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90" w:rsidRPr="006D0290" w:rsidRDefault="006D0290" w:rsidP="006D0290">
      <w:pPr>
        <w:framePr w:w="9392" w:h="1442" w:hRule="exact" w:wrap="none" w:vAnchor="page" w:hAnchor="page" w:x="1717" w:y="1219"/>
        <w:widowControl w:val="0"/>
        <w:spacing w:line="277" w:lineRule="exact"/>
        <w:ind w:left="20"/>
        <w:jc w:val="center"/>
        <w:rPr>
          <w:b/>
          <w:bCs/>
          <w:color w:val="000000"/>
          <w:lang w:bidi="ru-RU"/>
        </w:rPr>
      </w:pPr>
      <w:r w:rsidRPr="006D0290">
        <w:rPr>
          <w:b/>
          <w:bCs/>
          <w:color w:val="000000"/>
          <w:lang w:bidi="ru-RU"/>
        </w:rPr>
        <w:t>Министерство образования, науки и молодежной политики</w:t>
      </w:r>
      <w:r w:rsidRPr="006D0290">
        <w:rPr>
          <w:b/>
          <w:bCs/>
          <w:color w:val="000000"/>
          <w:lang w:bidi="ru-RU"/>
        </w:rPr>
        <w:br/>
        <w:t>Нижегородской области</w:t>
      </w:r>
      <w:r w:rsidRPr="006D0290">
        <w:rPr>
          <w:b/>
          <w:bCs/>
          <w:color w:val="000000"/>
          <w:lang w:bidi="ru-RU"/>
        </w:rPr>
        <w:br/>
        <w:t>Государственное бюджетное профессиональное</w:t>
      </w:r>
      <w:r w:rsidRPr="006D0290">
        <w:rPr>
          <w:b/>
          <w:bCs/>
          <w:color w:val="000000"/>
          <w:lang w:bidi="ru-RU"/>
        </w:rPr>
        <w:br/>
        <w:t xml:space="preserve">образовательное </w:t>
      </w:r>
      <w:proofErr w:type="gramStart"/>
      <w:r w:rsidRPr="006D0290">
        <w:rPr>
          <w:b/>
          <w:bCs/>
          <w:color w:val="000000"/>
          <w:lang w:bidi="ru-RU"/>
        </w:rPr>
        <w:t>учреждение</w:t>
      </w:r>
      <w:r w:rsidRPr="006D0290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6D0290">
        <w:rPr>
          <w:b/>
          <w:bCs/>
          <w:color w:val="000000"/>
          <w:lang w:bidi="ru-RU"/>
        </w:rPr>
        <w:t>Варнавинский</w:t>
      </w:r>
      <w:proofErr w:type="spellEnd"/>
      <w:r w:rsidRPr="006D0290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6D0290" w:rsidRPr="006D0290" w:rsidRDefault="006D0290" w:rsidP="006D0290">
      <w:pPr>
        <w:framePr w:w="9392" w:h="363" w:hRule="exact" w:wrap="none" w:vAnchor="page" w:hAnchor="page" w:x="1717" w:y="7114"/>
        <w:widowControl w:val="0"/>
        <w:spacing w:line="28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D0290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6D0290">
        <w:rPr>
          <w:b/>
          <w:bCs/>
          <w:color w:val="000000"/>
          <w:sz w:val="28"/>
          <w:szCs w:val="28"/>
          <w:u w:val="single"/>
          <w:lang w:bidi="ru-RU"/>
        </w:rPr>
        <w:t>ОП.06 Гражданское право»</w:t>
      </w:r>
    </w:p>
    <w:p w:rsidR="006D0290" w:rsidRPr="006D0290" w:rsidRDefault="006D0290" w:rsidP="006D0290">
      <w:pPr>
        <w:framePr w:w="9392" w:h="741" w:hRule="exact" w:wrap="none" w:vAnchor="page" w:hAnchor="page" w:x="1717" w:y="7716"/>
        <w:widowControl w:val="0"/>
        <w:spacing w:line="342" w:lineRule="exact"/>
        <w:ind w:firstLine="920"/>
        <w:rPr>
          <w:b/>
          <w:bCs/>
          <w:color w:val="000000"/>
          <w:sz w:val="28"/>
          <w:szCs w:val="28"/>
          <w:lang w:bidi="ru-RU"/>
        </w:rPr>
      </w:pPr>
      <w:r w:rsidRPr="006D0290">
        <w:rPr>
          <w:color w:val="000000"/>
          <w:sz w:val="28"/>
          <w:szCs w:val="28"/>
          <w:lang w:bidi="ru-RU"/>
        </w:rPr>
        <w:t xml:space="preserve">Специальность </w:t>
      </w:r>
      <w:r w:rsidRPr="006D0290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6D0290">
        <w:rPr>
          <w:b/>
          <w:bCs/>
          <w:color w:val="000000"/>
          <w:sz w:val="28"/>
          <w:szCs w:val="28"/>
          <w:lang w:bidi="ru-RU"/>
        </w:rPr>
        <w:t>обеспечения»</w:t>
      </w:r>
    </w:p>
    <w:p w:rsidR="006D0290" w:rsidRPr="006D0290" w:rsidRDefault="006D0290" w:rsidP="006D0290">
      <w:pPr>
        <w:framePr w:wrap="none" w:vAnchor="page" w:hAnchor="page" w:x="1386" w:y="279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6D0290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6D0290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6D0290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6D0290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4pt;height:113.6pt">
            <v:imagedata r:id="rId7" r:href="rId8"/>
          </v:shape>
        </w:pict>
      </w:r>
      <w:r w:rsidRPr="006D0290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6D0290" w:rsidRPr="006D0290" w:rsidRDefault="006D0290" w:rsidP="006D0290">
      <w:pPr>
        <w:framePr w:w="9392" w:h="550" w:hRule="exact" w:wrap="none" w:vAnchor="page" w:hAnchor="page" w:x="1717" w:y="6176"/>
        <w:widowControl w:val="0"/>
        <w:spacing w:line="480" w:lineRule="exact"/>
        <w:ind w:left="2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6D0290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6D0290" w:rsidRPr="006D0290" w:rsidRDefault="006D0290" w:rsidP="006D0290">
      <w:pPr>
        <w:framePr w:w="9392" w:h="346" w:hRule="exact" w:wrap="none" w:vAnchor="page" w:hAnchor="page" w:x="1717" w:y="8745"/>
        <w:widowControl w:val="0"/>
        <w:spacing w:line="28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D0290">
        <w:rPr>
          <w:b/>
          <w:bCs/>
          <w:color w:val="000000"/>
          <w:sz w:val="28"/>
          <w:szCs w:val="28"/>
          <w:lang w:bidi="ru-RU"/>
        </w:rPr>
        <w:t>Заочная форма обучения</w:t>
      </w:r>
    </w:p>
    <w:p w:rsidR="006D0290" w:rsidRPr="006D0290" w:rsidRDefault="006D0290" w:rsidP="006D0290">
      <w:pPr>
        <w:framePr w:w="9392" w:h="713" w:hRule="exact" w:wrap="none" w:vAnchor="page" w:hAnchor="page" w:x="1717" w:y="10959"/>
        <w:widowControl w:val="0"/>
        <w:spacing w:line="324" w:lineRule="exact"/>
        <w:ind w:left="4820" w:firstLine="960"/>
        <w:outlineLvl w:val="1"/>
        <w:rPr>
          <w:color w:val="000000"/>
          <w:sz w:val="28"/>
          <w:szCs w:val="28"/>
          <w:lang w:bidi="ru-RU"/>
        </w:rPr>
      </w:pPr>
      <w:r w:rsidRPr="006D0290">
        <w:rPr>
          <w:color w:val="000000"/>
          <w:sz w:val="28"/>
          <w:szCs w:val="28"/>
          <w:lang w:bidi="ru-RU"/>
        </w:rPr>
        <w:t xml:space="preserve">Разработчик: </w:t>
      </w:r>
      <w:proofErr w:type="spellStart"/>
      <w:r w:rsidRPr="006D0290">
        <w:rPr>
          <w:color w:val="000000"/>
          <w:sz w:val="28"/>
          <w:szCs w:val="28"/>
          <w:lang w:bidi="ru-RU"/>
        </w:rPr>
        <w:t>Дручкова</w:t>
      </w:r>
      <w:proofErr w:type="spellEnd"/>
      <w:r w:rsidRPr="006D0290">
        <w:rPr>
          <w:color w:val="000000"/>
          <w:sz w:val="28"/>
          <w:szCs w:val="28"/>
          <w:lang w:bidi="ru-RU"/>
        </w:rPr>
        <w:t xml:space="preserve"> З.В. Преподаватель гражданского права</w:t>
      </w:r>
    </w:p>
    <w:p w:rsidR="006D0290" w:rsidRPr="006D0290" w:rsidRDefault="006D0290" w:rsidP="006D029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A3422A" w:rsidRDefault="00A3422A" w:rsidP="00A3422A">
      <w:pPr>
        <w:shd w:val="clear" w:color="auto" w:fill="FFFFFF"/>
        <w:ind w:firstLine="708"/>
        <w:rPr>
          <w:sz w:val="28"/>
          <w:szCs w:val="28"/>
        </w:rPr>
      </w:pPr>
      <w:bookmarkStart w:id="1" w:name="_GoBack"/>
      <w:bookmarkEnd w:id="1"/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6D0290" w:rsidRDefault="006D0290" w:rsidP="00A3422A">
      <w:pPr>
        <w:shd w:val="clear" w:color="auto" w:fill="FFFFFF"/>
        <w:ind w:firstLine="708"/>
        <w:rPr>
          <w:sz w:val="28"/>
          <w:szCs w:val="28"/>
        </w:rPr>
      </w:pPr>
    </w:p>
    <w:p w:rsidR="00A3422A" w:rsidRPr="00C40876" w:rsidRDefault="00A3422A" w:rsidP="00A3422A">
      <w:pPr>
        <w:spacing w:line="360" w:lineRule="auto"/>
        <w:ind w:firstLine="567"/>
        <w:jc w:val="both"/>
        <w:rPr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>
        <w:rPr>
          <w:iCs/>
          <w:sz w:val="28"/>
          <w:szCs w:val="28"/>
        </w:rPr>
        <w:t>дисциплины «</w:t>
      </w:r>
      <w:proofErr w:type="gramStart"/>
      <w:r>
        <w:rPr>
          <w:iCs/>
          <w:sz w:val="28"/>
          <w:szCs w:val="28"/>
        </w:rPr>
        <w:t>Гражданское  право</w:t>
      </w:r>
      <w:proofErr w:type="gramEnd"/>
      <w:r w:rsidRPr="00C40876">
        <w:rPr>
          <w:iCs/>
          <w:sz w:val="28"/>
          <w:szCs w:val="28"/>
        </w:rPr>
        <w:t xml:space="preserve">»  разработана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  <w:r>
        <w:rPr>
          <w:b/>
          <w:sz w:val="28"/>
          <w:szCs w:val="28"/>
          <w:u w:val="single"/>
        </w:rPr>
        <w:t xml:space="preserve">40.02.01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«Право и организация социального обеспечения</w:t>
      </w:r>
      <w:r w:rsidRPr="00C83FD8">
        <w:rPr>
          <w:b/>
          <w:sz w:val="28"/>
          <w:szCs w:val="28"/>
          <w:u w:val="single"/>
        </w:rPr>
        <w:t>»</w:t>
      </w:r>
    </w:p>
    <w:p w:rsidR="00A3422A" w:rsidRDefault="00A3422A" w:rsidP="00A3422A">
      <w:pPr>
        <w:spacing w:line="360" w:lineRule="auto"/>
        <w:jc w:val="center"/>
        <w:rPr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A3422A" w:rsidRDefault="00A3422A" w:rsidP="00A3422A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3422A" w:rsidRPr="00A20A8B" w:rsidRDefault="00A3422A" w:rsidP="00A34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A3422A" w:rsidRPr="008008E4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право</w:t>
      </w:r>
    </w:p>
    <w:p w:rsidR="00A3422A" w:rsidRPr="00B8551C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</w:t>
      </w:r>
      <w:proofErr w:type="gramStart"/>
      <w:r w:rsidRPr="00A20A8B">
        <w:rPr>
          <w:b/>
          <w:sz w:val="28"/>
          <w:szCs w:val="28"/>
        </w:rPr>
        <w:t xml:space="preserve">применения </w:t>
      </w:r>
      <w:r w:rsidRPr="00800A76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  <w:proofErr w:type="gramEnd"/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является частью программы</w:t>
      </w:r>
      <w:r>
        <w:rPr>
          <w:sz w:val="28"/>
          <w:szCs w:val="28"/>
        </w:rPr>
        <w:t xml:space="preserve">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</w:t>
      </w:r>
      <w:r>
        <w:rPr>
          <w:sz w:val="28"/>
          <w:szCs w:val="28"/>
        </w:rPr>
        <w:t xml:space="preserve">по специальности </w:t>
      </w:r>
      <w:r w:rsidRPr="00A20A8B">
        <w:rPr>
          <w:sz w:val="28"/>
          <w:szCs w:val="28"/>
        </w:rPr>
        <w:t xml:space="preserve">СПО </w:t>
      </w:r>
    </w:p>
    <w:p w:rsidR="00A3422A" w:rsidRPr="008008E4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40.02.01  Право</w:t>
      </w:r>
      <w:proofErr w:type="gramEnd"/>
      <w:r>
        <w:rPr>
          <w:sz w:val="28"/>
          <w:szCs w:val="28"/>
        </w:rPr>
        <w:t xml:space="preserve"> и организация социального обеспечения</w:t>
      </w:r>
      <w:r w:rsidRPr="008008E4">
        <w:rPr>
          <w:sz w:val="28"/>
          <w:szCs w:val="28"/>
        </w:rPr>
        <w:t xml:space="preserve"> (</w:t>
      </w:r>
      <w:r>
        <w:rPr>
          <w:sz w:val="28"/>
          <w:szCs w:val="28"/>
        </w:rPr>
        <w:t>базовой подготовки)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A3422A" w:rsidRDefault="00A3422A" w:rsidP="00A3422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программы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подготовки  специалистов</w:t>
      </w:r>
      <w:proofErr w:type="gramEnd"/>
      <w:r>
        <w:rPr>
          <w:b/>
          <w:sz w:val="28"/>
          <w:szCs w:val="28"/>
        </w:rPr>
        <w:t xml:space="preserve"> среднего звена</w:t>
      </w:r>
      <w:r w:rsidRPr="00A20A8B">
        <w:rPr>
          <w:b/>
          <w:sz w:val="28"/>
          <w:szCs w:val="28"/>
        </w:rPr>
        <w:t>:</w:t>
      </w:r>
      <w:r w:rsidRPr="00704158">
        <w:rPr>
          <w:sz w:val="28"/>
          <w:szCs w:val="28"/>
        </w:rPr>
        <w:t xml:space="preserve"> </w:t>
      </w:r>
      <w:r w:rsidRPr="0093273E">
        <w:rPr>
          <w:sz w:val="28"/>
          <w:szCs w:val="28"/>
        </w:rPr>
        <w:t>д</w:t>
      </w:r>
      <w:r>
        <w:rPr>
          <w:sz w:val="28"/>
          <w:szCs w:val="28"/>
        </w:rPr>
        <w:t>исциплина входит в профессиональный учебный  цикл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3422A" w:rsidRPr="00E214D9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422A" w:rsidRPr="00E214D9" w:rsidRDefault="00A3422A" w:rsidP="00A3422A">
      <w:pPr>
        <w:rPr>
          <w:sz w:val="28"/>
          <w:szCs w:val="28"/>
        </w:rPr>
      </w:pPr>
      <w:r w:rsidRPr="00E214D9">
        <w:rPr>
          <w:sz w:val="28"/>
          <w:szCs w:val="28"/>
        </w:rPr>
        <w:t xml:space="preserve">В результате освоения учебной дисциплины обучающийся </w:t>
      </w:r>
      <w:r w:rsidRPr="00156606">
        <w:rPr>
          <w:sz w:val="28"/>
          <w:szCs w:val="28"/>
        </w:rPr>
        <w:t>должен</w:t>
      </w:r>
      <w:r w:rsidRPr="00E214D9">
        <w:rPr>
          <w:b/>
          <w:sz w:val="28"/>
          <w:szCs w:val="28"/>
        </w:rPr>
        <w:t xml:space="preserve"> уметь</w:t>
      </w:r>
      <w:r>
        <w:rPr>
          <w:b/>
          <w:sz w:val="28"/>
          <w:szCs w:val="28"/>
        </w:rPr>
        <w:t>: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приме</w:t>
      </w:r>
      <w:r>
        <w:rPr>
          <w:sz w:val="28"/>
          <w:szCs w:val="28"/>
        </w:rPr>
        <w:t>нять на практике нормы гражданского</w:t>
      </w:r>
      <w:r w:rsidRPr="00E214D9">
        <w:rPr>
          <w:sz w:val="28"/>
          <w:szCs w:val="28"/>
        </w:rPr>
        <w:t xml:space="preserve"> законодательства;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договора и доверенности</w:t>
      </w:r>
      <w:r w:rsidRPr="00E214D9">
        <w:rPr>
          <w:sz w:val="28"/>
          <w:szCs w:val="28"/>
        </w:rPr>
        <w:t>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анализировать и решать юридич</w:t>
      </w:r>
      <w:r>
        <w:rPr>
          <w:sz w:val="28"/>
          <w:szCs w:val="28"/>
        </w:rPr>
        <w:t>еские проблемы в сфере гражданских право</w:t>
      </w:r>
      <w:r w:rsidRPr="00E214D9">
        <w:rPr>
          <w:sz w:val="28"/>
          <w:szCs w:val="28"/>
        </w:rPr>
        <w:t>отношений;</w:t>
      </w:r>
    </w:p>
    <w:p w:rsidR="00A3422A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правовую помощь субъектам гражданских правоотношений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</w:p>
    <w:p w:rsidR="00A3422A" w:rsidRPr="00E214D9" w:rsidRDefault="00A3422A" w:rsidP="00A3422A">
      <w:pPr>
        <w:rPr>
          <w:b/>
          <w:sz w:val="28"/>
          <w:szCs w:val="28"/>
        </w:rPr>
      </w:pPr>
      <w:r w:rsidRPr="00E214D9">
        <w:rPr>
          <w:sz w:val="28"/>
          <w:szCs w:val="28"/>
        </w:rPr>
        <w:t xml:space="preserve">В результате освоения учебной дисциплины обучающийся </w:t>
      </w:r>
      <w:r w:rsidRPr="00156606">
        <w:rPr>
          <w:sz w:val="28"/>
          <w:szCs w:val="28"/>
        </w:rPr>
        <w:t>должен</w:t>
      </w:r>
      <w:r w:rsidRPr="00E214D9">
        <w:rPr>
          <w:b/>
          <w:sz w:val="28"/>
          <w:szCs w:val="28"/>
        </w:rPr>
        <w:t xml:space="preserve"> знать: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нормативно-правовые акты, регулирующие о</w:t>
      </w:r>
      <w:r>
        <w:rPr>
          <w:sz w:val="28"/>
          <w:szCs w:val="28"/>
        </w:rPr>
        <w:t>бщественные отношения в гражданском</w:t>
      </w:r>
      <w:r w:rsidRPr="00E214D9">
        <w:rPr>
          <w:sz w:val="28"/>
          <w:szCs w:val="28"/>
        </w:rPr>
        <w:t xml:space="preserve"> праве;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понятие и основные источники гражданского права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субъекты и объекты гражданского права</w:t>
      </w:r>
      <w:r w:rsidRPr="00E214D9">
        <w:rPr>
          <w:sz w:val="28"/>
          <w:szCs w:val="28"/>
        </w:rPr>
        <w:t>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D9">
        <w:rPr>
          <w:sz w:val="28"/>
          <w:szCs w:val="28"/>
        </w:rPr>
        <w:t>порядок заключения, прекращения и изменени</w:t>
      </w:r>
      <w:r>
        <w:rPr>
          <w:sz w:val="28"/>
          <w:szCs w:val="28"/>
        </w:rPr>
        <w:t xml:space="preserve">я </w:t>
      </w:r>
      <w:r w:rsidRPr="00E214D9">
        <w:rPr>
          <w:sz w:val="28"/>
          <w:szCs w:val="28"/>
        </w:rPr>
        <w:t>договоров;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виды </w:t>
      </w:r>
      <w:r w:rsidRPr="00E214D9">
        <w:rPr>
          <w:sz w:val="28"/>
          <w:szCs w:val="28"/>
        </w:rPr>
        <w:t>договоров;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гражданских прав, порядок их реализации и защиты</w:t>
      </w:r>
      <w:r w:rsidRPr="00E214D9">
        <w:rPr>
          <w:sz w:val="28"/>
          <w:szCs w:val="28"/>
        </w:rPr>
        <w:t>;</w:t>
      </w:r>
    </w:p>
    <w:p w:rsidR="00A3422A" w:rsidRPr="00E214D9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-понятие и условия действительности сделок</w:t>
      </w:r>
      <w:r w:rsidRPr="00E214D9">
        <w:rPr>
          <w:sz w:val="28"/>
          <w:szCs w:val="28"/>
        </w:rPr>
        <w:t>;</w:t>
      </w:r>
    </w:p>
    <w:p w:rsidR="00A3422A" w:rsidRPr="00F64D4F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-юридическое понятие собственности</w:t>
      </w:r>
      <w:r w:rsidRPr="00E214D9">
        <w:rPr>
          <w:sz w:val="28"/>
          <w:szCs w:val="28"/>
        </w:rPr>
        <w:t>;</w:t>
      </w:r>
      <w:r>
        <w:rPr>
          <w:sz w:val="28"/>
          <w:szCs w:val="28"/>
        </w:rPr>
        <w:t xml:space="preserve"> формы и виды собственности</w:t>
      </w:r>
      <w:r w:rsidRPr="00F64D4F">
        <w:rPr>
          <w:sz w:val="28"/>
          <w:szCs w:val="28"/>
        </w:rPr>
        <w:t>;</w:t>
      </w:r>
    </w:p>
    <w:p w:rsidR="00A3422A" w:rsidRPr="00F64D4F" w:rsidRDefault="00A3422A" w:rsidP="00A3422A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категории института представительства</w:t>
      </w:r>
      <w:r w:rsidRPr="00580734">
        <w:rPr>
          <w:sz w:val="28"/>
          <w:szCs w:val="28"/>
        </w:rPr>
        <w:t>.</w:t>
      </w: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422A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ОК 11. Соблюдать деловой этикет, культуру и психологические основы общения, нормы и правила поведения.</w:t>
      </w:r>
    </w:p>
    <w:p w:rsidR="00A3422A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12. Соблюдать деловой этикет, культуру и психологические основы общения, нормы и правила поведения.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</w:t>
      </w:r>
      <w:proofErr w:type="gramStart"/>
      <w:r>
        <w:rPr>
          <w:i/>
          <w:iCs/>
          <w:sz w:val="28"/>
          <w:szCs w:val="28"/>
        </w:rPr>
        <w:t>профессиональными  компетенциями</w:t>
      </w:r>
      <w:proofErr w:type="gramEnd"/>
      <w:r>
        <w:rPr>
          <w:i/>
          <w:iCs/>
          <w:sz w:val="28"/>
          <w:szCs w:val="28"/>
        </w:rPr>
        <w:t>, включающими в себя способность</w:t>
      </w:r>
    </w:p>
    <w:p w:rsidR="00A3422A" w:rsidRPr="00621115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1.1. Осуществлять профессиональное </w:t>
      </w:r>
      <w:proofErr w:type="gramStart"/>
      <w:r w:rsidRPr="003E431B">
        <w:rPr>
          <w:rFonts w:ascii="Times New Roman" w:hAnsi="Times New Roman" w:cs="Times New Roman"/>
          <w:sz w:val="28"/>
        </w:rPr>
        <w:t>толкование  нормативных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правовых актов для реализации прав граждан в сфере пенсионного обеспечения и социальной защиты.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1.2. Осуществлять прием граждан по вопросам пенсионного обеспечения и социальной защиты.</w:t>
      </w:r>
    </w:p>
    <w:p w:rsidR="00A3422A" w:rsidRPr="003E431B" w:rsidRDefault="00A3422A" w:rsidP="00A3422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3422A" w:rsidRPr="008A4569" w:rsidRDefault="00A3422A" w:rsidP="00A3422A">
      <w:pPr>
        <w:pStyle w:val="ConsPlusNormal"/>
      </w:pP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максимальной</w:t>
      </w:r>
      <w:proofErr w:type="gramEnd"/>
      <w:r w:rsidRPr="00A20A8B">
        <w:rPr>
          <w:sz w:val="28"/>
          <w:szCs w:val="28"/>
        </w:rPr>
        <w:t xml:space="preserve"> учебной нагрузки обучающегося</w:t>
      </w:r>
      <w:r>
        <w:rPr>
          <w:sz w:val="28"/>
          <w:szCs w:val="28"/>
        </w:rPr>
        <w:t xml:space="preserve"> </w:t>
      </w:r>
      <w:r w:rsidRPr="00A3422A">
        <w:rPr>
          <w:sz w:val="28"/>
          <w:szCs w:val="28"/>
          <w:highlight w:val="yellow"/>
        </w:rPr>
        <w:t>32 часа</w:t>
      </w:r>
      <w:r w:rsidRPr="00A20A8B">
        <w:rPr>
          <w:sz w:val="28"/>
          <w:szCs w:val="28"/>
        </w:rPr>
        <w:t>, в том числе:</w:t>
      </w:r>
    </w:p>
    <w:p w:rsidR="00A3422A" w:rsidRPr="00A20A8B" w:rsidRDefault="00A3422A" w:rsidP="008F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обязательной</w:t>
      </w:r>
      <w:proofErr w:type="gramEnd"/>
      <w:r w:rsidRPr="00A20A8B">
        <w:rPr>
          <w:sz w:val="28"/>
          <w:szCs w:val="28"/>
        </w:rPr>
        <w:t xml:space="preserve"> аудиторной учебной нагрузки обучающегося </w:t>
      </w:r>
      <w:r w:rsidRPr="00A3422A">
        <w:rPr>
          <w:sz w:val="28"/>
          <w:szCs w:val="28"/>
          <w:highlight w:val="yellow"/>
        </w:rPr>
        <w:t>32 часа</w:t>
      </w:r>
      <w:r w:rsidRPr="00A20A8B">
        <w:rPr>
          <w:sz w:val="28"/>
          <w:szCs w:val="28"/>
        </w:rPr>
        <w:t>.</w:t>
      </w: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F1E7C" w:rsidRDefault="008F1E7C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lastRenderedPageBreak/>
        <w:t>2.1. Объем учебной дисциплины и виды учебной работы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3422A" w:rsidRPr="00B4210C" w:rsidTr="009F6489">
        <w:trPr>
          <w:trHeight w:val="460"/>
        </w:trPr>
        <w:tc>
          <w:tcPr>
            <w:tcW w:w="7904" w:type="dxa"/>
            <w:shd w:val="clear" w:color="auto" w:fill="auto"/>
          </w:tcPr>
          <w:p w:rsidR="00A3422A" w:rsidRPr="00B4210C" w:rsidRDefault="00A3422A" w:rsidP="009F6489">
            <w:pPr>
              <w:jc w:val="center"/>
              <w:rPr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3422A" w:rsidRPr="00B4210C" w:rsidRDefault="00A3422A" w:rsidP="009F648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10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3422A" w:rsidRPr="00B4210C" w:rsidTr="009F6489">
        <w:trPr>
          <w:trHeight w:val="285"/>
        </w:trPr>
        <w:tc>
          <w:tcPr>
            <w:tcW w:w="7904" w:type="dxa"/>
            <w:shd w:val="clear" w:color="auto" w:fill="auto"/>
          </w:tcPr>
          <w:p w:rsidR="00A3422A" w:rsidRPr="00B4210C" w:rsidRDefault="00A3422A" w:rsidP="009F6489">
            <w:pPr>
              <w:rPr>
                <w:b/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3422A" w:rsidRPr="00B4210C" w:rsidRDefault="008F1E7C" w:rsidP="009F6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A3422A" w:rsidRPr="00B4210C" w:rsidTr="009F6489">
        <w:tc>
          <w:tcPr>
            <w:tcW w:w="7904" w:type="dxa"/>
            <w:shd w:val="clear" w:color="auto" w:fill="auto"/>
          </w:tcPr>
          <w:p w:rsidR="00A3422A" w:rsidRPr="00B4210C" w:rsidRDefault="00A3422A" w:rsidP="009F6489">
            <w:pPr>
              <w:jc w:val="both"/>
              <w:rPr>
                <w:sz w:val="28"/>
                <w:szCs w:val="28"/>
              </w:rPr>
            </w:pPr>
            <w:r w:rsidRPr="00B4210C">
              <w:rPr>
                <w:b/>
                <w:sz w:val="28"/>
                <w:szCs w:val="28"/>
              </w:rPr>
              <w:t>Обязательная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210C">
              <w:rPr>
                <w:b/>
                <w:sz w:val="28"/>
                <w:szCs w:val="28"/>
              </w:rPr>
              <w:t xml:space="preserve">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3422A" w:rsidRPr="00B4210C" w:rsidRDefault="008F1E7C" w:rsidP="009F6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A3422A" w:rsidRPr="00B4210C" w:rsidTr="009F6489">
        <w:tc>
          <w:tcPr>
            <w:tcW w:w="7904" w:type="dxa"/>
            <w:shd w:val="clear" w:color="auto" w:fill="auto"/>
          </w:tcPr>
          <w:p w:rsidR="00A3422A" w:rsidRPr="00B4210C" w:rsidRDefault="00A3422A" w:rsidP="009F6489">
            <w:pPr>
              <w:jc w:val="both"/>
              <w:rPr>
                <w:sz w:val="28"/>
                <w:szCs w:val="28"/>
              </w:rPr>
            </w:pPr>
            <w:proofErr w:type="gramStart"/>
            <w:r w:rsidRPr="00B4210C">
              <w:rPr>
                <w:sz w:val="28"/>
                <w:szCs w:val="28"/>
              </w:rPr>
              <w:t>в</w:t>
            </w:r>
            <w:proofErr w:type="gramEnd"/>
            <w:r w:rsidRPr="00B4210C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A3422A" w:rsidRPr="00B4210C" w:rsidRDefault="00A3422A" w:rsidP="009F6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3422A" w:rsidRPr="00B4210C" w:rsidTr="009F6489">
        <w:tc>
          <w:tcPr>
            <w:tcW w:w="7904" w:type="dxa"/>
            <w:shd w:val="clear" w:color="auto" w:fill="auto"/>
          </w:tcPr>
          <w:p w:rsidR="00A3422A" w:rsidRPr="00B4210C" w:rsidRDefault="00A3422A" w:rsidP="009F6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практическое</w:t>
            </w:r>
            <w:proofErr w:type="gramEnd"/>
            <w:r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1800" w:type="dxa"/>
            <w:shd w:val="clear" w:color="auto" w:fill="auto"/>
          </w:tcPr>
          <w:p w:rsidR="00A3422A" w:rsidRPr="00B4210C" w:rsidRDefault="008F1E7C" w:rsidP="009F6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A3422A" w:rsidRPr="00B4210C" w:rsidTr="009F6489">
        <w:tc>
          <w:tcPr>
            <w:tcW w:w="9704" w:type="dxa"/>
            <w:gridSpan w:val="2"/>
            <w:shd w:val="clear" w:color="auto" w:fill="auto"/>
          </w:tcPr>
          <w:p w:rsidR="00A3422A" w:rsidRPr="00B4210C" w:rsidRDefault="00A3422A" w:rsidP="008F1E7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аттестация </w:t>
            </w:r>
            <w:r w:rsidRPr="00156606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156606">
              <w:rPr>
                <w:iCs/>
                <w:sz w:val="28"/>
                <w:szCs w:val="28"/>
              </w:rPr>
              <w:t xml:space="preserve"> форме </w:t>
            </w:r>
            <w:r w:rsidR="008F1E7C" w:rsidRPr="00C868BD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3422A" w:rsidRPr="00A20A8B" w:rsidSect="009F648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A3422A" w:rsidRPr="008F344C" w:rsidRDefault="00A3422A" w:rsidP="00B83B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8F344C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 xml:space="preserve"> </w:t>
      </w:r>
      <w:r w:rsidRPr="008F344C">
        <w:rPr>
          <w:b/>
          <w:sz w:val="28"/>
          <w:szCs w:val="28"/>
        </w:rPr>
        <w:t>Тематический план и содер</w:t>
      </w:r>
      <w:r>
        <w:rPr>
          <w:b/>
          <w:sz w:val="28"/>
          <w:szCs w:val="28"/>
        </w:rPr>
        <w:t>жание учебной дисциплины «Гражданское право»</w:t>
      </w:r>
    </w:p>
    <w:p w:rsidR="00A3422A" w:rsidRPr="00E84DA4" w:rsidRDefault="00A3422A" w:rsidP="00A34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336"/>
        <w:gridCol w:w="10009"/>
        <w:gridCol w:w="933"/>
        <w:gridCol w:w="1041"/>
      </w:tblGrid>
      <w:tr w:rsidR="00F318DA" w:rsidRPr="00704158" w:rsidTr="00F318DA">
        <w:trPr>
          <w:trHeight w:val="20"/>
        </w:trPr>
        <w:tc>
          <w:tcPr>
            <w:tcW w:w="2530" w:type="dxa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Наименование разделов и тем</w:t>
            </w:r>
          </w:p>
        </w:tc>
        <w:tc>
          <w:tcPr>
            <w:tcW w:w="10426" w:type="dxa"/>
            <w:gridSpan w:val="2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 xml:space="preserve">Содержание учебного материала, лабораторные работы и </w:t>
            </w:r>
            <w:r>
              <w:rPr>
                <w:b/>
              </w:rPr>
              <w:t>практическое занятие</w:t>
            </w:r>
            <w:r w:rsidRPr="00346168">
              <w:rPr>
                <w:b/>
              </w:rPr>
              <w:t xml:space="preserve">, самостоятельная работа </w:t>
            </w:r>
            <w:proofErr w:type="gramStart"/>
            <w:r w:rsidRPr="00346168">
              <w:rPr>
                <w:b/>
              </w:rPr>
              <w:t>обучающихся</w:t>
            </w:r>
            <w:r w:rsidRPr="00346168">
              <w:rPr>
                <w:b/>
                <w:bCs/>
              </w:rPr>
              <w:t xml:space="preserve"> ,</w:t>
            </w:r>
            <w:proofErr w:type="gramEnd"/>
            <w:r w:rsidRPr="00346168">
              <w:rPr>
                <w:b/>
                <w:bCs/>
              </w:rPr>
              <w:t xml:space="preserve"> курсовая работа (проект)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Объем часов</w:t>
            </w:r>
          </w:p>
        </w:tc>
        <w:tc>
          <w:tcPr>
            <w:tcW w:w="1041" w:type="dxa"/>
          </w:tcPr>
          <w:p w:rsidR="00A3422A" w:rsidRPr="00F27ABC" w:rsidRDefault="00A3422A" w:rsidP="009F6489">
            <w:pPr>
              <w:jc w:val="center"/>
              <w:rPr>
                <w:b/>
                <w:sz w:val="20"/>
                <w:szCs w:val="20"/>
              </w:rPr>
            </w:pPr>
            <w:r w:rsidRPr="00F27ABC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318DA" w:rsidRPr="00704158" w:rsidTr="00F318DA">
        <w:trPr>
          <w:trHeight w:val="20"/>
        </w:trPr>
        <w:tc>
          <w:tcPr>
            <w:tcW w:w="2530" w:type="dxa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1</w:t>
            </w:r>
          </w:p>
        </w:tc>
        <w:tc>
          <w:tcPr>
            <w:tcW w:w="10426" w:type="dxa"/>
            <w:gridSpan w:val="2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3</w:t>
            </w:r>
          </w:p>
        </w:tc>
        <w:tc>
          <w:tcPr>
            <w:tcW w:w="1041" w:type="dxa"/>
          </w:tcPr>
          <w:p w:rsidR="00A3422A" w:rsidRPr="00F27ABC" w:rsidRDefault="00A3422A" w:rsidP="009F6489">
            <w:pPr>
              <w:jc w:val="center"/>
              <w:rPr>
                <w:b/>
                <w:sz w:val="20"/>
                <w:szCs w:val="20"/>
              </w:rPr>
            </w:pPr>
            <w:r w:rsidRPr="00F27ABC">
              <w:rPr>
                <w:b/>
                <w:sz w:val="20"/>
                <w:szCs w:val="20"/>
              </w:rPr>
              <w:t>4</w:t>
            </w:r>
          </w:p>
        </w:tc>
      </w:tr>
      <w:tr w:rsidR="00F318DA" w:rsidRPr="00704158" w:rsidTr="00F318DA">
        <w:trPr>
          <w:trHeight w:val="20"/>
        </w:trPr>
        <w:tc>
          <w:tcPr>
            <w:tcW w:w="2530" w:type="dxa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Раздел 1.</w:t>
            </w:r>
          </w:p>
          <w:p w:rsidR="00A3422A" w:rsidRPr="00346168" w:rsidRDefault="00A3422A" w:rsidP="009F6489">
            <w:pPr>
              <w:jc w:val="center"/>
            </w:pPr>
            <w:r w:rsidRPr="00346168">
              <w:t>Основные положения гражданского законодательства</w:t>
            </w:r>
          </w:p>
        </w:tc>
        <w:tc>
          <w:tcPr>
            <w:tcW w:w="10426" w:type="dxa"/>
            <w:gridSpan w:val="2"/>
          </w:tcPr>
          <w:p w:rsidR="00A3422A" w:rsidRPr="00346168" w:rsidRDefault="00A3422A" w:rsidP="009F6489"/>
        </w:tc>
        <w:tc>
          <w:tcPr>
            <w:tcW w:w="933" w:type="dxa"/>
            <w:shd w:val="clear" w:color="auto" w:fill="auto"/>
          </w:tcPr>
          <w:p w:rsidR="00A3422A" w:rsidRPr="00346168" w:rsidRDefault="00B83B30" w:rsidP="009F64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20"/>
        </w:trPr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</w:pPr>
            <w:r w:rsidRPr="00346168">
              <w:t>Тема 1.1.</w:t>
            </w:r>
          </w:p>
          <w:p w:rsidR="00A3422A" w:rsidRPr="00346168" w:rsidRDefault="00A3422A" w:rsidP="009F6489">
            <w:pPr>
              <w:pStyle w:val="11"/>
              <w:rPr>
                <w:b w:val="0"/>
                <w:sz w:val="24"/>
                <w:szCs w:val="24"/>
              </w:rPr>
            </w:pPr>
            <w:r w:rsidRPr="00346168">
              <w:rPr>
                <w:b w:val="0"/>
                <w:sz w:val="24"/>
                <w:szCs w:val="24"/>
              </w:rPr>
              <w:t xml:space="preserve">Понятие, предмет, метод и принципы </w:t>
            </w:r>
            <w:r>
              <w:rPr>
                <w:b w:val="0"/>
                <w:sz w:val="24"/>
                <w:szCs w:val="24"/>
              </w:rPr>
              <w:t>гражданского</w:t>
            </w:r>
            <w:r w:rsidRPr="00346168">
              <w:rPr>
                <w:b w:val="0"/>
                <w:sz w:val="24"/>
                <w:szCs w:val="24"/>
              </w:rPr>
              <w:t xml:space="preserve"> права</w:t>
            </w:r>
          </w:p>
        </w:tc>
        <w:tc>
          <w:tcPr>
            <w:tcW w:w="10426" w:type="dxa"/>
            <w:gridSpan w:val="2"/>
            <w:tcBorders>
              <w:bottom w:val="single" w:sz="4" w:space="0" w:color="auto"/>
            </w:tcBorders>
          </w:tcPr>
          <w:p w:rsidR="00A3422A" w:rsidRPr="00346168" w:rsidRDefault="00A3422A" w:rsidP="009F6489">
            <w:pPr>
              <w:rPr>
                <w:lang w:val="en-US"/>
              </w:rPr>
            </w:pPr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2</w:t>
            </w:r>
          </w:p>
        </w:tc>
        <w:tc>
          <w:tcPr>
            <w:tcW w:w="1041" w:type="dxa"/>
            <w:vMerge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882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 xml:space="preserve">1 </w:t>
            </w:r>
          </w:p>
          <w:p w:rsidR="00A3422A" w:rsidRPr="00346168" w:rsidRDefault="00A3422A" w:rsidP="009F6489"/>
        </w:tc>
        <w:tc>
          <w:tcPr>
            <w:tcW w:w="10090" w:type="dxa"/>
          </w:tcPr>
          <w:p w:rsidR="00A3422A" w:rsidRPr="00346168" w:rsidRDefault="00474E42" w:rsidP="00F318DA">
            <w:pPr>
              <w:pStyle w:val="af0"/>
              <w:spacing w:after="200" w:line="276" w:lineRule="auto"/>
              <w:ind w:left="35" w:firstLine="283"/>
            </w:pPr>
            <w:r>
              <w:t>Понятие, предмет, метод и принципы гражданского права. Система источников гражданского права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1</w:t>
            </w:r>
          </w:p>
        </w:tc>
      </w:tr>
      <w:tr w:rsidR="00F318DA" w:rsidRPr="00704158" w:rsidTr="00F318DA">
        <w:trPr>
          <w:trHeight w:val="126"/>
        </w:trPr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</w:pPr>
            <w:r w:rsidRPr="00346168">
              <w:t>Тема 1.</w:t>
            </w:r>
            <w:r w:rsidR="00474E42">
              <w:t>2</w:t>
            </w:r>
            <w:r w:rsidRPr="00346168">
              <w:t>.</w:t>
            </w:r>
          </w:p>
          <w:p w:rsidR="00A3422A" w:rsidRPr="00346168" w:rsidRDefault="00A3422A" w:rsidP="009F6489">
            <w:pPr>
              <w:jc w:val="center"/>
            </w:pPr>
            <w:r w:rsidRPr="00346168">
              <w:t>Гражданское правоотношение</w:t>
            </w:r>
          </w:p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474E42" w:rsidP="009F64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>1</w:t>
            </w:r>
          </w:p>
          <w:p w:rsidR="00A3422A" w:rsidRPr="00346168" w:rsidRDefault="00A3422A" w:rsidP="009F6489"/>
        </w:tc>
        <w:tc>
          <w:tcPr>
            <w:tcW w:w="10090" w:type="dxa"/>
          </w:tcPr>
          <w:p w:rsidR="00A3422A" w:rsidRPr="00346168" w:rsidRDefault="00474E42" w:rsidP="00F318DA">
            <w:pPr>
              <w:pStyle w:val="af0"/>
              <w:spacing w:after="200" w:line="276" w:lineRule="auto"/>
              <w:ind w:left="0" w:firstLine="318"/>
            </w:pPr>
            <w:r>
              <w:t>Понятие гражданского правоотношения. Элементы гражданского правоотношения: объекты, субъекты, содержание. Осуществление и защита гражданских прав.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shd w:val="clear" w:color="auto" w:fill="FFFFFF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2</w:t>
            </w:r>
          </w:p>
        </w:tc>
      </w:tr>
      <w:tr w:rsidR="00F318DA" w:rsidRPr="00704158" w:rsidTr="00F318DA">
        <w:trPr>
          <w:trHeight w:val="120"/>
        </w:trPr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</w:pPr>
            <w:r w:rsidRPr="00346168">
              <w:t>Тема 1.</w:t>
            </w:r>
            <w:r w:rsidR="00474E42">
              <w:t>3</w:t>
            </w:r>
            <w:r w:rsidRPr="00346168">
              <w:t>.</w:t>
            </w:r>
          </w:p>
          <w:p w:rsidR="00A3422A" w:rsidRPr="00346168" w:rsidRDefault="00A3422A" w:rsidP="00F318DA">
            <w:pPr>
              <w:jc w:val="center"/>
            </w:pPr>
            <w:r w:rsidRPr="00346168">
              <w:t>Сделки</w:t>
            </w:r>
            <w:r w:rsidR="00474E42">
              <w:t xml:space="preserve"> и сроки в гражданском праве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474E42" w:rsidP="009F64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752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>1</w:t>
            </w:r>
          </w:p>
          <w:p w:rsidR="00A3422A" w:rsidRPr="00346168" w:rsidRDefault="00A3422A" w:rsidP="009F6489"/>
        </w:tc>
        <w:tc>
          <w:tcPr>
            <w:tcW w:w="10090" w:type="dxa"/>
          </w:tcPr>
          <w:p w:rsidR="00A3422A" w:rsidRPr="00346168" w:rsidRDefault="00474E42" w:rsidP="00F318DA">
            <w:pPr>
              <w:pStyle w:val="af0"/>
              <w:spacing w:after="200" w:line="276" w:lineRule="auto"/>
              <w:ind w:left="0"/>
            </w:pPr>
            <w:r>
              <w:t>Понятие сделки. Основные признаки сделки. Исковая давность и другие сроки в гражданском праве.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shd w:val="clear" w:color="auto" w:fill="FFFFFF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3</w:t>
            </w:r>
          </w:p>
        </w:tc>
      </w:tr>
      <w:tr w:rsidR="00F318DA" w:rsidRPr="00704158" w:rsidTr="00F318DA">
        <w:trPr>
          <w:trHeight w:val="180"/>
        </w:trPr>
        <w:tc>
          <w:tcPr>
            <w:tcW w:w="2530" w:type="dxa"/>
          </w:tcPr>
          <w:p w:rsidR="00A3422A" w:rsidRPr="00346168" w:rsidRDefault="00A3422A" w:rsidP="009F6489">
            <w:pPr>
              <w:jc w:val="center"/>
            </w:pPr>
            <w:r w:rsidRPr="00346168">
              <w:rPr>
                <w:b/>
                <w:bCs/>
              </w:rPr>
              <w:t xml:space="preserve">Раздел 2.  </w:t>
            </w:r>
            <w:r w:rsidRPr="00346168">
              <w:rPr>
                <w:b/>
              </w:rPr>
              <w:t>Право собственности и другие вещные права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/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B83B30">
              <w:rPr>
                <w:b/>
              </w:rPr>
              <w:t>6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135"/>
        </w:trPr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  <w:rPr>
                <w:color w:val="000000"/>
              </w:rPr>
            </w:pPr>
            <w:r w:rsidRPr="00346168">
              <w:rPr>
                <w:color w:val="000000"/>
              </w:rPr>
              <w:t>Тема 2.1.</w:t>
            </w:r>
          </w:p>
          <w:p w:rsidR="00A3422A" w:rsidRPr="00346168" w:rsidRDefault="00A3422A" w:rsidP="009F6489">
            <w:pPr>
              <w:jc w:val="center"/>
            </w:pPr>
            <w:r w:rsidRPr="00346168">
              <w:t>Общие положения о праве собственности и иных вещных правах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pPr>
              <w:rPr>
                <w:lang w:val="en-US"/>
              </w:rPr>
            </w:pPr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85A66" w:rsidP="009F64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105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>1</w:t>
            </w:r>
          </w:p>
          <w:p w:rsidR="00A3422A" w:rsidRPr="00346168" w:rsidRDefault="00A3422A" w:rsidP="009F6489"/>
        </w:tc>
        <w:tc>
          <w:tcPr>
            <w:tcW w:w="10090" w:type="dxa"/>
          </w:tcPr>
          <w:p w:rsidR="00A3422A" w:rsidRPr="00346168" w:rsidRDefault="00A85A66" w:rsidP="00A85A66">
            <w:r>
              <w:t>Понятие и признаки вещного права. Содержание права собственности. Приобретение права собственности. Понятие защиты права собственности.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shd w:val="clear" w:color="auto" w:fill="auto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3</w:t>
            </w:r>
          </w:p>
        </w:tc>
      </w:tr>
      <w:tr w:rsidR="00F318DA" w:rsidRPr="00704158" w:rsidTr="00F318DA">
        <w:trPr>
          <w:trHeight w:val="180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A85A66">
            <w:r>
              <w:t>Практическое занятие</w:t>
            </w:r>
            <w:r w:rsidRPr="00346168">
              <w:t xml:space="preserve">: Решение правовых ситуаций по теме </w:t>
            </w:r>
            <w:r w:rsidR="00A85A66">
              <w:t>«Содержание права собственности и основания его приобретения»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180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A85A66">
            <w:r>
              <w:t>Практическое занятие</w:t>
            </w:r>
            <w:r w:rsidRPr="00346168">
              <w:t xml:space="preserve">: </w:t>
            </w:r>
            <w:r>
              <w:t>Р</w:t>
            </w:r>
            <w:r w:rsidRPr="00346168">
              <w:t xml:space="preserve">ешение </w:t>
            </w:r>
            <w:r w:rsidR="00A85A66">
              <w:t>правовых ситуаций</w:t>
            </w:r>
            <w:r w:rsidRPr="00346168">
              <w:t xml:space="preserve"> по теме</w:t>
            </w:r>
            <w:r w:rsidR="00A85A66">
              <w:t xml:space="preserve"> «Защита права </w:t>
            </w:r>
            <w:proofErr w:type="gramStart"/>
            <w:r w:rsidR="00A85A66">
              <w:t xml:space="preserve">собственности» </w:t>
            </w:r>
            <w:r w:rsidRPr="00346168">
              <w:t xml:space="preserve"> 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167"/>
        </w:trPr>
        <w:tc>
          <w:tcPr>
            <w:tcW w:w="2530" w:type="dxa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Раздел 3.</w:t>
            </w:r>
          </w:p>
          <w:p w:rsidR="00A3422A" w:rsidRPr="00346168" w:rsidRDefault="00A3422A" w:rsidP="00F318DA">
            <w:pPr>
              <w:jc w:val="center"/>
            </w:pPr>
            <w:r w:rsidRPr="00346168">
              <w:rPr>
                <w:b/>
                <w:bCs/>
              </w:rPr>
              <w:lastRenderedPageBreak/>
              <w:t>Обязательственное прав</w:t>
            </w:r>
            <w:r w:rsidR="00F318DA">
              <w:rPr>
                <w:b/>
                <w:bCs/>
              </w:rPr>
              <w:t>о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A3422A" w:rsidRPr="00346168" w:rsidRDefault="00F318DA" w:rsidP="009F64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  <w:rPr>
                <w:color w:val="000000"/>
              </w:rPr>
            </w:pPr>
            <w:r w:rsidRPr="00346168">
              <w:rPr>
                <w:color w:val="000000"/>
              </w:rPr>
              <w:lastRenderedPageBreak/>
              <w:t>Тема 3.1.</w:t>
            </w:r>
          </w:p>
          <w:p w:rsidR="00A3422A" w:rsidRPr="00346168" w:rsidRDefault="00A3422A" w:rsidP="009F6489">
            <w:pPr>
              <w:jc w:val="center"/>
            </w:pPr>
            <w:r w:rsidRPr="00346168">
              <w:t>Общие положения об обязательствах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>1</w:t>
            </w:r>
          </w:p>
        </w:tc>
        <w:tc>
          <w:tcPr>
            <w:tcW w:w="10090" w:type="dxa"/>
          </w:tcPr>
          <w:p w:rsidR="00A3422A" w:rsidRPr="00346168" w:rsidRDefault="00A3422A" w:rsidP="00215A73">
            <w:r w:rsidRPr="00346168">
              <w:t xml:space="preserve">Понятие обязательств. </w:t>
            </w:r>
            <w:r w:rsidR="00215A73">
              <w:t>Основания возникновения, изменения и прекращения обязательств. Исполнение обязательств.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shd w:val="clear" w:color="auto" w:fill="FFFFFF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3</w:t>
            </w:r>
          </w:p>
        </w:tc>
      </w:tr>
      <w:tr w:rsidR="00F318DA" w:rsidRPr="00704158" w:rsidTr="00F318DA">
        <w:trPr>
          <w:trHeight w:val="165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215A73">
            <w:r>
              <w:t>Практическое занятие</w:t>
            </w:r>
            <w:r w:rsidRPr="00346168">
              <w:t xml:space="preserve">: Решение правовых ситуаций по теме </w:t>
            </w:r>
            <w:r w:rsidR="00215A73">
              <w:t>«О</w:t>
            </w:r>
            <w:r w:rsidRPr="00346168">
              <w:t>бщие положения об обязательствах</w:t>
            </w:r>
            <w:r w:rsidR="00215A73">
              <w:t>»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155"/>
        </w:trPr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</w:pPr>
            <w:r w:rsidRPr="00346168">
              <w:rPr>
                <w:color w:val="000000"/>
              </w:rPr>
              <w:t>Тема 3.</w:t>
            </w:r>
            <w:r w:rsidR="00215A73">
              <w:rPr>
                <w:color w:val="000000"/>
              </w:rPr>
              <w:t>2</w:t>
            </w:r>
            <w:r w:rsidRPr="00346168">
              <w:rPr>
                <w:color w:val="000000"/>
              </w:rPr>
              <w:t>.</w:t>
            </w:r>
          </w:p>
          <w:p w:rsidR="00A3422A" w:rsidRPr="00346168" w:rsidRDefault="00A3422A" w:rsidP="009F6489">
            <w:pPr>
              <w:jc w:val="center"/>
            </w:pPr>
            <w:r w:rsidRPr="00346168">
              <w:t>Гражданско-правовой договор</w:t>
            </w:r>
          </w:p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r w:rsidRPr="00346168"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0C238D" w:rsidP="009F64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240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</w:tcPr>
          <w:p w:rsidR="00A3422A" w:rsidRPr="00346168" w:rsidRDefault="00A3422A" w:rsidP="009F6489">
            <w:r w:rsidRPr="00346168">
              <w:t>1</w:t>
            </w:r>
          </w:p>
          <w:p w:rsidR="00A3422A" w:rsidRPr="00346168" w:rsidRDefault="00A3422A" w:rsidP="009F6489"/>
        </w:tc>
        <w:tc>
          <w:tcPr>
            <w:tcW w:w="10090" w:type="dxa"/>
          </w:tcPr>
          <w:p w:rsidR="00A3422A" w:rsidRPr="00346168" w:rsidRDefault="00A3422A" w:rsidP="000C238D">
            <w:pPr>
              <w:tabs>
                <w:tab w:val="num" w:pos="142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346168">
              <w:t> Понятие гражданско-правового договора. Содержание договора</w:t>
            </w:r>
            <w:r w:rsidR="00215A73">
              <w:t xml:space="preserve">. </w:t>
            </w:r>
            <w:r w:rsidR="000C238D">
              <w:t>Заключение договора, изменение и расторжение договора.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shd w:val="clear" w:color="auto" w:fill="auto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  <w:r w:rsidRPr="00F27ABC">
              <w:rPr>
                <w:sz w:val="20"/>
                <w:szCs w:val="20"/>
              </w:rPr>
              <w:t>3</w:t>
            </w:r>
          </w:p>
        </w:tc>
      </w:tr>
      <w:tr w:rsidR="00F318DA" w:rsidRPr="00704158" w:rsidTr="00F318DA">
        <w:trPr>
          <w:trHeight w:val="105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jc w:val="center"/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0C238D">
            <w:r>
              <w:t>Практическое занятие</w:t>
            </w:r>
            <w:r w:rsidRPr="00346168">
              <w:t xml:space="preserve">: </w:t>
            </w:r>
            <w:r>
              <w:t>Р</w:t>
            </w:r>
            <w:r w:rsidRPr="00346168">
              <w:t xml:space="preserve">ешение задач по теме </w:t>
            </w:r>
            <w:r w:rsidR="000C238D">
              <w:t>«Г</w:t>
            </w:r>
            <w:r w:rsidRPr="00346168">
              <w:t>ражданско-правово</w:t>
            </w:r>
            <w:r>
              <w:t>й</w:t>
            </w:r>
            <w:r w:rsidRPr="00346168">
              <w:t xml:space="preserve"> договор</w:t>
            </w:r>
            <w:r w:rsidR="000C238D">
              <w:t>»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jc w:val="center"/>
            </w:pPr>
            <w:r w:rsidRPr="00346168"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</w:tcPr>
          <w:p w:rsidR="00A3422A" w:rsidRPr="00346168" w:rsidRDefault="00A3422A" w:rsidP="009F6489">
            <w:pPr>
              <w:jc w:val="center"/>
              <w:rPr>
                <w:b/>
              </w:rPr>
            </w:pPr>
            <w:r w:rsidRPr="00346168">
              <w:rPr>
                <w:b/>
              </w:rPr>
              <w:t>Раздел 4.</w:t>
            </w:r>
          </w:p>
          <w:p w:rsidR="00A3422A" w:rsidRPr="00346168" w:rsidRDefault="00A3422A" w:rsidP="009F6489">
            <w:pPr>
              <w:jc w:val="center"/>
            </w:pPr>
            <w:r w:rsidRPr="00346168">
              <w:rPr>
                <w:b/>
              </w:rPr>
              <w:t>Отдельные виды обязательств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/>
        </w:tc>
        <w:tc>
          <w:tcPr>
            <w:tcW w:w="0" w:type="auto"/>
            <w:shd w:val="clear" w:color="auto" w:fill="auto"/>
          </w:tcPr>
          <w:p w:rsidR="00A3422A" w:rsidRPr="00346168" w:rsidRDefault="00F318DA" w:rsidP="009F64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A3422A" w:rsidRPr="00F27ABC" w:rsidRDefault="00A3422A" w:rsidP="009F6489">
            <w:pPr>
              <w:jc w:val="center"/>
              <w:rPr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 w:val="restart"/>
          </w:tcPr>
          <w:p w:rsidR="00A3422A" w:rsidRPr="00346168" w:rsidRDefault="00A3422A" w:rsidP="009F6489">
            <w:pPr>
              <w:jc w:val="center"/>
              <w:rPr>
                <w:color w:val="000000"/>
              </w:rPr>
            </w:pPr>
            <w:r w:rsidRPr="00346168">
              <w:rPr>
                <w:color w:val="000000"/>
              </w:rPr>
              <w:t>Тема 4.1.</w:t>
            </w:r>
          </w:p>
          <w:p w:rsidR="00A3422A" w:rsidRPr="00346168" w:rsidRDefault="000C238D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Договорные обязательства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168"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168">
              <w:rPr>
                <w:b/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0033B0"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346168">
              <w:rPr>
                <w:bCs/>
                <w:lang w:val="en-US"/>
              </w:rPr>
              <w:t>1</w:t>
            </w:r>
          </w:p>
        </w:tc>
        <w:tc>
          <w:tcPr>
            <w:tcW w:w="0" w:type="auto"/>
          </w:tcPr>
          <w:p w:rsidR="00A3422A" w:rsidRPr="00346168" w:rsidRDefault="00D772DE" w:rsidP="00D772DE">
            <w:pPr>
              <w:pStyle w:val="ab"/>
              <w:spacing w:after="0"/>
              <w:ind w:left="0"/>
            </w:pPr>
            <w:r>
              <w:t xml:space="preserve">Понятие и краткая характеристика </w:t>
            </w:r>
            <w:r w:rsidR="00A3422A" w:rsidRPr="00346168">
              <w:t>обязательств по передаче имущества в собственность</w:t>
            </w:r>
            <w:r w:rsidR="000C238D">
              <w:t xml:space="preserve">, </w:t>
            </w:r>
            <w:r>
              <w:t xml:space="preserve">обязательств по передаче имущества </w:t>
            </w:r>
            <w:r w:rsidR="000C238D">
              <w:t xml:space="preserve">в пользование. </w:t>
            </w:r>
            <w:r w:rsidR="00A3422A" w:rsidRPr="00346168">
              <w:t xml:space="preserve"> </w:t>
            </w:r>
            <w:r>
              <w:t>Д</w:t>
            </w:r>
            <w:r w:rsidR="000C238D">
              <w:t xml:space="preserve">оговор купли-продажи. </w:t>
            </w:r>
            <w:r w:rsidR="000C238D" w:rsidRPr="00632B80">
              <w:t>Краткая характеристика обязательств по выполнению работ</w:t>
            </w:r>
            <w:r>
              <w:t>, по оказанию услуг</w:t>
            </w:r>
            <w:r w:rsidR="000C238D" w:rsidRPr="00632B80">
              <w:t>.</w:t>
            </w:r>
            <w:r w:rsidR="000C238D" w:rsidRPr="00346168">
              <w:t xml:space="preserve"> </w:t>
            </w:r>
            <w:r>
              <w:t>Д</w:t>
            </w:r>
            <w:r w:rsidR="000C238D" w:rsidRPr="00346168">
              <w:t>оговор подряда.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27ABC">
              <w:rPr>
                <w:bCs/>
                <w:sz w:val="20"/>
                <w:szCs w:val="20"/>
              </w:rPr>
              <w:t>3</w:t>
            </w:r>
          </w:p>
        </w:tc>
      </w:tr>
      <w:tr w:rsidR="00F318DA" w:rsidRPr="00704158" w:rsidTr="00F318DA">
        <w:trPr>
          <w:trHeight w:val="257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0C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Практическое занятие</w:t>
            </w:r>
            <w:r w:rsidRPr="00346168">
              <w:t xml:space="preserve">: </w:t>
            </w:r>
            <w:r w:rsidRPr="000C238D">
              <w:t xml:space="preserve">Решение правовых ситуаций по теме </w:t>
            </w:r>
            <w:r w:rsidR="000C238D" w:rsidRPr="000C238D">
              <w:t>«Д</w:t>
            </w:r>
            <w:r w:rsidRPr="000C238D">
              <w:t>оговор на передачу имущества в собственность</w:t>
            </w:r>
            <w:r w:rsidR="00D772DE">
              <w:t>», «Договор на передачу имущества в пользование</w:t>
            </w:r>
            <w:r w:rsidR="000C238D" w:rsidRPr="000C238D">
              <w:t>»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257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0C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</w:t>
            </w:r>
            <w:r w:rsidRPr="00346168">
              <w:t>:</w:t>
            </w:r>
            <w:r>
              <w:t xml:space="preserve"> </w:t>
            </w:r>
            <w:r w:rsidR="00D772DE">
              <w:t>Решение правовых ситуаций по теме «Обязательства по выполнению работ и оказанию услуг»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</w:tcPr>
          <w:p w:rsidR="00A3422A" w:rsidRPr="00346168" w:rsidRDefault="00A3422A" w:rsidP="009F6489">
            <w:pPr>
              <w:autoSpaceDE w:val="0"/>
              <w:autoSpaceDN w:val="0"/>
              <w:adjustRightInd w:val="0"/>
              <w:jc w:val="center"/>
            </w:pPr>
            <w:r w:rsidRPr="00346168">
              <w:rPr>
                <w:b/>
                <w:bCs/>
              </w:rPr>
              <w:t>Раздел</w:t>
            </w:r>
            <w:r w:rsidRPr="00346168">
              <w:rPr>
                <w:b/>
              </w:rPr>
              <w:t xml:space="preserve"> 5.</w:t>
            </w:r>
          </w:p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168">
              <w:rPr>
                <w:b/>
                <w:bCs/>
              </w:rPr>
              <w:t>Наследственное право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3422A" w:rsidRPr="00346168" w:rsidRDefault="00F318D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 w:val="restart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46168">
              <w:t>Тема 5.1.</w:t>
            </w:r>
          </w:p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168">
              <w:t>Понятие и значение наследования и наследственного права</w:t>
            </w:r>
          </w:p>
        </w:tc>
        <w:tc>
          <w:tcPr>
            <w:tcW w:w="0" w:type="auto"/>
            <w:gridSpan w:val="2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46168"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46168">
              <w:rPr>
                <w:b/>
                <w:bCs/>
              </w:rPr>
              <w:t>6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rPr>
          <w:trHeight w:val="257"/>
        </w:trPr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346168">
              <w:rPr>
                <w:bCs/>
                <w:lang w:val="en-US"/>
              </w:rPr>
              <w:t>1</w:t>
            </w:r>
          </w:p>
        </w:tc>
        <w:tc>
          <w:tcPr>
            <w:tcW w:w="0" w:type="auto"/>
          </w:tcPr>
          <w:p w:rsidR="00A3422A" w:rsidRPr="00346168" w:rsidRDefault="00F318DA" w:rsidP="00F318DA">
            <w:pPr>
              <w:tabs>
                <w:tab w:val="num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Основные понятия </w:t>
            </w:r>
            <w:r w:rsidR="00A3422A">
              <w:t>наследственно</w:t>
            </w:r>
            <w:r>
              <w:t>го</w:t>
            </w:r>
            <w:r w:rsidR="00A3422A">
              <w:t xml:space="preserve"> право</w:t>
            </w:r>
            <w:r w:rsidR="00A3422A" w:rsidRPr="00346168">
              <w:t xml:space="preserve">. </w:t>
            </w:r>
            <w:r>
              <w:t xml:space="preserve">Наследственное правоотношение. </w:t>
            </w:r>
            <w:r w:rsidR="00A3422A" w:rsidRPr="00742973">
              <w:t xml:space="preserve">Наследование по закону. </w:t>
            </w:r>
            <w:r w:rsidR="00A3422A" w:rsidRPr="00346168">
              <w:t xml:space="preserve">Наследование по завещанию. </w:t>
            </w:r>
            <w:r>
              <w:t>Охрана наследства и оформление наследственных прав.</w:t>
            </w:r>
          </w:p>
        </w:tc>
        <w:tc>
          <w:tcPr>
            <w:tcW w:w="933" w:type="dxa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F3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Практическое занятие:</w:t>
            </w:r>
            <w:r w:rsidRPr="00346168">
              <w:t xml:space="preserve"> </w:t>
            </w:r>
            <w:r>
              <w:t>Р</w:t>
            </w:r>
            <w:r w:rsidRPr="00346168">
              <w:t xml:space="preserve">ешение правовых ситуаций по теме </w:t>
            </w:r>
            <w:r w:rsidR="00F318DA">
              <w:t>«Наследование по закону и по завещанию»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318DA" w:rsidRPr="00704158" w:rsidTr="00F318DA">
        <w:tc>
          <w:tcPr>
            <w:tcW w:w="2530" w:type="dxa"/>
            <w:vMerge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A3422A" w:rsidRPr="00346168" w:rsidRDefault="00A3422A" w:rsidP="00F3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18DA">
              <w:t>Практическое занятие:</w:t>
            </w:r>
            <w:r w:rsidRPr="00346168">
              <w:t xml:space="preserve"> </w:t>
            </w:r>
            <w:r>
              <w:t>Р</w:t>
            </w:r>
            <w:r w:rsidRPr="00346168">
              <w:t xml:space="preserve">ешение </w:t>
            </w:r>
            <w:r w:rsidR="00F318DA">
              <w:t>правовых ситуаций по теме «Охрана наследства»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6168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422A" w:rsidRPr="00704158" w:rsidTr="00F27ABC">
        <w:trPr>
          <w:trHeight w:val="257"/>
        </w:trPr>
        <w:tc>
          <w:tcPr>
            <w:tcW w:w="0" w:type="auto"/>
            <w:gridSpan w:val="3"/>
          </w:tcPr>
          <w:p w:rsidR="00A3422A" w:rsidRPr="00346168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46168">
              <w:rPr>
                <w:b/>
                <w:bCs/>
              </w:rPr>
              <w:t xml:space="preserve">              Всего</w:t>
            </w:r>
          </w:p>
        </w:tc>
        <w:tc>
          <w:tcPr>
            <w:tcW w:w="0" w:type="auto"/>
            <w:shd w:val="clear" w:color="auto" w:fill="auto"/>
          </w:tcPr>
          <w:p w:rsidR="00A3422A" w:rsidRPr="00346168" w:rsidRDefault="000033B0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FFFF00"/>
          </w:tcPr>
          <w:p w:rsidR="00A3422A" w:rsidRPr="00F27ABC" w:rsidRDefault="00A3422A" w:rsidP="009F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3422A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422A" w:rsidRPr="00C26692" w:rsidRDefault="00A3422A" w:rsidP="006347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26692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3422A" w:rsidRPr="00C26692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  <w:r w:rsidRPr="00C2669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3422A" w:rsidRPr="00C26692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C26692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bCs/>
          <w:sz w:val="28"/>
          <w:szCs w:val="28"/>
        </w:rPr>
        <w:t>«Гражданского, семейного права и гражданского процесса»</w:t>
      </w:r>
      <w:r w:rsidRPr="00C26692">
        <w:rPr>
          <w:bCs/>
          <w:sz w:val="28"/>
          <w:szCs w:val="28"/>
        </w:rPr>
        <w:t>.</w:t>
      </w:r>
    </w:p>
    <w:p w:rsidR="00A3422A" w:rsidRPr="00C26692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</w:rPr>
      </w:pPr>
      <w:r w:rsidRPr="00C26692">
        <w:rPr>
          <w:bCs/>
          <w:sz w:val="28"/>
          <w:szCs w:val="28"/>
        </w:rPr>
        <w:t xml:space="preserve">Оборудование учебного кабинета: </w:t>
      </w:r>
      <w:r w:rsidRPr="00C26692">
        <w:rPr>
          <w:sz w:val="28"/>
        </w:rPr>
        <w:t>комплект учебной мебели, классная доска,</w:t>
      </w:r>
      <w:r w:rsidR="006347A2">
        <w:rPr>
          <w:sz w:val="28"/>
        </w:rPr>
        <w:t xml:space="preserve"> </w:t>
      </w:r>
      <w:r>
        <w:rPr>
          <w:sz w:val="28"/>
        </w:rPr>
        <w:t>ноутбуки,</w:t>
      </w:r>
      <w:r w:rsidRPr="00C26692">
        <w:rPr>
          <w:sz w:val="28"/>
        </w:rPr>
        <w:t xml:space="preserve"> учебн</w:t>
      </w:r>
      <w:r>
        <w:rPr>
          <w:sz w:val="28"/>
        </w:rPr>
        <w:t xml:space="preserve">ые </w:t>
      </w:r>
      <w:proofErr w:type="gramStart"/>
      <w:r>
        <w:rPr>
          <w:sz w:val="28"/>
        </w:rPr>
        <w:t xml:space="preserve">стенды,  </w:t>
      </w:r>
      <w:r w:rsidRPr="00C26692">
        <w:rPr>
          <w:sz w:val="28"/>
        </w:rPr>
        <w:t xml:space="preserve"> </w:t>
      </w:r>
      <w:proofErr w:type="gramEnd"/>
      <w:r w:rsidRPr="00C26692">
        <w:rPr>
          <w:sz w:val="28"/>
        </w:rPr>
        <w:t>комплект учебно-методической литературы.</w:t>
      </w:r>
    </w:p>
    <w:p w:rsidR="00A3422A" w:rsidRPr="00C26692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16"/>
          <w:szCs w:val="16"/>
        </w:rPr>
      </w:pPr>
      <w:r w:rsidRPr="00C26692">
        <w:rPr>
          <w:bCs/>
          <w:sz w:val="28"/>
          <w:szCs w:val="28"/>
        </w:rPr>
        <w:t xml:space="preserve">Технические средства обучения: </w:t>
      </w:r>
      <w:proofErr w:type="gramStart"/>
      <w:r>
        <w:rPr>
          <w:sz w:val="28"/>
          <w:szCs w:val="28"/>
        </w:rPr>
        <w:t xml:space="preserve">ноутбуки </w:t>
      </w:r>
      <w:r w:rsidRPr="00C26692">
        <w:rPr>
          <w:sz w:val="28"/>
          <w:szCs w:val="28"/>
        </w:rPr>
        <w:t xml:space="preserve"> программное</w:t>
      </w:r>
      <w:proofErr w:type="gramEnd"/>
      <w:r w:rsidRPr="00C26692">
        <w:rPr>
          <w:sz w:val="28"/>
          <w:szCs w:val="28"/>
        </w:rPr>
        <w:t xml:space="preserve"> обеспечение общего и профессионального назначения. Комплект учебно-методической документации, персональные компьютеры, информационно-справочные системы </w:t>
      </w:r>
      <w:r>
        <w:rPr>
          <w:sz w:val="28"/>
          <w:szCs w:val="28"/>
        </w:rPr>
        <w:t>«</w:t>
      </w:r>
      <w:r w:rsidRPr="00C26692">
        <w:rPr>
          <w:sz w:val="28"/>
          <w:szCs w:val="28"/>
        </w:rPr>
        <w:t>Консультант Плюс</w:t>
      </w:r>
      <w:r>
        <w:rPr>
          <w:sz w:val="28"/>
          <w:szCs w:val="28"/>
        </w:rPr>
        <w:t>»</w:t>
      </w:r>
      <w:r w:rsidRPr="00C26692">
        <w:rPr>
          <w:sz w:val="28"/>
          <w:szCs w:val="28"/>
        </w:rPr>
        <w:t>.</w:t>
      </w:r>
    </w:p>
    <w:p w:rsidR="00A3422A" w:rsidRPr="00A20A8B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A3422A" w:rsidRPr="00A20A8B" w:rsidRDefault="00A3422A" w:rsidP="006347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A3422A" w:rsidRDefault="00A3422A" w:rsidP="0063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3422A" w:rsidRPr="0094157A" w:rsidRDefault="00A3422A" w:rsidP="00A3422A">
      <w:pPr>
        <w:pStyle w:val="a9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422A" w:rsidRPr="00C26692" w:rsidRDefault="00A3422A" w:rsidP="00A3422A">
      <w:pPr>
        <w:pStyle w:val="a9"/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26692">
        <w:rPr>
          <w:rFonts w:ascii="Times New Roman" w:hAnsi="Times New Roman"/>
          <w:b/>
          <w:bCs/>
          <w:sz w:val="28"/>
          <w:szCs w:val="28"/>
        </w:rPr>
        <w:t>Нормативно-правовые акты</w:t>
      </w:r>
    </w:p>
    <w:p w:rsidR="00A3422A" w:rsidRDefault="00A3422A" w:rsidP="00A3422A">
      <w:pPr>
        <w:pStyle w:val="1"/>
        <w:numPr>
          <w:ilvl w:val="0"/>
          <w:numId w:val="19"/>
        </w:numPr>
        <w:shd w:val="clear" w:color="auto" w:fill="FFFFFF"/>
        <w:tabs>
          <w:tab w:val="clear" w:pos="360"/>
        </w:tabs>
        <w:ind w:left="0" w:firstLine="284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Ко</w:t>
      </w:r>
      <w:r>
        <w:rPr>
          <w:color w:val="333333"/>
          <w:sz w:val="28"/>
          <w:szCs w:val="28"/>
        </w:rPr>
        <w:t>нституция Российской Федерации</w:t>
      </w:r>
      <w:r w:rsidRPr="006F6F11">
        <w:rPr>
          <w:color w:val="333333"/>
          <w:sz w:val="28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 </w:t>
      </w:r>
      <w:r>
        <w:rPr>
          <w:color w:val="333333"/>
          <w:sz w:val="28"/>
          <w:szCs w:val="28"/>
        </w:rPr>
        <w:t>№</w:t>
      </w:r>
      <w:r w:rsidRPr="006F6F11">
        <w:rPr>
          <w:color w:val="333333"/>
          <w:sz w:val="28"/>
          <w:szCs w:val="28"/>
        </w:rPr>
        <w:t xml:space="preserve"> 6-ФКЗ, от 30.12.2008 </w:t>
      </w:r>
      <w:r>
        <w:rPr>
          <w:color w:val="333333"/>
          <w:sz w:val="28"/>
          <w:szCs w:val="28"/>
        </w:rPr>
        <w:t>№</w:t>
      </w:r>
      <w:r w:rsidRPr="006F6F11">
        <w:rPr>
          <w:color w:val="333333"/>
          <w:sz w:val="28"/>
          <w:szCs w:val="28"/>
        </w:rPr>
        <w:t xml:space="preserve"> 7-ФКЗ, от 05.02.2014 </w:t>
      </w:r>
      <w:r>
        <w:rPr>
          <w:color w:val="333333"/>
          <w:sz w:val="28"/>
          <w:szCs w:val="28"/>
        </w:rPr>
        <w:t>№</w:t>
      </w:r>
      <w:r w:rsidRPr="006F6F11">
        <w:rPr>
          <w:color w:val="333333"/>
          <w:sz w:val="28"/>
          <w:szCs w:val="28"/>
        </w:rPr>
        <w:t xml:space="preserve"> 2-ФКЗ, от 21.07.2014 </w:t>
      </w:r>
      <w:r>
        <w:rPr>
          <w:color w:val="333333"/>
          <w:sz w:val="28"/>
          <w:szCs w:val="28"/>
        </w:rPr>
        <w:t>№</w:t>
      </w:r>
      <w:r w:rsidRPr="006F6F11">
        <w:rPr>
          <w:color w:val="333333"/>
          <w:sz w:val="28"/>
          <w:szCs w:val="28"/>
        </w:rPr>
        <w:t xml:space="preserve"> 11-ФКЗ)</w:t>
      </w:r>
      <w:r>
        <w:rPr>
          <w:color w:val="333333"/>
          <w:sz w:val="28"/>
          <w:szCs w:val="28"/>
        </w:rPr>
        <w:t>.</w:t>
      </w:r>
    </w:p>
    <w:p w:rsidR="00A3422A" w:rsidRPr="00C26692" w:rsidRDefault="00A3422A" w:rsidP="00A3422A">
      <w:pPr>
        <w:ind w:firstLine="284"/>
        <w:rPr>
          <w:sz w:val="28"/>
          <w:szCs w:val="28"/>
        </w:rPr>
      </w:pPr>
      <w:r w:rsidRPr="00C26692">
        <w:rPr>
          <w:sz w:val="28"/>
          <w:szCs w:val="28"/>
        </w:rPr>
        <w:t>2. Трудовой кодекс Российской Федерации от 30.12.2001 №197-ФЗ</w:t>
      </w:r>
      <w:r>
        <w:rPr>
          <w:sz w:val="28"/>
          <w:szCs w:val="28"/>
        </w:rPr>
        <w:t xml:space="preserve"> (ред. </w:t>
      </w:r>
      <w:r w:rsidRPr="0042350E">
        <w:rPr>
          <w:sz w:val="28"/>
          <w:szCs w:val="28"/>
          <w:shd w:val="clear" w:color="auto" w:fill="FFFFFF"/>
        </w:rPr>
        <w:t>от 03.08.2018 </w:t>
      </w:r>
      <w:hyperlink r:id="rId11" w:anchor="dst100008" w:history="1">
        <w:r>
          <w:rPr>
            <w:rStyle w:val="aa"/>
            <w:color w:val="auto"/>
            <w:sz w:val="28"/>
            <w:szCs w:val="28"/>
            <w:shd w:val="clear" w:color="auto" w:fill="FFFFFF"/>
          </w:rPr>
          <w:t>№</w:t>
        </w:r>
      </w:hyperlink>
      <w:r>
        <w:t>).</w:t>
      </w:r>
    </w:p>
    <w:p w:rsidR="00A3422A" w:rsidRPr="00BD38FF" w:rsidRDefault="00A3422A" w:rsidP="00A3422A">
      <w:pPr>
        <w:pStyle w:val="a9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C26692">
        <w:rPr>
          <w:rFonts w:ascii="Times New Roman" w:hAnsi="Times New Roman"/>
          <w:sz w:val="28"/>
          <w:szCs w:val="28"/>
        </w:rPr>
        <w:t>3.</w:t>
      </w:r>
      <w:r w:rsidRPr="00C26692">
        <w:rPr>
          <w:rFonts w:ascii="Times New Roman" w:hAnsi="Times New Roman"/>
          <w:sz w:val="28"/>
          <w:szCs w:val="28"/>
        </w:rPr>
        <w:tab/>
      </w:r>
      <w:r w:rsidRPr="00BD38FF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от </w:t>
      </w:r>
      <w:r w:rsidRPr="00BD38FF">
        <w:rPr>
          <w:rFonts w:ascii="Times New Roman" w:hAnsi="Times New Roman"/>
          <w:sz w:val="28"/>
          <w:szCs w:val="28"/>
          <w:shd w:val="clear" w:color="auto" w:fill="FFFFFF"/>
        </w:rPr>
        <w:t>30.11.1994 №</w:t>
      </w:r>
      <w:r w:rsidRPr="00BD38FF">
        <w:rPr>
          <w:rStyle w:val="nobr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38FF">
        <w:rPr>
          <w:rFonts w:ascii="Times New Roman" w:hAnsi="Times New Roman"/>
          <w:sz w:val="28"/>
          <w:szCs w:val="28"/>
          <w:shd w:val="clear" w:color="auto" w:fill="FFFFFF"/>
        </w:rPr>
        <w:t>51-ФЗ</w:t>
      </w:r>
      <w:r w:rsidRPr="00BD38FF">
        <w:rPr>
          <w:rFonts w:ascii="Times New Roman" w:hAnsi="Times New Roman"/>
          <w:sz w:val="28"/>
          <w:szCs w:val="28"/>
        </w:rPr>
        <w:t xml:space="preserve"> (ред.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FF">
        <w:rPr>
          <w:rFonts w:ascii="Times New Roman" w:hAnsi="Times New Roman"/>
          <w:sz w:val="28"/>
          <w:szCs w:val="28"/>
          <w:shd w:val="clear" w:color="auto" w:fill="FFFFFF"/>
        </w:rPr>
        <w:t>от 03.08.2018 </w:t>
      </w:r>
      <w:hyperlink r:id="rId12" w:anchor="dst100009" w:history="1">
        <w:r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№</w:t>
        </w:r>
      </w:hyperlink>
      <w:r>
        <w:t xml:space="preserve"> </w:t>
      </w:r>
      <w:r w:rsidRPr="00135EB3">
        <w:rPr>
          <w:rFonts w:ascii="Times New Roman" w:hAnsi="Times New Roman"/>
          <w:sz w:val="28"/>
          <w:szCs w:val="28"/>
        </w:rPr>
        <w:t>339-ФЗ</w:t>
      </w:r>
      <w:r w:rsidRPr="00BD38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BD38FF">
        <w:rPr>
          <w:rFonts w:ascii="Times New Roman" w:hAnsi="Times New Roman"/>
          <w:sz w:val="28"/>
          <w:szCs w:val="28"/>
        </w:rPr>
        <w:t xml:space="preserve"> </w:t>
      </w:r>
    </w:p>
    <w:p w:rsidR="00A3422A" w:rsidRPr="00BD38FF" w:rsidRDefault="00A3422A" w:rsidP="00A3422A">
      <w:pPr>
        <w:pStyle w:val="a9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C26692">
        <w:rPr>
          <w:rFonts w:ascii="Times New Roman" w:hAnsi="Times New Roman"/>
          <w:sz w:val="28"/>
          <w:szCs w:val="28"/>
        </w:rPr>
        <w:t xml:space="preserve">4. </w:t>
      </w:r>
      <w:r w:rsidRPr="00BD38FF">
        <w:rPr>
          <w:rFonts w:ascii="Times New Roman" w:hAnsi="Times New Roman"/>
          <w:sz w:val="28"/>
          <w:szCs w:val="28"/>
        </w:rPr>
        <w:t xml:space="preserve"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</w:t>
      </w:r>
      <w:r>
        <w:rPr>
          <w:rFonts w:ascii="Times New Roman" w:hAnsi="Times New Roman"/>
          <w:sz w:val="28"/>
          <w:szCs w:val="28"/>
        </w:rPr>
        <w:t>№</w:t>
      </w:r>
      <w:r w:rsidRPr="00BD38FF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FF">
        <w:rPr>
          <w:rFonts w:ascii="Times New Roman" w:hAnsi="Times New Roman"/>
          <w:sz w:val="28"/>
          <w:szCs w:val="28"/>
        </w:rPr>
        <w:t xml:space="preserve">(ред. </w:t>
      </w:r>
      <w:r w:rsidRPr="00BD38FF">
        <w:rPr>
          <w:rFonts w:ascii="Times New Roman" w:hAnsi="Times New Roman"/>
          <w:sz w:val="28"/>
          <w:szCs w:val="28"/>
          <w:shd w:val="clear" w:color="auto" w:fill="FFFFFF"/>
        </w:rPr>
        <w:t>от 03.08.2018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hyperlink r:id="rId13" w:anchor="dst100009" w:history="1">
        <w:r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323-ФЗ</w:t>
        </w:r>
      </w:hyperlink>
      <w:r w:rsidRPr="00BD38FF">
        <w:rPr>
          <w:rFonts w:ascii="Times New Roman" w:hAnsi="Times New Roman"/>
          <w:sz w:val="28"/>
          <w:szCs w:val="28"/>
        </w:rPr>
        <w:t>)</w:t>
      </w:r>
    </w:p>
    <w:p w:rsidR="00A3422A" w:rsidRDefault="00A3422A" w:rsidP="00A3422A">
      <w:pPr>
        <w:pStyle w:val="1"/>
        <w:shd w:val="clear" w:color="auto" w:fill="FFFFFF"/>
        <w:jc w:val="both"/>
        <w:rPr>
          <w:spacing w:val="2"/>
          <w:sz w:val="28"/>
          <w:szCs w:val="28"/>
          <w:shd w:val="clear" w:color="auto" w:fill="FFFFFF"/>
        </w:rPr>
      </w:pPr>
      <w:r w:rsidRPr="00C26692">
        <w:rPr>
          <w:sz w:val="28"/>
          <w:szCs w:val="28"/>
        </w:rPr>
        <w:t xml:space="preserve">5. </w:t>
      </w:r>
      <w:r w:rsidRPr="00BD38FF">
        <w:rPr>
          <w:sz w:val="28"/>
          <w:szCs w:val="28"/>
        </w:rPr>
        <w:t>П</w:t>
      </w:r>
      <w:r w:rsidRPr="00BD38FF">
        <w:rPr>
          <w:spacing w:val="2"/>
          <w:sz w:val="28"/>
          <w:szCs w:val="28"/>
          <w:shd w:val="clear" w:color="auto" w:fill="FFFFFF"/>
        </w:rPr>
        <w:t xml:space="preserve">остановление Пленума Верховного Суда РФ от 29.09.2015 </w:t>
      </w:r>
      <w:r>
        <w:rPr>
          <w:spacing w:val="2"/>
          <w:sz w:val="28"/>
          <w:szCs w:val="28"/>
          <w:shd w:val="clear" w:color="auto" w:fill="FFFFFF"/>
        </w:rPr>
        <w:t>№</w:t>
      </w:r>
      <w:r w:rsidRPr="00BD38FF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BD38FF">
        <w:rPr>
          <w:spacing w:val="2"/>
          <w:sz w:val="28"/>
          <w:szCs w:val="28"/>
          <w:shd w:val="clear" w:color="auto" w:fill="FFFFFF"/>
        </w:rPr>
        <w:t xml:space="preserve">43 </w:t>
      </w:r>
      <w:r w:rsidRPr="00BD38FF">
        <w:rPr>
          <w:sz w:val="28"/>
          <w:szCs w:val="28"/>
        </w:rPr>
        <w:t> (</w:t>
      </w:r>
      <w:proofErr w:type="gramEnd"/>
      <w:r w:rsidRPr="00BD38FF">
        <w:rPr>
          <w:sz w:val="28"/>
          <w:szCs w:val="28"/>
        </w:rPr>
        <w:t xml:space="preserve">ред. от 07.02.2017) </w:t>
      </w:r>
      <w:r w:rsidRPr="00BD38FF">
        <w:rPr>
          <w:spacing w:val="2"/>
          <w:sz w:val="28"/>
          <w:szCs w:val="28"/>
          <w:shd w:val="clear" w:color="auto" w:fill="FFFFFF"/>
        </w:rPr>
        <w:t>"О некоторых вопросах, связанных с применением норм Гражданского кодекса РФ об исковой давности"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A3422A" w:rsidRDefault="00A3422A" w:rsidP="00A3422A">
      <w:pPr>
        <w:pStyle w:val="1"/>
        <w:shd w:val="clear" w:color="auto" w:fill="FFFFFF"/>
        <w:jc w:val="both"/>
        <w:rPr>
          <w:sz w:val="28"/>
          <w:szCs w:val="28"/>
        </w:rPr>
      </w:pPr>
      <w:r w:rsidRPr="008B6ABB">
        <w:rPr>
          <w:sz w:val="28"/>
          <w:szCs w:val="28"/>
        </w:rPr>
        <w:t>6.</w:t>
      </w:r>
      <w:r>
        <w:t xml:space="preserve"> </w:t>
      </w:r>
      <w:r w:rsidRPr="008B6ABB">
        <w:rPr>
          <w:sz w:val="28"/>
          <w:szCs w:val="28"/>
        </w:rPr>
        <w:t xml:space="preserve">Постановление Пленума Верховного Суда РФ от 26.01.2010 </w:t>
      </w:r>
      <w:r>
        <w:rPr>
          <w:sz w:val="28"/>
          <w:szCs w:val="28"/>
        </w:rPr>
        <w:t>№</w:t>
      </w:r>
      <w:r w:rsidRPr="008B6ABB">
        <w:rPr>
          <w:sz w:val="28"/>
          <w:szCs w:val="28"/>
        </w:rPr>
        <w:t xml:space="preserve">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</w:t>
      </w:r>
      <w:r>
        <w:rPr>
          <w:sz w:val="28"/>
          <w:szCs w:val="28"/>
        </w:rPr>
        <w:t>.</w:t>
      </w:r>
    </w:p>
    <w:p w:rsidR="00A3422A" w:rsidRDefault="00A3422A" w:rsidP="00A3422A">
      <w:pPr>
        <w:pStyle w:val="1"/>
        <w:shd w:val="clear" w:color="auto" w:fill="FFFFFF"/>
        <w:jc w:val="both"/>
        <w:rPr>
          <w:sz w:val="28"/>
          <w:szCs w:val="28"/>
        </w:rPr>
      </w:pPr>
      <w:r w:rsidRPr="00895DBB">
        <w:rPr>
          <w:sz w:val="28"/>
          <w:szCs w:val="28"/>
        </w:rPr>
        <w:t xml:space="preserve">7. Постановление Пленума Верховного Суда РФ от 23.06.2015 </w:t>
      </w:r>
      <w:r>
        <w:rPr>
          <w:sz w:val="28"/>
          <w:szCs w:val="28"/>
        </w:rPr>
        <w:t>№</w:t>
      </w:r>
      <w:r w:rsidRPr="00895DBB">
        <w:rPr>
          <w:sz w:val="28"/>
          <w:szCs w:val="28"/>
        </w:rPr>
        <w:t xml:space="preserve"> 25 "О применении судами некоторых положений раздела I части первой Гражданского кодекса Российской Федерации"</w:t>
      </w:r>
      <w:r>
        <w:rPr>
          <w:sz w:val="28"/>
          <w:szCs w:val="28"/>
        </w:rPr>
        <w:t>.</w:t>
      </w:r>
    </w:p>
    <w:p w:rsidR="00A3422A" w:rsidRPr="00136AB7" w:rsidRDefault="00A3422A" w:rsidP="00A3422A">
      <w:pPr>
        <w:pStyle w:val="1"/>
        <w:shd w:val="clear" w:color="auto" w:fill="FFFFFF"/>
        <w:jc w:val="both"/>
        <w:rPr>
          <w:sz w:val="28"/>
          <w:szCs w:val="28"/>
        </w:rPr>
      </w:pPr>
      <w:r w:rsidRPr="00136AB7">
        <w:rPr>
          <w:sz w:val="28"/>
          <w:szCs w:val="28"/>
        </w:rPr>
        <w:t xml:space="preserve">8. Постановление Пленума Верховного Суда РФ </w:t>
      </w:r>
      <w:r>
        <w:rPr>
          <w:sz w:val="28"/>
          <w:szCs w:val="28"/>
        </w:rPr>
        <w:t>№</w:t>
      </w:r>
      <w:r w:rsidRPr="00136AB7">
        <w:rPr>
          <w:sz w:val="28"/>
          <w:szCs w:val="28"/>
        </w:rPr>
        <w:t xml:space="preserve"> 10, Пленума ВАС РФ </w:t>
      </w:r>
      <w:r>
        <w:rPr>
          <w:sz w:val="28"/>
          <w:szCs w:val="28"/>
        </w:rPr>
        <w:t>№</w:t>
      </w:r>
      <w:r w:rsidRPr="00136AB7">
        <w:rPr>
          <w:sz w:val="28"/>
          <w:szCs w:val="28"/>
        </w:rPr>
        <w:t xml:space="preserve"> 22 от 29.04.2010 (ред. от 23.06.2015) "О некоторых вопросах, возникающих в судебной практике при разрешении споров, связанных с защитой права собственности и других вещных прав"</w:t>
      </w:r>
      <w:r>
        <w:rPr>
          <w:sz w:val="28"/>
          <w:szCs w:val="28"/>
        </w:rPr>
        <w:t>.</w:t>
      </w:r>
    </w:p>
    <w:p w:rsidR="00A3422A" w:rsidRPr="00136AB7" w:rsidRDefault="00A3422A" w:rsidP="00A3422A"/>
    <w:p w:rsidR="00A3422A" w:rsidRDefault="00A3422A" w:rsidP="00A3422A">
      <w:pPr>
        <w:pStyle w:val="a9"/>
        <w:tabs>
          <w:tab w:val="left" w:pos="42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Основные </w:t>
      </w:r>
      <w:r w:rsidRPr="00F77DB5">
        <w:rPr>
          <w:rFonts w:ascii="Times New Roman" w:hAnsi="Times New Roman"/>
          <w:b/>
          <w:sz w:val="28"/>
          <w:szCs w:val="28"/>
        </w:rPr>
        <w:t>источники:</w:t>
      </w:r>
    </w:p>
    <w:p w:rsidR="00A3422A" w:rsidRPr="00DA458B" w:rsidRDefault="00A3422A" w:rsidP="00A3422A">
      <w:pPr>
        <w:pStyle w:val="a9"/>
        <w:numPr>
          <w:ilvl w:val="0"/>
          <w:numId w:val="7"/>
        </w:numPr>
        <w:tabs>
          <w:tab w:val="clear" w:pos="360"/>
          <w:tab w:val="num" w:pos="0"/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58B">
        <w:rPr>
          <w:rFonts w:ascii="Times New Roman" w:hAnsi="Times New Roman"/>
          <w:sz w:val="28"/>
          <w:szCs w:val="28"/>
        </w:rPr>
        <w:t>Гомола</w:t>
      </w:r>
      <w:proofErr w:type="spellEnd"/>
      <w:r w:rsidRPr="00DA458B">
        <w:rPr>
          <w:rFonts w:ascii="Times New Roman" w:hAnsi="Times New Roman"/>
          <w:sz w:val="28"/>
          <w:szCs w:val="28"/>
        </w:rPr>
        <w:t xml:space="preserve"> А.И. Гражданское право: учебник для студ. Учреждений </w:t>
      </w:r>
      <w:proofErr w:type="spellStart"/>
      <w:r w:rsidRPr="00DA458B">
        <w:rPr>
          <w:rFonts w:ascii="Times New Roman" w:hAnsi="Times New Roman"/>
          <w:sz w:val="28"/>
          <w:szCs w:val="28"/>
        </w:rPr>
        <w:t>сред.проф</w:t>
      </w:r>
      <w:proofErr w:type="spellEnd"/>
      <w:r w:rsidRPr="00DA458B">
        <w:rPr>
          <w:rFonts w:ascii="Times New Roman" w:hAnsi="Times New Roman"/>
          <w:sz w:val="28"/>
          <w:szCs w:val="28"/>
        </w:rPr>
        <w:t>. образования издательский центр «Академия»,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8B">
        <w:rPr>
          <w:rFonts w:ascii="Times New Roman" w:hAnsi="Times New Roman"/>
          <w:sz w:val="28"/>
          <w:szCs w:val="28"/>
        </w:rPr>
        <w:t>2014 год.</w:t>
      </w:r>
    </w:p>
    <w:p w:rsidR="00A3422A" w:rsidRPr="00DA458B" w:rsidRDefault="00A3422A" w:rsidP="00A3422A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DA458B">
        <w:rPr>
          <w:sz w:val="28"/>
          <w:szCs w:val="28"/>
        </w:rPr>
        <w:t>2.</w:t>
      </w:r>
      <w:r w:rsidRPr="00DA458B">
        <w:t xml:space="preserve"> </w:t>
      </w:r>
      <w:r w:rsidRPr="00DA458B">
        <w:rPr>
          <w:sz w:val="28"/>
          <w:szCs w:val="28"/>
        </w:rPr>
        <w:t xml:space="preserve">Гражданское право в схемах: учебное пособие. – 4-е изд., </w:t>
      </w:r>
      <w:proofErr w:type="spellStart"/>
      <w:r w:rsidRPr="00DA458B">
        <w:rPr>
          <w:sz w:val="28"/>
          <w:szCs w:val="28"/>
        </w:rPr>
        <w:t>перераб</w:t>
      </w:r>
      <w:proofErr w:type="spellEnd"/>
      <w:proofErr w:type="gramStart"/>
      <w:r w:rsidRPr="00DA458B">
        <w:rPr>
          <w:sz w:val="28"/>
          <w:szCs w:val="28"/>
        </w:rPr>
        <w:t>. и</w:t>
      </w:r>
      <w:proofErr w:type="gramEnd"/>
      <w:r w:rsidRPr="00DA458B">
        <w:rPr>
          <w:sz w:val="28"/>
          <w:szCs w:val="28"/>
        </w:rPr>
        <w:t xml:space="preserve"> доп. – Москва: Проспект, 2018 – 288 с.</w:t>
      </w:r>
    </w:p>
    <w:p w:rsidR="00A3422A" w:rsidRPr="00DA458B" w:rsidRDefault="00A3422A" w:rsidP="00A3422A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445F40">
        <w:rPr>
          <w:sz w:val="28"/>
          <w:szCs w:val="28"/>
        </w:rPr>
        <w:t>3.</w:t>
      </w:r>
      <w:r>
        <w:t xml:space="preserve"> </w:t>
      </w:r>
      <w:hyperlink r:id="rId14" w:history="1">
        <w:r w:rsidRPr="00DA458B">
          <w:rPr>
            <w:rStyle w:val="aa"/>
            <w:color w:val="auto"/>
            <w:sz w:val="28"/>
            <w:szCs w:val="28"/>
          </w:rPr>
          <w:t>Иванова Е. В.</w:t>
        </w:r>
      </w:hyperlink>
      <w:r w:rsidRPr="00DA458B">
        <w:rPr>
          <w:sz w:val="28"/>
          <w:szCs w:val="28"/>
        </w:rPr>
        <w:t xml:space="preserve"> Гражданское право России: Полный курс: учебник М.: </w:t>
      </w:r>
      <w:hyperlink r:id="rId15" w:history="1">
        <w:r w:rsidRPr="00DA458B">
          <w:rPr>
            <w:rStyle w:val="aa"/>
            <w:color w:val="auto"/>
            <w:sz w:val="28"/>
            <w:szCs w:val="28"/>
          </w:rPr>
          <w:t>Книжный мир</w:t>
        </w:r>
      </w:hyperlink>
      <w:r w:rsidRPr="00DA458B">
        <w:rPr>
          <w:sz w:val="28"/>
          <w:szCs w:val="28"/>
        </w:rPr>
        <w:t>, 2011.</w:t>
      </w:r>
    </w:p>
    <w:p w:rsidR="00A3422A" w:rsidRDefault="00A3422A" w:rsidP="00A3422A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DA458B">
        <w:rPr>
          <w:sz w:val="28"/>
          <w:szCs w:val="28"/>
        </w:rPr>
        <w:t xml:space="preserve">3. </w:t>
      </w:r>
      <w:hyperlink r:id="rId16" w:history="1">
        <w:proofErr w:type="spellStart"/>
        <w:r w:rsidRPr="00DA458B">
          <w:rPr>
            <w:rStyle w:val="aa"/>
            <w:color w:val="auto"/>
            <w:sz w:val="28"/>
            <w:szCs w:val="28"/>
          </w:rPr>
          <w:t>Гамбаров</w:t>
        </w:r>
        <w:proofErr w:type="spellEnd"/>
        <w:r w:rsidRPr="00DA458B">
          <w:rPr>
            <w:rStyle w:val="aa"/>
            <w:color w:val="auto"/>
            <w:sz w:val="28"/>
            <w:szCs w:val="28"/>
          </w:rPr>
          <w:t> Ю. С</w:t>
        </w:r>
      </w:hyperlink>
      <w:r w:rsidRPr="00DA458B">
        <w:rPr>
          <w:sz w:val="28"/>
          <w:szCs w:val="28"/>
        </w:rPr>
        <w:t xml:space="preserve"> Гражданское право. Общая часть М.: </w:t>
      </w:r>
      <w:hyperlink r:id="rId17" w:history="1">
        <w:proofErr w:type="gramStart"/>
        <w:r w:rsidRPr="00DA458B">
          <w:rPr>
            <w:rStyle w:val="aa"/>
            <w:color w:val="auto"/>
            <w:sz w:val="28"/>
            <w:szCs w:val="28"/>
          </w:rPr>
          <w:t>Зерцало-М</w:t>
        </w:r>
        <w:proofErr w:type="gramEnd"/>
      </w:hyperlink>
      <w:r w:rsidRPr="00DA458B">
        <w:rPr>
          <w:sz w:val="28"/>
          <w:szCs w:val="28"/>
        </w:rPr>
        <w:t>, 2013</w:t>
      </w:r>
      <w:r>
        <w:rPr>
          <w:sz w:val="28"/>
          <w:szCs w:val="28"/>
        </w:rPr>
        <w:t>.</w:t>
      </w:r>
    </w:p>
    <w:p w:rsidR="00A3422A" w:rsidRPr="00DA458B" w:rsidRDefault="00A3422A" w:rsidP="00A3422A">
      <w:pPr>
        <w:pStyle w:val="1"/>
        <w:tabs>
          <w:tab w:val="num" w:pos="0"/>
        </w:tabs>
        <w:ind w:left="284" w:firstLine="142"/>
        <w:jc w:val="both"/>
        <w:rPr>
          <w:sz w:val="28"/>
          <w:szCs w:val="28"/>
        </w:rPr>
      </w:pPr>
      <w:r w:rsidRPr="00DA458B">
        <w:br/>
      </w:r>
      <w:r w:rsidRPr="00DA458B">
        <w:rPr>
          <w:b/>
          <w:sz w:val="28"/>
          <w:szCs w:val="28"/>
        </w:rPr>
        <w:t>Интернет-ресурсы:</w:t>
      </w:r>
    </w:p>
    <w:p w:rsidR="00A3422A" w:rsidRPr="00DA458B" w:rsidRDefault="00283E52" w:rsidP="00A3422A">
      <w:pPr>
        <w:numPr>
          <w:ilvl w:val="0"/>
          <w:numId w:val="6"/>
        </w:numPr>
        <w:rPr>
          <w:sz w:val="28"/>
          <w:szCs w:val="28"/>
        </w:rPr>
      </w:pPr>
      <w:hyperlink r:id="rId18" w:history="1">
        <w:r w:rsidR="00A3422A" w:rsidRPr="00DA458B">
          <w:rPr>
            <w:rStyle w:val="aa"/>
            <w:color w:val="auto"/>
            <w:sz w:val="28"/>
            <w:szCs w:val="28"/>
          </w:rPr>
          <w:t>www.consultant.ru</w:t>
        </w:r>
      </w:hyperlink>
    </w:p>
    <w:p w:rsidR="00A3422A" w:rsidRPr="00DA458B" w:rsidRDefault="00A3422A" w:rsidP="00A3422A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A458B">
        <w:rPr>
          <w:sz w:val="28"/>
          <w:szCs w:val="28"/>
          <w:lang w:val="en-US"/>
        </w:rPr>
        <w:t>Biblioclub</w:t>
      </w:r>
      <w:proofErr w:type="spellEnd"/>
      <w:r w:rsidRPr="00E17AA0">
        <w:rPr>
          <w:sz w:val="28"/>
          <w:szCs w:val="28"/>
        </w:rPr>
        <w:t>.</w:t>
      </w:r>
      <w:proofErr w:type="spellStart"/>
      <w:r w:rsidRPr="00DA458B">
        <w:rPr>
          <w:sz w:val="28"/>
          <w:szCs w:val="28"/>
          <w:lang w:val="en-US"/>
        </w:rPr>
        <w:t>ru</w:t>
      </w:r>
      <w:proofErr w:type="spellEnd"/>
    </w:p>
    <w:p w:rsidR="00A3422A" w:rsidRPr="00C26692" w:rsidRDefault="00A3422A" w:rsidP="00A3422A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3422A" w:rsidRPr="000F57D8" w:rsidRDefault="00A3422A" w:rsidP="006347A2">
      <w:pPr>
        <w:jc w:val="center"/>
        <w:rPr>
          <w:sz w:val="28"/>
          <w:szCs w:val="28"/>
        </w:rPr>
      </w:pPr>
      <w:r w:rsidRPr="000F57D8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A3422A" w:rsidRPr="00A20A8B" w:rsidRDefault="00A3422A" w:rsidP="00A34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A3422A" w:rsidRPr="00A20A8B" w:rsidRDefault="00A3422A" w:rsidP="00A3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493"/>
      </w:tblGrid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center"/>
              <w:rPr>
                <w:b/>
                <w:bCs/>
                <w:sz w:val="28"/>
                <w:szCs w:val="28"/>
              </w:rPr>
            </w:pPr>
            <w:r w:rsidRPr="00346168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3422A" w:rsidRPr="00346168" w:rsidRDefault="00A3422A" w:rsidP="009F6489">
            <w:pPr>
              <w:jc w:val="center"/>
              <w:rPr>
                <w:b/>
                <w:bCs/>
                <w:sz w:val="28"/>
                <w:szCs w:val="28"/>
              </w:rPr>
            </w:pPr>
            <w:r w:rsidRPr="00346168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346168">
              <w:rPr>
                <w:b/>
                <w:bCs/>
                <w:sz w:val="28"/>
                <w:szCs w:val="28"/>
              </w:rPr>
              <w:t>освоенные</w:t>
            </w:r>
            <w:proofErr w:type="gramEnd"/>
            <w:r w:rsidRPr="00346168">
              <w:rPr>
                <w:b/>
                <w:bCs/>
                <w:sz w:val="28"/>
                <w:szCs w:val="28"/>
              </w:rPr>
              <w:t xml:space="preserve">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center"/>
              <w:rPr>
                <w:b/>
                <w:bCs/>
                <w:sz w:val="28"/>
                <w:szCs w:val="28"/>
              </w:rPr>
            </w:pPr>
            <w:r w:rsidRPr="00346168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rPr>
                <w:b/>
                <w:sz w:val="28"/>
                <w:szCs w:val="28"/>
              </w:rPr>
            </w:pPr>
            <w:r w:rsidRPr="00346168">
              <w:rPr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rPr>
                <w:sz w:val="28"/>
                <w:szCs w:val="28"/>
              </w:rPr>
            </w:pPr>
            <w:r w:rsidRPr="00346168">
              <w:rPr>
                <w:sz w:val="28"/>
                <w:szCs w:val="28"/>
              </w:rPr>
              <w:t>Умение применять на практике нормы гражданского законодательства;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: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 xml:space="preserve">- решение правовых ситуаций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46168">
              <w:rPr>
                <w:bCs/>
                <w:sz w:val="28"/>
                <w:szCs w:val="28"/>
              </w:rPr>
              <w:t>экзамен</w:t>
            </w:r>
            <w:proofErr w:type="gramEnd"/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готовить предложения по урегулированию имущественных споров;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: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- решение правовых ситуаций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46168">
              <w:rPr>
                <w:bCs/>
                <w:sz w:val="28"/>
                <w:szCs w:val="28"/>
              </w:rPr>
              <w:t>экзамен</w:t>
            </w:r>
            <w:proofErr w:type="gramEnd"/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sz w:val="28"/>
                <w:szCs w:val="28"/>
              </w:rPr>
            </w:pPr>
            <w:r w:rsidRPr="00346168">
              <w:rPr>
                <w:sz w:val="28"/>
                <w:szCs w:val="28"/>
              </w:rPr>
              <w:t>Умение применять на практике нормы гражданского законодательства;</w:t>
            </w:r>
          </w:p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: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- решение задач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46168">
              <w:rPr>
                <w:bCs/>
                <w:sz w:val="28"/>
                <w:szCs w:val="28"/>
              </w:rPr>
              <w:t>экзамен</w:t>
            </w:r>
            <w:proofErr w:type="gramEnd"/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sz w:val="28"/>
                <w:szCs w:val="28"/>
              </w:rPr>
              <w:t>Умение оказывать юридическую помощь с целью</w:t>
            </w:r>
            <w:r w:rsidR="00F27ABC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восстановления нарушенных прав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: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 xml:space="preserve">- </w:t>
            </w:r>
            <w:r w:rsidR="00F27ABC" w:rsidRPr="00346168">
              <w:rPr>
                <w:bCs/>
                <w:sz w:val="28"/>
                <w:szCs w:val="28"/>
              </w:rPr>
              <w:t>решение правовых ситуаций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sz w:val="28"/>
                <w:szCs w:val="28"/>
              </w:rPr>
              <w:t>Знание нормативно-правовых актов, регулирующие общественные отношения в гражданском праве;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 </w:t>
            </w:r>
          </w:p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Фронтальный опрос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sz w:val="28"/>
                <w:szCs w:val="28"/>
              </w:rPr>
            </w:pPr>
            <w:r w:rsidRPr="00346168">
              <w:rPr>
                <w:sz w:val="28"/>
                <w:szCs w:val="28"/>
              </w:rPr>
              <w:t xml:space="preserve"> Знание содержания гражданских прав, порядок их реализации и защиты;</w:t>
            </w:r>
          </w:p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BC" w:rsidRPr="00346168" w:rsidRDefault="00F27ABC" w:rsidP="00F27A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 </w:t>
            </w:r>
          </w:p>
          <w:p w:rsidR="00A3422A" w:rsidRPr="00346168" w:rsidRDefault="00F27ABC" w:rsidP="00F27ABC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Фронтальный опрос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sz w:val="28"/>
                <w:szCs w:val="28"/>
              </w:rPr>
            </w:pPr>
            <w:r w:rsidRPr="00346168">
              <w:rPr>
                <w:sz w:val="28"/>
                <w:szCs w:val="28"/>
              </w:rPr>
              <w:lastRenderedPageBreak/>
              <w:t xml:space="preserve"> Знание порядка заключения, прекращения и изменения договоров;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BC" w:rsidRPr="00346168" w:rsidRDefault="00F27ABC" w:rsidP="00F27A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 xml:space="preserve"> </w:t>
            </w:r>
          </w:p>
          <w:p w:rsidR="00A3422A" w:rsidRPr="00346168" w:rsidRDefault="00F27ABC" w:rsidP="00F27ABC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Фронтальный опрос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sz w:val="28"/>
                <w:szCs w:val="28"/>
              </w:rPr>
            </w:pPr>
            <w:r w:rsidRPr="00346168">
              <w:rPr>
                <w:sz w:val="28"/>
                <w:szCs w:val="28"/>
              </w:rPr>
              <w:t>Знание основных источников гражданского права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Практическое занятие</w:t>
            </w:r>
            <w:r w:rsidRPr="00346168">
              <w:rPr>
                <w:bCs/>
                <w:sz w:val="28"/>
                <w:szCs w:val="28"/>
              </w:rPr>
              <w:t>: правильность оформления договоров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sz w:val="28"/>
                <w:szCs w:val="28"/>
              </w:rPr>
              <w:t>Знание субъектов и объектов гражданского права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BC" w:rsidRPr="00346168" w:rsidRDefault="00A3422A" w:rsidP="00F27ABC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 xml:space="preserve"> </w:t>
            </w:r>
            <w:r w:rsidR="00F27ABC">
              <w:rPr>
                <w:bCs/>
                <w:sz w:val="28"/>
                <w:szCs w:val="28"/>
              </w:rPr>
              <w:t>Практическое занятие</w:t>
            </w:r>
            <w:r w:rsidR="00F27ABC" w:rsidRPr="00346168">
              <w:rPr>
                <w:bCs/>
                <w:sz w:val="28"/>
                <w:szCs w:val="28"/>
              </w:rPr>
              <w:t xml:space="preserve"> </w:t>
            </w:r>
          </w:p>
          <w:p w:rsidR="00A3422A" w:rsidRPr="00346168" w:rsidRDefault="00F27ABC" w:rsidP="00F27ABC">
            <w:pPr>
              <w:jc w:val="both"/>
              <w:rPr>
                <w:bCs/>
                <w:sz w:val="28"/>
                <w:szCs w:val="28"/>
              </w:rPr>
            </w:pPr>
            <w:r w:rsidRPr="00346168">
              <w:rPr>
                <w:bCs/>
                <w:sz w:val="28"/>
                <w:szCs w:val="28"/>
              </w:rPr>
              <w:t>Фронтальный опрос</w:t>
            </w:r>
          </w:p>
        </w:tc>
      </w:tr>
      <w:tr w:rsidR="00A3422A" w:rsidRPr="00346168" w:rsidTr="009F64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A3422A" w:rsidP="009F64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616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2A" w:rsidRPr="00346168" w:rsidRDefault="00F27ABC" w:rsidP="009F648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868BD">
              <w:rPr>
                <w:iCs/>
                <w:sz w:val="28"/>
                <w:szCs w:val="28"/>
              </w:rPr>
              <w:t>дифференцированного</w:t>
            </w:r>
            <w:proofErr w:type="gramEnd"/>
            <w:r w:rsidRPr="00C868BD">
              <w:rPr>
                <w:iCs/>
                <w:sz w:val="28"/>
                <w:szCs w:val="28"/>
              </w:rPr>
              <w:t xml:space="preserve"> зачета</w:t>
            </w:r>
            <w:r w:rsidRPr="0034616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3422A" w:rsidRPr="00346168" w:rsidRDefault="00A3422A" w:rsidP="00A3422A">
      <w:pPr>
        <w:rPr>
          <w:sz w:val="28"/>
          <w:szCs w:val="28"/>
        </w:rPr>
      </w:pPr>
    </w:p>
    <w:p w:rsidR="00171127" w:rsidRDefault="00171127"/>
    <w:sectPr w:rsidR="00171127" w:rsidSect="009F64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52" w:rsidRDefault="00283E52">
      <w:r>
        <w:separator/>
      </w:r>
    </w:p>
  </w:endnote>
  <w:endnote w:type="continuationSeparator" w:id="0">
    <w:p w:rsidR="00283E52" w:rsidRDefault="002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89" w:rsidRDefault="009F6489" w:rsidP="009F6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6489" w:rsidRDefault="009F6489" w:rsidP="009F64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89" w:rsidRDefault="009F6489" w:rsidP="009F6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0290">
      <w:rPr>
        <w:rStyle w:val="a8"/>
        <w:noProof/>
      </w:rPr>
      <w:t>2</w:t>
    </w:r>
    <w:r>
      <w:rPr>
        <w:rStyle w:val="a8"/>
      </w:rPr>
      <w:fldChar w:fldCharType="end"/>
    </w:r>
  </w:p>
  <w:p w:rsidR="009F6489" w:rsidRDefault="009F6489" w:rsidP="009F6489">
    <w:pPr>
      <w:pStyle w:val="a6"/>
      <w:ind w:right="360"/>
      <w:jc w:val="right"/>
    </w:pPr>
  </w:p>
  <w:p w:rsidR="009F6489" w:rsidRDefault="009F6489" w:rsidP="009F64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52" w:rsidRDefault="00283E52">
      <w:r>
        <w:separator/>
      </w:r>
    </w:p>
  </w:footnote>
  <w:footnote w:type="continuationSeparator" w:id="0">
    <w:p w:rsidR="00283E52" w:rsidRDefault="0028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4CA"/>
    <w:multiLevelType w:val="hybridMultilevel"/>
    <w:tmpl w:val="D974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E0A"/>
    <w:multiLevelType w:val="hybridMultilevel"/>
    <w:tmpl w:val="3F1C97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42F70"/>
    <w:multiLevelType w:val="hybridMultilevel"/>
    <w:tmpl w:val="C4B27A9C"/>
    <w:lvl w:ilvl="0" w:tplc="9BA23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D60E5"/>
    <w:multiLevelType w:val="hybridMultilevel"/>
    <w:tmpl w:val="A8288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D5BB4"/>
    <w:multiLevelType w:val="hybridMultilevel"/>
    <w:tmpl w:val="960019BC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A80899"/>
    <w:multiLevelType w:val="hybridMultilevel"/>
    <w:tmpl w:val="698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821C2"/>
    <w:multiLevelType w:val="multilevel"/>
    <w:tmpl w:val="1024AE9A"/>
    <w:lvl w:ilvl="0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40A242DA"/>
    <w:multiLevelType w:val="hybridMultilevel"/>
    <w:tmpl w:val="D45C8874"/>
    <w:lvl w:ilvl="0" w:tplc="376EE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1B96EF3"/>
    <w:multiLevelType w:val="hybridMultilevel"/>
    <w:tmpl w:val="184A5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D404E7"/>
    <w:multiLevelType w:val="hybridMultilevel"/>
    <w:tmpl w:val="5284E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B47225"/>
    <w:multiLevelType w:val="hybridMultilevel"/>
    <w:tmpl w:val="9A925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3375D4"/>
    <w:multiLevelType w:val="multilevel"/>
    <w:tmpl w:val="DB5CD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852DC3"/>
    <w:multiLevelType w:val="hybridMultilevel"/>
    <w:tmpl w:val="E9A4F5BA"/>
    <w:lvl w:ilvl="0" w:tplc="6FF473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ADD3FC6"/>
    <w:multiLevelType w:val="hybridMultilevel"/>
    <w:tmpl w:val="7F7E611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5"/>
  </w:num>
  <w:num w:numId="17">
    <w:abstractNumId w:val="9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A"/>
    <w:rsid w:val="000033B0"/>
    <w:rsid w:val="000C238D"/>
    <w:rsid w:val="000C3279"/>
    <w:rsid w:val="00171127"/>
    <w:rsid w:val="00215A73"/>
    <w:rsid w:val="00283E52"/>
    <w:rsid w:val="00474E42"/>
    <w:rsid w:val="006347A2"/>
    <w:rsid w:val="006D0290"/>
    <w:rsid w:val="006E5AE0"/>
    <w:rsid w:val="00722C3B"/>
    <w:rsid w:val="007B73C4"/>
    <w:rsid w:val="008F1E7C"/>
    <w:rsid w:val="009619A3"/>
    <w:rsid w:val="009F6489"/>
    <w:rsid w:val="00A3422A"/>
    <w:rsid w:val="00A85A66"/>
    <w:rsid w:val="00AF0075"/>
    <w:rsid w:val="00B83B30"/>
    <w:rsid w:val="00D7099B"/>
    <w:rsid w:val="00D772DE"/>
    <w:rsid w:val="00F27ABC"/>
    <w:rsid w:val="00F318DA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B685-BA36-4D75-B5D1-5B24A4E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422A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A342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3422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A342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A34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A3422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3422A"/>
    <w:pPr>
      <w:spacing w:after="120"/>
    </w:pPr>
  </w:style>
  <w:style w:type="character" w:customStyle="1" w:styleId="a5">
    <w:name w:val="Основной текст Знак"/>
    <w:link w:val="a4"/>
    <w:rsid w:val="00A3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342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3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3422A"/>
  </w:style>
  <w:style w:type="paragraph" w:customStyle="1" w:styleId="ConsPlusNonformat">
    <w:name w:val="ConsPlusNonformat"/>
    <w:rsid w:val="00A342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qFormat/>
    <w:rsid w:val="00A3422A"/>
    <w:rPr>
      <w:rFonts w:eastAsia="Times New Roman"/>
      <w:sz w:val="22"/>
      <w:szCs w:val="22"/>
    </w:rPr>
  </w:style>
  <w:style w:type="character" w:styleId="aa">
    <w:name w:val="Hyperlink"/>
    <w:rsid w:val="00A3422A"/>
    <w:rPr>
      <w:strike w:val="0"/>
      <w:dstrike w:val="0"/>
      <w:color w:val="220578"/>
      <w:u w:val="none"/>
    </w:rPr>
  </w:style>
  <w:style w:type="paragraph" w:styleId="ab">
    <w:name w:val="Body Text Indent"/>
    <w:basedOn w:val="a"/>
    <w:link w:val="ac"/>
    <w:rsid w:val="00A342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3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A3422A"/>
    <w:pPr>
      <w:keepNext/>
      <w:jc w:val="center"/>
      <w:outlineLvl w:val="0"/>
    </w:pPr>
    <w:rPr>
      <w:b/>
      <w:sz w:val="20"/>
      <w:szCs w:val="20"/>
    </w:rPr>
  </w:style>
  <w:style w:type="paragraph" w:styleId="ad">
    <w:name w:val="List"/>
    <w:basedOn w:val="a"/>
    <w:rsid w:val="00A3422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342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34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42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0">
    <w:name w:val="List Paragraph"/>
    <w:basedOn w:val="a"/>
    <w:uiPriority w:val="34"/>
    <w:qFormat/>
    <w:rsid w:val="00A3422A"/>
    <w:pPr>
      <w:ind w:left="720"/>
      <w:contextualSpacing/>
    </w:pPr>
  </w:style>
  <w:style w:type="character" w:customStyle="1" w:styleId="nobr">
    <w:name w:val="nobr"/>
    <w:basedOn w:val="a0"/>
    <w:rsid w:val="00A3422A"/>
  </w:style>
  <w:style w:type="character" w:customStyle="1" w:styleId="blk">
    <w:name w:val="blk"/>
    <w:basedOn w:val="a0"/>
    <w:rsid w:val="00A3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13" Type="http://schemas.openxmlformats.org/officeDocument/2006/relationships/hyperlink" Target="http://www.consultant.ru/document/cons_doc_LAW_304094/3d0cac60971a511280cbba229d9b6329c07731f7/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04071/3d0cac60971a511280cbba229d9b6329c07731f7/" TargetMode="External"/><Relationship Id="rId17" Type="http://schemas.openxmlformats.org/officeDocument/2006/relationships/hyperlink" Target="http://biblioclub.ru/index.php?page=publisher_red&amp;pub_id=860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78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409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publisher_red&amp;pub_id=3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author_red&amp;id=9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</CharactersWithSpaces>
  <SharedDoc>false</SharedDoc>
  <HLinks>
    <vt:vector size="48" baseType="variant"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327745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http://biblioclub.ru/index.php?page=publisher_red&amp;pub_id=860</vt:lpwstr>
      </vt:variant>
      <vt:variant>
        <vt:lpwstr/>
      </vt:variant>
      <vt:variant>
        <vt:i4>8192065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http://biblioclub.ru/index.php?page=author_red&amp;id=7828</vt:lpwstr>
      </vt:variant>
      <vt:variant>
        <vt:lpwstr/>
      </vt:variant>
      <vt:variant>
        <vt:i4>4063351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http://biblioclub.ru/index.php?page=publisher_red&amp;pub_id=35</vt:lpwstr>
      </vt:variant>
      <vt:variant>
        <vt:lpwstr/>
      </vt:variant>
      <vt:variant>
        <vt:i4>8257609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http://biblioclub.ru/index.php?page=author_red&amp;id=9043</vt:lpwstr>
      </vt:variant>
      <vt:variant>
        <vt:lpwstr/>
      </vt:variant>
      <vt:variant>
        <vt:i4>6750285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http://www.consultant.ru/document/cons_doc_LAW_304094/3d0cac60971a511280cbba229d9b6329c07731f7/</vt:lpwstr>
      </vt:variant>
      <vt:variant>
        <vt:lpwstr>dst100009</vt:lpwstr>
      </vt:variant>
      <vt:variant>
        <vt:i4>6881352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http://www.consultant.ru/document/cons_doc_LAW_304071/3d0cac60971a511280cbba229d9b6329c07731f7/</vt:lpwstr>
      </vt:variant>
      <vt:variant>
        <vt:lpwstr>dst100009</vt:lpwstr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http://www.consultant.ru/document/cons_doc_LAW_304095/</vt:lpwstr>
      </vt:variant>
      <vt:variant>
        <vt:lpwstr>dst100008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Kuznetsov</cp:lastModifiedBy>
  <cp:revision>3</cp:revision>
  <cp:lastPrinted>2018-12-12T06:29:00Z</cp:lastPrinted>
  <dcterms:created xsi:type="dcterms:W3CDTF">2019-05-23T06:44:00Z</dcterms:created>
  <dcterms:modified xsi:type="dcterms:W3CDTF">2019-05-23T08:11:00Z</dcterms:modified>
</cp:coreProperties>
</file>