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63" w:rsidRPr="00971C6A" w:rsidRDefault="00971C6A" w:rsidP="00971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6A">
        <w:rPr>
          <w:rFonts w:ascii="Times New Roman" w:hAnsi="Times New Roman" w:cs="Times New Roman"/>
          <w:b/>
          <w:sz w:val="32"/>
          <w:szCs w:val="32"/>
        </w:rPr>
        <w:t>Рекомендации для родителей при поддержке детей во время карантина и самоизоляции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>В  период самоизоляции, родители, контролируйте свое эмоциональное состояние. Помните, активная деятельность детей на улице стала ограниченной. Насколько спокойно вы будете говорить и что-то делать в эти дни, поможет снизить тревогу у ребенка.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>1. Соблюдайте привычный распорядок дня семьи, особенно подростка.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>2. Обязательно обсуждайте с подростком происходящие события, но в понятной и доступной форме. Помните, что им не обязательно знать все детали пандемии, оградите их от информации, которая может вызвать страх или беспокойство.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>3. Поговорите с ними об источниках информации, официальных данных и даже о «</w:t>
      </w:r>
      <w:proofErr w:type="spellStart"/>
      <w:r w:rsidRPr="006042A7">
        <w:t>фейковых</w:t>
      </w:r>
      <w:proofErr w:type="spellEnd"/>
      <w:r w:rsidRPr="006042A7">
        <w:t>» новостях, которые искажают правдивую информацию. Создайте список государственных информационных ресурсов, которым вы доверяете, не пользуйтесь случайными новостями из непроверенных источников.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>4. Будьте всегда доступны для разговора с ребенком. Подростки могут нуждаться в вашем дополнительном внимании.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>5. Во время выполнения образовательной программы дома, подключитесь к этой деятельности. Обсуждайте домашнее задание, помогайте достичь успешного результата. Ведь вынужденный период «домашнего образования» отличается от уроков в образовательном учреждении.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>6. Поощряйте ребенка за выполнение домашних заданий. Но не давите на ребенка, если он выглядит усталым и перегруженным. Ему следует отдохнуть.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 xml:space="preserve">7. Помогите подростку оставаться на связи с его друзьями, другими родственниками и даже педагогами виртуально при помощи мобильной связи или иных компьютерных </w:t>
      </w:r>
      <w:proofErr w:type="spellStart"/>
      <w:r w:rsidRPr="006042A7">
        <w:t>гаджетов</w:t>
      </w:r>
      <w:proofErr w:type="spellEnd"/>
      <w:r w:rsidRPr="006042A7">
        <w:t>.</w:t>
      </w:r>
    </w:p>
    <w:p w:rsidR="00971C6A" w:rsidRPr="006042A7" w:rsidRDefault="00971C6A" w:rsidP="006042A7">
      <w:pPr>
        <w:pStyle w:val="article-renderblock"/>
        <w:ind w:firstLine="709"/>
        <w:jc w:val="both"/>
      </w:pPr>
      <w:r w:rsidRPr="006042A7">
        <w:t xml:space="preserve">8. </w:t>
      </w:r>
      <w:r w:rsidRPr="00971C6A">
        <w:t xml:space="preserve"> Находите позитивные стороны в любой сложившейся ситуации и проговаривайте их </w:t>
      </w:r>
      <w:r w:rsidRPr="006042A7">
        <w:t>подростку</w:t>
      </w:r>
      <w:r w:rsidRPr="00971C6A">
        <w:t>.</w:t>
      </w:r>
    </w:p>
    <w:p w:rsidR="00971C6A" w:rsidRPr="00971C6A" w:rsidRDefault="00971C6A" w:rsidP="006042A7">
      <w:pPr>
        <w:pStyle w:val="article-renderblock"/>
        <w:ind w:firstLine="709"/>
        <w:jc w:val="both"/>
      </w:pPr>
      <w:r w:rsidRPr="006042A7">
        <w:t>9</w:t>
      </w:r>
      <w:r w:rsidRPr="00971C6A">
        <w:t xml:space="preserve">. Формируйте положительные образы для подражания, акцентируйте на них внимание </w:t>
      </w:r>
      <w:r w:rsidRPr="006042A7">
        <w:t>подростка</w:t>
      </w:r>
      <w:r w:rsidRPr="00971C6A">
        <w:t>: врачи, оказывающие помощь госпиталях в России и других странах, волонтеры, помогающие пожилым людям, находящимся дома, благотворительная поддержка больных.</w:t>
      </w:r>
    </w:p>
    <w:p w:rsidR="006042A7" w:rsidRDefault="006042A7" w:rsidP="006042A7">
      <w:pPr>
        <w:pStyle w:val="article-renderblock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042A7">
        <w:rPr>
          <w:sz w:val="28"/>
          <w:szCs w:val="28"/>
        </w:rPr>
        <w:t xml:space="preserve">. Объясните детям, что вирус не является фактором этнической или национальной принадлежности, чтобы не провоцировать неприязнь к </w:t>
      </w:r>
      <w:r w:rsidRPr="006042A7">
        <w:rPr>
          <w:sz w:val="28"/>
          <w:szCs w:val="28"/>
        </w:rPr>
        <w:lastRenderedPageBreak/>
        <w:t>сверстникам, взрослым людям иной национальности, а воспитывать чуткость и сострадание к беде тех, кто пострадал от вируса.</w:t>
      </w:r>
    </w:p>
    <w:p w:rsidR="00971C6A" w:rsidRPr="006042A7" w:rsidRDefault="006042A7" w:rsidP="006042A7">
      <w:pPr>
        <w:pStyle w:val="article-renderblock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6042A7">
        <w:rPr>
          <w:sz w:val="28"/>
          <w:szCs w:val="28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6042A7">
        <w:rPr>
          <w:sz w:val="28"/>
          <w:szCs w:val="28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 w:rsidRPr="006042A7">
        <w:rPr>
          <w:sz w:val="28"/>
          <w:szCs w:val="28"/>
        </w:rPr>
        <w:t>сбалансированно</w:t>
      </w:r>
      <w:proofErr w:type="spellEnd"/>
      <w:r w:rsidRPr="006042A7">
        <w:rPr>
          <w:sz w:val="28"/>
          <w:szCs w:val="28"/>
        </w:rPr>
        <w:t xml:space="preserve">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семьи.</w:t>
      </w:r>
    </w:p>
    <w:p w:rsidR="006042A7" w:rsidRPr="00971C6A" w:rsidRDefault="006042A7" w:rsidP="006042A7">
      <w:pPr>
        <w:pStyle w:val="article-renderblock"/>
        <w:ind w:firstLine="709"/>
        <w:jc w:val="both"/>
        <w:rPr>
          <w:sz w:val="28"/>
          <w:szCs w:val="28"/>
        </w:rPr>
      </w:pPr>
      <w:r w:rsidRPr="006042A7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971C6A">
        <w:t xml:space="preserve"> При необходимости обращайтесь за помощью к специалистам, принимайте ее с тактом и уважением к тому, кто пришел на помощь вам и вашей семье.</w:t>
      </w:r>
    </w:p>
    <w:p w:rsidR="00971C6A" w:rsidRDefault="00971C6A" w:rsidP="00971C6A">
      <w:pPr>
        <w:pStyle w:val="article-renderblock"/>
        <w:rPr>
          <w:rFonts w:ascii="YS Text" w:hAnsi="YS Text"/>
        </w:rPr>
      </w:pPr>
    </w:p>
    <w:p w:rsidR="00971C6A" w:rsidRDefault="00971C6A"/>
    <w:sectPr w:rsidR="00971C6A" w:rsidSect="0039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1C6A"/>
    <w:rsid w:val="00393763"/>
    <w:rsid w:val="006042A7"/>
    <w:rsid w:val="0097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71C6A"/>
    <w:pPr>
      <w:spacing w:before="95" w:after="316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1C6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4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8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00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2020-04-20T11:05:00Z</dcterms:created>
  <dcterms:modified xsi:type="dcterms:W3CDTF">2020-04-20T11:29:00Z</dcterms:modified>
</cp:coreProperties>
</file>