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C4" w:rsidRDefault="003938C7" w:rsidP="003938C7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3938C7" w:rsidRDefault="003938C7" w:rsidP="003938C7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</w:p>
    <w:p w:rsidR="001430C4" w:rsidRPr="00E961AC" w:rsidRDefault="001430C4" w:rsidP="001430C4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3938C7" w:rsidRPr="00E961AC" w:rsidRDefault="003938C7" w:rsidP="003938C7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ГБПОУ  «Варнавинский технолого-экономический техникум»</w:t>
      </w:r>
    </w:p>
    <w:p w:rsidR="001430C4" w:rsidRDefault="001430C4" w:rsidP="001430C4">
      <w:pPr>
        <w:ind w:left="993"/>
        <w:jc w:val="center"/>
        <w:outlineLvl w:val="0"/>
        <w:rPr>
          <w:sz w:val="28"/>
          <w:szCs w:val="28"/>
        </w:rPr>
      </w:pPr>
    </w:p>
    <w:tbl>
      <w:tblPr>
        <w:tblStyle w:val="afd"/>
        <w:tblpPr w:leftFromText="180" w:rightFromText="180" w:vertAnchor="text" w:horzAnchor="margin" w:tblpXSpec="center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  <w:gridCol w:w="222"/>
      </w:tblGrid>
      <w:tr w:rsidR="003938C7" w:rsidRPr="00F054A9" w:rsidTr="003D1EC8">
        <w:tc>
          <w:tcPr>
            <w:tcW w:w="5495" w:type="dxa"/>
          </w:tcPr>
          <w:p w:rsidR="003938C7" w:rsidRPr="00F054A9" w:rsidRDefault="003D1EC8" w:rsidP="003938C7">
            <w:r>
              <w:rPr>
                <w:noProof/>
              </w:rPr>
              <w:drawing>
                <wp:inline distT="0" distB="0" distL="0" distR="0" wp14:anchorId="61D4FBA5" wp14:editId="2B3C8DA3">
                  <wp:extent cx="6067425" cy="1695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3938C7" w:rsidRPr="00F054A9" w:rsidRDefault="003938C7" w:rsidP="003938C7">
            <w:pPr>
              <w:autoSpaceDE w:val="0"/>
              <w:autoSpaceDN w:val="0"/>
              <w:adjustRightInd w:val="0"/>
            </w:pPr>
          </w:p>
        </w:tc>
      </w:tr>
    </w:tbl>
    <w:p w:rsidR="003938C7" w:rsidRDefault="003938C7" w:rsidP="003938C7">
      <w:pPr>
        <w:rPr>
          <w:b/>
          <w:sz w:val="28"/>
          <w:szCs w:val="28"/>
        </w:rPr>
      </w:pPr>
      <w:bookmarkStart w:id="0" w:name="_GoBack"/>
      <w:bookmarkEnd w:id="0"/>
    </w:p>
    <w:p w:rsidR="003938C7" w:rsidRPr="00325904" w:rsidRDefault="003938C7" w:rsidP="003938C7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3938C7" w:rsidRPr="001C0145" w:rsidRDefault="003938C7" w:rsidP="003938C7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ОП. 01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«Микробиология, санитария и гигиена в пищевом производстве»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3938C7" w:rsidRPr="00295956" w:rsidRDefault="003938C7" w:rsidP="003938C7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Криворучко Е.В.</w:t>
      </w:r>
    </w:p>
    <w:p w:rsidR="003938C7" w:rsidRDefault="003938C7" w:rsidP="003938C7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специальных дисциплин</w:t>
      </w:r>
    </w:p>
    <w:p w:rsidR="003938C7" w:rsidRDefault="003938C7" w:rsidP="003938C7">
      <w:pPr>
        <w:pStyle w:val="23"/>
        <w:jc w:val="right"/>
        <w:rPr>
          <w:sz w:val="28"/>
          <w:szCs w:val="28"/>
        </w:rPr>
      </w:pPr>
    </w:p>
    <w:p w:rsidR="003938C7" w:rsidRDefault="003938C7" w:rsidP="003938C7">
      <w:pPr>
        <w:jc w:val="right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</w:p>
    <w:p w:rsidR="003938C7" w:rsidRDefault="003938C7" w:rsidP="003938C7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7F6E6F" w:rsidRDefault="007F6E6F" w:rsidP="007F6E6F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:rsidR="00BA6384" w:rsidRDefault="00BA6384" w:rsidP="003938C7">
      <w:pPr>
        <w:spacing w:line="360" w:lineRule="auto"/>
        <w:ind w:firstLine="284"/>
        <w:jc w:val="both"/>
        <w:rPr>
          <w:sz w:val="28"/>
          <w:szCs w:val="28"/>
        </w:rPr>
      </w:pPr>
      <w:r w:rsidRPr="00FF2184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учебной дисциплины разработана на основе Федерального государственного образовательного стандарта по профессиям среднего профессионального образования (далее СПО)  19.02.10 «Технология продукции общественного питания»</w:t>
      </w:r>
    </w:p>
    <w:p w:rsidR="00BA6384" w:rsidRDefault="00BA6384" w:rsidP="003938C7">
      <w:pPr>
        <w:spacing w:line="360" w:lineRule="auto"/>
        <w:ind w:firstLine="284"/>
        <w:jc w:val="both"/>
        <w:rPr>
          <w:sz w:val="28"/>
          <w:szCs w:val="28"/>
        </w:rPr>
      </w:pPr>
    </w:p>
    <w:p w:rsidR="00BA6384" w:rsidRDefault="00BA6384" w:rsidP="003938C7">
      <w:pPr>
        <w:spacing w:line="360" w:lineRule="auto"/>
        <w:ind w:firstLine="284"/>
        <w:jc w:val="both"/>
        <w:rPr>
          <w:sz w:val="28"/>
          <w:szCs w:val="28"/>
        </w:rPr>
      </w:pPr>
    </w:p>
    <w:p w:rsidR="003938C7" w:rsidRPr="00A6258F" w:rsidRDefault="003938C7" w:rsidP="003938C7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3938C7" w:rsidRPr="00A6258F" w:rsidRDefault="003938C7" w:rsidP="003938C7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3938C7" w:rsidRDefault="003938C7" w:rsidP="003938C7">
      <w:pPr>
        <w:widowControl w:val="0"/>
        <w:autoSpaceDE w:val="0"/>
        <w:autoSpaceDN w:val="0"/>
        <w:adjustRightInd w:val="0"/>
        <w:spacing w:before="6" w:line="360" w:lineRule="auto"/>
        <w:ind w:right="-20"/>
        <w:rPr>
          <w:sz w:val="28"/>
          <w:szCs w:val="28"/>
        </w:rPr>
      </w:pPr>
    </w:p>
    <w:p w:rsidR="00BA6384" w:rsidRDefault="00BA6384" w:rsidP="003938C7">
      <w:pPr>
        <w:spacing w:line="360" w:lineRule="auto"/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7F6E6F" w:rsidRDefault="007F6E6F" w:rsidP="00BA6384">
      <w:pPr>
        <w:jc w:val="center"/>
        <w:rPr>
          <w:b/>
          <w:sz w:val="32"/>
          <w:szCs w:val="32"/>
        </w:rPr>
      </w:pPr>
    </w:p>
    <w:p w:rsidR="007F6E6F" w:rsidRDefault="007F6E6F" w:rsidP="00BA6384">
      <w:pPr>
        <w:jc w:val="center"/>
        <w:rPr>
          <w:b/>
          <w:sz w:val="32"/>
          <w:szCs w:val="32"/>
        </w:rPr>
      </w:pPr>
    </w:p>
    <w:p w:rsidR="007F6E6F" w:rsidRDefault="007F6E6F" w:rsidP="00BA6384">
      <w:pPr>
        <w:jc w:val="center"/>
        <w:rPr>
          <w:b/>
          <w:sz w:val="32"/>
          <w:szCs w:val="32"/>
        </w:rPr>
      </w:pPr>
    </w:p>
    <w:p w:rsidR="007F6E6F" w:rsidRDefault="007F6E6F" w:rsidP="00BA6384">
      <w:pPr>
        <w:jc w:val="center"/>
        <w:rPr>
          <w:b/>
          <w:sz w:val="32"/>
          <w:szCs w:val="32"/>
        </w:rPr>
      </w:pPr>
    </w:p>
    <w:p w:rsidR="007F6E6F" w:rsidRDefault="007F6E6F" w:rsidP="00BA6384">
      <w:pPr>
        <w:jc w:val="center"/>
        <w:rPr>
          <w:b/>
          <w:sz w:val="32"/>
          <w:szCs w:val="32"/>
        </w:rPr>
      </w:pPr>
    </w:p>
    <w:p w:rsidR="007F6E6F" w:rsidRDefault="007F6E6F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8854A7">
        <w:rPr>
          <w:b/>
          <w:bCs/>
          <w:caps/>
        </w:rPr>
        <w:lastRenderedPageBreak/>
        <w:t>ОП.01 «Микробиология, сАНИТАРИЯ И ГИГИЕНА В ПИЩЕВОМ   пРОИЗВОДСТВЕ»</w:t>
      </w:r>
    </w:p>
    <w:p w:rsidR="008854A7" w:rsidRDefault="008854A7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8854A7" w:rsidRPr="00570BDB" w:rsidRDefault="008854A7" w:rsidP="00011CED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570BDB">
        <w:rPr>
          <w:b/>
          <w:caps/>
          <w:sz w:val="28"/>
          <w:szCs w:val="28"/>
        </w:rPr>
        <w:t>паспорт рабочей  ПРОГРАММЫ УЧЕБНОЙ ДИСЦИПЛИНЫ</w:t>
      </w:r>
    </w:p>
    <w:p w:rsidR="008854A7" w:rsidRPr="008854A7" w:rsidRDefault="008854A7" w:rsidP="00011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8854A7" w:rsidRPr="00A20A8B" w:rsidRDefault="008854A7" w:rsidP="004A0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рабочей</w:t>
      </w:r>
      <w:r w:rsidRPr="00011334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8854A7" w:rsidRPr="00A20A8B" w:rsidRDefault="008854A7" w:rsidP="004A0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</w:t>
      </w:r>
      <w:r w:rsidR="004A0A32" w:rsidRPr="004A0A32">
        <w:rPr>
          <w:b/>
          <w:bCs/>
          <w:caps/>
        </w:rPr>
        <w:t xml:space="preserve"> </w:t>
      </w:r>
      <w:r w:rsidR="004A0A32" w:rsidRPr="008854A7">
        <w:rPr>
          <w:b/>
          <w:bCs/>
          <w:caps/>
        </w:rPr>
        <w:t>ОП.01 «Микробиология, сАНИТАРИЯ И ГИГИЕНА В ПИЩЕВОМ   пРОИЗВОДСТВЕ»</w:t>
      </w:r>
      <w:r w:rsidR="004A0A32">
        <w:rPr>
          <w:b/>
          <w:bCs/>
          <w:caps/>
        </w:rPr>
        <w:t xml:space="preserve"> 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частью </w:t>
      </w:r>
      <w:r w:rsidRPr="00A20A8B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(специальностям) СПО </w:t>
      </w:r>
      <w:r>
        <w:rPr>
          <w:b/>
          <w:smallCaps/>
          <w:sz w:val="28"/>
          <w:szCs w:val="28"/>
        </w:rPr>
        <w:t>19.02.10 технология продукции общественного питания</w:t>
      </w:r>
      <w:r w:rsidR="004A0A32">
        <w:rPr>
          <w:b/>
          <w:smallCaps/>
          <w:sz w:val="28"/>
          <w:szCs w:val="28"/>
        </w:rPr>
        <w:t>.</w:t>
      </w:r>
    </w:p>
    <w:p w:rsidR="008854A7" w:rsidRPr="00011334" w:rsidRDefault="008854A7" w:rsidP="004A0A32">
      <w:pPr>
        <w:shd w:val="clear" w:color="auto" w:fill="FFFFFF"/>
        <w:spacing w:line="360" w:lineRule="auto"/>
        <w:ind w:left="67"/>
        <w:jc w:val="both"/>
        <w:rPr>
          <w:sz w:val="28"/>
          <w:szCs w:val="28"/>
        </w:rPr>
      </w:pPr>
    </w:p>
    <w:p w:rsidR="008854A7" w:rsidRPr="009F1398" w:rsidRDefault="008854A7" w:rsidP="004A0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="004A0A32">
        <w:rPr>
          <w:sz w:val="28"/>
          <w:szCs w:val="28"/>
        </w:rPr>
        <w:t xml:space="preserve">входит в цикл </w:t>
      </w:r>
      <w:r>
        <w:rPr>
          <w:sz w:val="28"/>
          <w:szCs w:val="28"/>
        </w:rPr>
        <w:t>профессиональных дисциплин.</w:t>
      </w:r>
    </w:p>
    <w:p w:rsidR="008854A7" w:rsidRPr="00A20A8B" w:rsidRDefault="008854A7" w:rsidP="004A0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BA6384" w:rsidRPr="003938C7" w:rsidRDefault="00BA6384" w:rsidP="0001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938C7">
        <w:rPr>
          <w:b/>
          <w:sz w:val="28"/>
          <w:szCs w:val="28"/>
        </w:rPr>
        <w:t>В результате изучения учебной дисциплины обучающийся должен уметь:</w:t>
      </w:r>
    </w:p>
    <w:p w:rsidR="00BA6384" w:rsidRPr="003938C7" w:rsidRDefault="00BA6384" w:rsidP="00011CED">
      <w:pPr>
        <w:pStyle w:val="af7"/>
        <w:spacing w:before="120" w:line="360" w:lineRule="auto"/>
        <w:ind w:left="0"/>
        <w:jc w:val="both"/>
        <w:rPr>
          <w:sz w:val="28"/>
          <w:szCs w:val="28"/>
        </w:rPr>
      </w:pPr>
      <w:r w:rsidRPr="003938C7">
        <w:rPr>
          <w:b/>
          <w:sz w:val="28"/>
          <w:szCs w:val="28"/>
        </w:rPr>
        <w:t>-</w:t>
      </w:r>
      <w:r w:rsidR="004A0A32">
        <w:rPr>
          <w:sz w:val="28"/>
          <w:szCs w:val="28"/>
        </w:rPr>
        <w:t>и</w:t>
      </w:r>
      <w:r w:rsidRPr="003938C7">
        <w:rPr>
          <w:sz w:val="28"/>
          <w:szCs w:val="28"/>
        </w:rPr>
        <w:t>спользовать лабораторное оборудование;</w:t>
      </w:r>
    </w:p>
    <w:p w:rsidR="00BA6384" w:rsidRPr="003938C7" w:rsidRDefault="00BA6384" w:rsidP="00011CED">
      <w:pPr>
        <w:pStyle w:val="af7"/>
        <w:spacing w:before="120" w:line="360" w:lineRule="auto"/>
        <w:ind w:left="0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 определять основные группы микроорганизмов;</w:t>
      </w:r>
    </w:p>
    <w:p w:rsidR="00BA6384" w:rsidRPr="003938C7" w:rsidRDefault="00BA6384" w:rsidP="0001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938C7">
        <w:rPr>
          <w:bCs/>
          <w:sz w:val="28"/>
          <w:szCs w:val="28"/>
        </w:rPr>
        <w:t>-проводить микробиологические исследования и давать оценку полученным результатам;</w:t>
      </w:r>
    </w:p>
    <w:p w:rsidR="00BA6384" w:rsidRPr="003938C7" w:rsidRDefault="00BA6384" w:rsidP="0001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938C7">
        <w:rPr>
          <w:bCs/>
          <w:sz w:val="28"/>
          <w:szCs w:val="28"/>
        </w:rPr>
        <w:t>-соблюдать санитарно-гигиенические требования в условиях пищевого производства;</w:t>
      </w:r>
    </w:p>
    <w:p w:rsidR="00BA6384" w:rsidRPr="003938C7" w:rsidRDefault="00BA6384" w:rsidP="0001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938C7">
        <w:rPr>
          <w:bCs/>
          <w:sz w:val="28"/>
          <w:szCs w:val="28"/>
        </w:rPr>
        <w:t>-производить санитарную обработку оборудования и инвентаря;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938C7">
        <w:rPr>
          <w:bCs/>
          <w:sz w:val="28"/>
          <w:szCs w:val="28"/>
        </w:rPr>
        <w:t>-осуществлять микробиологический контроль пищевого производства.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938C7">
        <w:rPr>
          <w:b/>
          <w:sz w:val="28"/>
          <w:szCs w:val="28"/>
        </w:rPr>
        <w:t>В результате освоения учебной дисциплины обучающийся должен знать:</w:t>
      </w:r>
    </w:p>
    <w:p w:rsidR="00BA6384" w:rsidRPr="003938C7" w:rsidRDefault="004A0A32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BA6384" w:rsidRPr="003938C7">
        <w:rPr>
          <w:sz w:val="28"/>
          <w:szCs w:val="28"/>
        </w:rPr>
        <w:t>сновные понятия и термины микробиологии;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-классификацию микроорганизмов;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lastRenderedPageBreak/>
        <w:t>-морфологию и физиологию основных групп микроорганизмов;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-генетическую и химическую основы наследственности и формы изменчивости микроорганизмов;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-роль микроорганизмов в круговороте веществ в природе;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-характеристики микрофлоры, почвы, воды и воздуха;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-особенности сапрофитных и патогенных микроорганизмов;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-основные пищевые инфекции и отравления;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-возможные источники микробиологического загрязнения в пищевом производстве, условия их развития;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-методы предотвращения порчи сырья и готовой продукции;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-схему микробиологического контроля;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-санитарно-технические требования к помещениям, оборудованию, инвентарю, одежде;</w:t>
      </w: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-правила личной гигиены работников пищевых производств.</w:t>
      </w:r>
    </w:p>
    <w:p w:rsidR="00011CED" w:rsidRPr="00011CED" w:rsidRDefault="00011CED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011CED">
        <w:rPr>
          <w:b/>
          <w:sz w:val="28"/>
          <w:szCs w:val="28"/>
        </w:rPr>
        <w:t>Обучающийся должен обладать общими и профессиональными компетенциями, соответствующими видам деятельности:</w:t>
      </w:r>
    </w:p>
    <w:tbl>
      <w:tblPr>
        <w:tblW w:w="20128" w:type="dxa"/>
        <w:tblInd w:w="108" w:type="dxa"/>
        <w:tblLook w:val="00A0" w:firstRow="1" w:lastRow="0" w:firstColumn="1" w:lastColumn="0" w:noHBand="0" w:noVBand="0"/>
      </w:tblPr>
      <w:tblGrid>
        <w:gridCol w:w="10319"/>
        <w:gridCol w:w="9809"/>
      </w:tblGrid>
      <w:tr w:rsidR="00011CED" w:rsidTr="00011CED">
        <w:trPr>
          <w:trHeight w:val="397"/>
        </w:trPr>
        <w:tc>
          <w:tcPr>
            <w:tcW w:w="10319" w:type="dxa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8725"/>
            </w:tblGrid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1.1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подготовку мяса  и приготовление  полуфабрикатов  для  сложной  кулинарной  продукции.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1.2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подготовку  рыбы и приготовление  полуфабрикатов  для сложной  кулинарной продукции.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1.3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 подготовку домашней  птицы  для приготовления  сложной  кулинарной  продукции.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2.1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проводить  приготовление  канапе, легких  и сложных  холодных  закусок.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2.2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и  проводить  приготовление  сложных  холодных блюд  из рыбы, мяса  сельскохозяйственной (домашней) птицы.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2.3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и проводить приготовление  сложных   холодных  соусов.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3.1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 xml:space="preserve"> Организовывать  и проводить приготовление сложных  супов.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3.2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 xml:space="preserve"> Организовывать  и проводить  приготовление  сложных  горячих соусов.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3.3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 xml:space="preserve"> Организовывать  и  проводить  приготовление  сложных  блюд  из овощей, грибов  и сыра.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3.4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 проводить приготовление сложных  блюд  из рыбы, мяса  и сельскохозяйственной (домашней) птицы.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4.1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проводить  приготовление  сдобных  хлебобулочных  изделий  и праздничного  хлеба.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4.2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проводить  приготовление  сложных  мучных  кондитерских  изделий  и праздничных  тортов.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4.3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 проводить приготовление  мелкоштучных кондитерских  изделий.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4.4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 xml:space="preserve">Организовывать и проводить приготовление  сложных  отделочных  </w:t>
                  </w:r>
                  <w:r>
                    <w:lastRenderedPageBreak/>
                    <w:t>полуфабрикатов,   использовать  их  в оформлении.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lastRenderedPageBreak/>
                    <w:t>ПК 5.1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проводить приготовление сложных  холодных  десертов.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5.2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и проводить  приготовление сложных  горячих десертов.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6.1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Участвовать  в планировании основных показателей  производства.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6.2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Планировать  выполнение  работ  исполнителями.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6.3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работу  трудового  коллектива.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6.4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Контролировать  ход  и оценивать  результаты выполнения работ исполнителями.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ПК 6.5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Вести  утвержденную  учетно – отчетную  документацию.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 1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Понимать  сущность  и социальную  значимость  своей  будущей  профессии, проявлять  к ней  устойчивый  интерес.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 2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Организовывать  собственную  деятельность, выбирать  типовые методы  и способы выполнения   профессиональных  задач, оценивать  их  эффективность и качество.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3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Принимать  решения  в стандартных и нестандартных  ситуациях  и нести  за них  ответственность.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 xml:space="preserve">ОК 4 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Осуществлять  поиск и использование  информации, необходимой  для  эффективного  выполнения  профессиональных  задач, профессионального  и личностного  развития.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5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Использовать  информационно – коммуникационные технологии  в профессиональной  деятельности.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6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Работать  в  коллективе и команде,  эффективно  общаться  с коллегами,  руководством, потребителями.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7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Брать  на себя  ответственность  за работу членов команды (подчиненных), результат  выполнения  заданий.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8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Самостоятельно  определять  задачи  профессионального  и личностного  развития, заниматься  самообразованием, осознанно  планировать  повышение  квалификации.</w:t>
                  </w:r>
                </w:p>
              </w:tc>
            </w:tr>
            <w:tr w:rsidR="00011CED" w:rsidTr="00011CED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pPr>
                    <w:jc w:val="center"/>
                  </w:pPr>
                  <w:r>
                    <w:t>ОК 9</w:t>
                  </w:r>
                </w:p>
              </w:tc>
              <w:tc>
                <w:tcPr>
                  <w:tcW w:w="8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CED" w:rsidRDefault="00011CED" w:rsidP="00011CED">
                  <w:r>
                    <w:t>Ориентироваться  в условиях  частой  смены  технологий  в профессиональной  деятельности.</w:t>
                  </w:r>
                </w:p>
              </w:tc>
            </w:tr>
          </w:tbl>
          <w:p w:rsidR="00011CED" w:rsidRDefault="00011CED" w:rsidP="00011CED">
            <w:pPr>
              <w:jc w:val="center"/>
              <w:rPr>
                <w:color w:val="000000"/>
              </w:rPr>
            </w:pPr>
          </w:p>
        </w:tc>
        <w:tc>
          <w:tcPr>
            <w:tcW w:w="9809" w:type="dxa"/>
          </w:tcPr>
          <w:p w:rsidR="00011CED" w:rsidRDefault="00011CED" w:rsidP="00011CED">
            <w:pPr>
              <w:widowControl w:val="0"/>
              <w:rPr>
                <w:color w:val="000000"/>
              </w:rPr>
            </w:pPr>
          </w:p>
        </w:tc>
      </w:tr>
    </w:tbl>
    <w:p w:rsidR="00011CED" w:rsidRPr="003938C7" w:rsidRDefault="00011CED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b/>
          <w:bCs/>
          <w:sz w:val="28"/>
          <w:szCs w:val="28"/>
        </w:rPr>
        <w:t>Количество часов на освоение рабочей программы учебной дисциплины: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максимальной уч</w:t>
      </w:r>
      <w:r w:rsidR="002370D9" w:rsidRPr="003938C7">
        <w:rPr>
          <w:sz w:val="28"/>
          <w:szCs w:val="28"/>
        </w:rPr>
        <w:t>ебной нагрузки обучающегося  107</w:t>
      </w:r>
      <w:r w:rsidRPr="003938C7">
        <w:rPr>
          <w:sz w:val="28"/>
          <w:szCs w:val="28"/>
        </w:rPr>
        <w:t xml:space="preserve"> часов, в том числе: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обязательной аудиторной учебной нагрузки обу</w:t>
      </w:r>
      <w:r w:rsidR="002370D9" w:rsidRPr="003938C7">
        <w:rPr>
          <w:sz w:val="28"/>
          <w:szCs w:val="28"/>
        </w:rPr>
        <w:t>чающегося 74</w:t>
      </w:r>
      <w:r w:rsidRPr="003938C7">
        <w:rPr>
          <w:sz w:val="28"/>
          <w:szCs w:val="28"/>
        </w:rPr>
        <w:t>часов;</w:t>
      </w:r>
    </w:p>
    <w:p w:rsidR="002370D9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лабораторно практи</w:t>
      </w:r>
      <w:r w:rsidR="002370D9" w:rsidRPr="003938C7">
        <w:rPr>
          <w:sz w:val="28"/>
          <w:szCs w:val="28"/>
        </w:rPr>
        <w:t>ческие  работы обучающегося  28</w:t>
      </w:r>
      <w:r w:rsidRPr="003938C7">
        <w:rPr>
          <w:sz w:val="28"/>
          <w:szCs w:val="28"/>
        </w:rPr>
        <w:t xml:space="preserve"> ч</w:t>
      </w:r>
    </w:p>
    <w:p w:rsidR="00BA6384" w:rsidRPr="003938C7" w:rsidRDefault="002370D9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38C7">
        <w:rPr>
          <w:sz w:val="28"/>
          <w:szCs w:val="28"/>
        </w:rPr>
        <w:t>самостоятельная работа 33ч</w:t>
      </w:r>
      <w:r w:rsidR="00BA6384" w:rsidRPr="003938C7">
        <w:rPr>
          <w:sz w:val="28"/>
          <w:szCs w:val="28"/>
        </w:rPr>
        <w:t>.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222"/>
        <w:gridCol w:w="10121"/>
      </w:tblGrid>
      <w:tr w:rsidR="00BA6384" w:rsidTr="00011CED">
        <w:trPr>
          <w:trHeight w:val="397"/>
        </w:trPr>
        <w:tc>
          <w:tcPr>
            <w:tcW w:w="284" w:type="dxa"/>
          </w:tcPr>
          <w:p w:rsidR="00BA6384" w:rsidRDefault="00BA6384" w:rsidP="009950CA">
            <w:pPr>
              <w:widowControl w:val="0"/>
              <w:rPr>
                <w:color w:val="000000"/>
              </w:rPr>
            </w:pPr>
          </w:p>
        </w:tc>
        <w:tc>
          <w:tcPr>
            <w:tcW w:w="9922" w:type="dxa"/>
          </w:tcPr>
          <w:p w:rsidR="00011CED" w:rsidRPr="00011CED" w:rsidRDefault="00011CED" w:rsidP="00011CED">
            <w:pPr>
              <w:keepNext/>
              <w:autoSpaceDE w:val="0"/>
              <w:autoSpaceDN w:val="0"/>
              <w:ind w:left="709"/>
              <w:jc w:val="center"/>
              <w:outlineLvl w:val="0"/>
              <w:rPr>
                <w:b/>
                <w:sz w:val="28"/>
                <w:szCs w:val="28"/>
              </w:rPr>
            </w:pPr>
            <w:r w:rsidRPr="00011CED">
              <w:rPr>
                <w:b/>
                <w:sz w:val="28"/>
                <w:szCs w:val="28"/>
              </w:rPr>
              <w:t>СТРУКТУРА И  СОДЕРЖАНИЕ УЧЕБНОЙ ДИСЦИПЛИНЫ</w:t>
            </w:r>
          </w:p>
          <w:p w:rsidR="00011CED" w:rsidRPr="00011CED" w:rsidRDefault="00011CED" w:rsidP="00011CED">
            <w:pPr>
              <w:keepNext/>
              <w:autoSpaceDE w:val="0"/>
              <w:autoSpaceDN w:val="0"/>
              <w:ind w:left="709"/>
              <w:jc w:val="center"/>
              <w:outlineLvl w:val="0"/>
              <w:rPr>
                <w:b/>
                <w:sz w:val="28"/>
                <w:szCs w:val="28"/>
              </w:rPr>
            </w:pPr>
            <w:r w:rsidRPr="00011CED">
              <w:rPr>
                <w:b/>
                <w:sz w:val="28"/>
                <w:szCs w:val="28"/>
              </w:rPr>
              <w:t>2.1. Объем учебной дисциплины и виды учебной работы</w:t>
            </w:r>
          </w:p>
          <w:p w:rsidR="00011CED" w:rsidRPr="00011CED" w:rsidRDefault="00011CED" w:rsidP="00011CED">
            <w:pPr>
              <w:widowControl w:val="0"/>
              <w:ind w:left="720"/>
              <w:jc w:val="center"/>
              <w:rPr>
                <w:rFonts w:eastAsia="Courier New"/>
                <w:b/>
                <w:sz w:val="28"/>
                <w:szCs w:val="28"/>
                <w:lang w:bidi="ru-RU"/>
              </w:rPr>
            </w:pPr>
          </w:p>
          <w:tbl>
            <w:tblPr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8329"/>
              <w:gridCol w:w="1560"/>
            </w:tblGrid>
            <w:tr w:rsidR="00011CED" w:rsidRPr="00011CED" w:rsidTr="00011CED">
              <w:trPr>
                <w:trHeight w:val="460"/>
              </w:trPr>
              <w:tc>
                <w:tcPr>
                  <w:tcW w:w="8329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Вид учебной работы</w:t>
                  </w:r>
                </w:p>
              </w:tc>
              <w:tc>
                <w:tcPr>
                  <w:tcW w:w="1560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Объем часов</w:t>
                  </w:r>
                </w:p>
              </w:tc>
            </w:tr>
            <w:tr w:rsidR="00011CED" w:rsidRPr="00011CED" w:rsidTr="00011CED">
              <w:trPr>
                <w:trHeight w:val="285"/>
              </w:trPr>
              <w:tc>
                <w:tcPr>
                  <w:tcW w:w="8329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560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107</w:t>
                  </w:r>
                </w:p>
              </w:tc>
            </w:tr>
            <w:tr w:rsidR="00011CED" w:rsidRPr="00011CED" w:rsidTr="00011CED">
              <w:tc>
                <w:tcPr>
                  <w:tcW w:w="8329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1560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74</w:t>
                  </w:r>
                </w:p>
              </w:tc>
            </w:tr>
            <w:tr w:rsidR="00011CED" w:rsidRPr="00011CED" w:rsidTr="00011CED">
              <w:tc>
                <w:tcPr>
                  <w:tcW w:w="8329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в том числе:</w:t>
                  </w:r>
                </w:p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lastRenderedPageBreak/>
                    <w:t xml:space="preserve">лабораторно-практические работы </w:t>
                  </w:r>
                </w:p>
              </w:tc>
              <w:tc>
                <w:tcPr>
                  <w:tcW w:w="1560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lastRenderedPageBreak/>
                    <w:t>28</w:t>
                  </w:r>
                </w:p>
              </w:tc>
            </w:tr>
            <w:tr w:rsidR="00011CED" w:rsidRPr="00011CED" w:rsidTr="00011CED">
              <w:tc>
                <w:tcPr>
                  <w:tcW w:w="8329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lastRenderedPageBreak/>
                    <w:t>Самостоятельная работа обучающегося (всего)</w:t>
                  </w:r>
                </w:p>
              </w:tc>
              <w:tc>
                <w:tcPr>
                  <w:tcW w:w="1560" w:type="dxa"/>
                </w:tcPr>
                <w:p w:rsidR="00011CED" w:rsidRPr="00011CED" w:rsidRDefault="00011CED" w:rsidP="00011CE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11CED">
                    <w:rPr>
                      <w:sz w:val="28"/>
                      <w:szCs w:val="28"/>
                    </w:rPr>
                    <w:t>33</w:t>
                  </w:r>
                </w:p>
              </w:tc>
            </w:tr>
            <w:tr w:rsidR="00011CED" w:rsidRPr="00011CED" w:rsidTr="00011CED">
              <w:tc>
                <w:tcPr>
                  <w:tcW w:w="9889" w:type="dxa"/>
                  <w:gridSpan w:val="2"/>
                  <w:vAlign w:val="center"/>
                </w:tcPr>
                <w:p w:rsidR="00011CED" w:rsidRPr="00011CED" w:rsidRDefault="00011CED" w:rsidP="00011CED">
                  <w:pPr>
                    <w:widowControl w:val="0"/>
                    <w:jc w:val="center"/>
                    <w:rPr>
                      <w:rFonts w:eastAsia="Courier New"/>
                      <w:sz w:val="26"/>
                      <w:szCs w:val="26"/>
                      <w:lang w:bidi="ru-RU"/>
                    </w:rPr>
                  </w:pPr>
                  <w:r w:rsidRPr="00011CED">
                    <w:rPr>
                      <w:iCs/>
                      <w:sz w:val="26"/>
                      <w:szCs w:val="26"/>
                    </w:rPr>
                    <w:t>Итоговая аттестация по дисциплине в форме: экзамена</w:t>
                  </w:r>
                </w:p>
              </w:tc>
            </w:tr>
          </w:tbl>
          <w:p w:rsidR="00011CED" w:rsidRPr="00011CED" w:rsidRDefault="00011CED" w:rsidP="00011CED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BA6384" w:rsidRDefault="00BA6384" w:rsidP="00011CED">
            <w:pPr>
              <w:spacing w:line="276" w:lineRule="auto"/>
              <w:rPr>
                <w:color w:val="000000"/>
              </w:rPr>
            </w:pPr>
          </w:p>
        </w:tc>
      </w:tr>
    </w:tbl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</w:pP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</w:pP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  <w:sectPr w:rsidR="00BA6384" w:rsidSect="001430C4">
          <w:footerReference w:type="even" r:id="rId9"/>
          <w:footerReference w:type="default" r:id="rId10"/>
          <w:pgSz w:w="11907" w:h="16840"/>
          <w:pgMar w:top="1134" w:right="899" w:bottom="992" w:left="1701" w:header="709" w:footer="709" w:gutter="0"/>
          <w:cols w:space="720"/>
          <w:titlePg/>
          <w:docGrid w:linePitch="326"/>
        </w:sectPr>
      </w:pPr>
    </w:p>
    <w:p w:rsidR="00BA6384" w:rsidRPr="007918F7" w:rsidRDefault="00FB4980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3938C7">
        <w:rPr>
          <w:sz w:val="28"/>
          <w:szCs w:val="28"/>
        </w:rPr>
        <w:t xml:space="preserve">. </w:t>
      </w:r>
      <w:r w:rsidR="00BA6384" w:rsidRPr="007918F7">
        <w:rPr>
          <w:sz w:val="28"/>
          <w:szCs w:val="28"/>
        </w:rPr>
        <w:t>Тематический план и содержание учебной дисциплины</w:t>
      </w:r>
      <w:r w:rsidR="00BA6384" w:rsidRPr="007918F7">
        <w:rPr>
          <w:caps/>
          <w:sz w:val="28"/>
          <w:szCs w:val="28"/>
        </w:rPr>
        <w:t xml:space="preserve"> </w:t>
      </w:r>
      <w:r w:rsidR="00BA6384">
        <w:rPr>
          <w:b/>
          <w:sz w:val="28"/>
          <w:szCs w:val="28"/>
        </w:rPr>
        <w:t xml:space="preserve"> </w:t>
      </w:r>
      <w:r w:rsidR="00BA6384" w:rsidRPr="007918F7">
        <w:rPr>
          <w:b/>
          <w:sz w:val="28"/>
          <w:szCs w:val="28"/>
        </w:rPr>
        <w:t>Микробиология, санитария и гигиена в пищевом производстве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82"/>
        <w:gridCol w:w="56"/>
        <w:gridCol w:w="8649"/>
        <w:gridCol w:w="8"/>
        <w:gridCol w:w="2171"/>
        <w:gridCol w:w="10"/>
        <w:gridCol w:w="1534"/>
        <w:gridCol w:w="236"/>
      </w:tblGrid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Объем часов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Уровень освоения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1</w:t>
            </w: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2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4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101" w:type="dxa"/>
            <w:gridSpan w:val="3"/>
          </w:tcPr>
          <w:p w:rsidR="00BA6384" w:rsidRPr="00740800" w:rsidRDefault="00BA6384" w:rsidP="009950CA">
            <w:pPr>
              <w:ind w:firstLine="567"/>
              <w:rPr>
                <w:b/>
              </w:rPr>
            </w:pPr>
            <w:r w:rsidRPr="00740800">
              <w:rPr>
                <w:b/>
              </w:rPr>
              <w:t>Введение</w:t>
            </w:r>
          </w:p>
          <w:p w:rsidR="00BA6384" w:rsidRPr="00740800" w:rsidRDefault="00BA6384" w:rsidP="00011CED">
            <w:pPr>
              <w:ind w:firstLine="567"/>
            </w:pPr>
            <w:r w:rsidRPr="00740800">
              <w:t>Цели и задачи д</w:t>
            </w:r>
            <w:r>
              <w:t xml:space="preserve">исциплины. Структура курса. </w:t>
            </w:r>
            <w:r w:rsidRPr="00740800">
              <w:t>Краткий исторический обзор возникновения и развит</w:t>
            </w:r>
            <w:r>
              <w:t>ия микробиологии, физиологии пи</w:t>
            </w:r>
            <w:r w:rsidRPr="00740800">
              <w:t>тания, гигиены.</w:t>
            </w:r>
            <w:r>
              <w:t xml:space="preserve"> </w:t>
            </w:r>
            <w:r w:rsidRPr="00740800">
              <w:t>Перспективы использования микробиологических пр</w:t>
            </w:r>
            <w:r>
              <w:t>оцессов в промышленности и сель</w:t>
            </w:r>
            <w:r w:rsidRPr="00740800">
              <w:t>ском хозяйстве.</w:t>
            </w:r>
          </w:p>
          <w:p w:rsidR="00BA6384" w:rsidRPr="00A90899" w:rsidRDefault="00BA6384" w:rsidP="009950CA">
            <w:pPr>
              <w:shd w:val="clear" w:color="auto" w:fill="FFFFFF"/>
              <w:ind w:left="34" w:right="442" w:hanging="14"/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Раздел 1</w:t>
            </w:r>
          </w:p>
        </w:tc>
        <w:tc>
          <w:tcPr>
            <w:tcW w:w="9101" w:type="dxa"/>
            <w:gridSpan w:val="3"/>
          </w:tcPr>
          <w:p w:rsidR="00BA6384" w:rsidRPr="005A0ADB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A0ADB">
              <w:rPr>
                <w:b/>
                <w:bCs/>
              </w:rPr>
              <w:t>ОСНОВЫ МИКРОБИОЛОГИИ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A90899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Pr="005A0ADB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 w:rsidRPr="00740800">
              <w:rPr>
                <w:b/>
                <w:bCs/>
              </w:rPr>
              <w:t>Морфология микроорганизмов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 xml:space="preserve">Классификация микроорганизмов. Характеристика основных групп микроорганизмов: бактерии, плесневые грибы, дрожжи, ультрамикробы. Особенности их строения, размножения, принципы систематики. </w:t>
            </w:r>
          </w:p>
          <w:p w:rsidR="00BA6384" w:rsidRPr="00A90899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6"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2</w:t>
            </w:r>
          </w:p>
        </w:tc>
        <w:tc>
          <w:tcPr>
            <w:tcW w:w="8719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0800">
              <w:t>Зн</w:t>
            </w:r>
            <w:r>
              <w:t>ачение процессов, вызываемых различными группами микроорганизмов</w:t>
            </w:r>
            <w:r w:rsidRPr="00740800">
              <w:t xml:space="preserve"> в природ</w:t>
            </w:r>
            <w:r>
              <w:t>е,</w:t>
            </w:r>
            <w:r w:rsidRPr="00740800">
              <w:t xml:space="preserve"> при производстве и хранении пищевых продуктов. </w:t>
            </w:r>
            <w:r w:rsidRPr="00D26658">
              <w:rPr>
                <w:color w:val="000000"/>
                <w:spacing w:val="5"/>
              </w:rPr>
              <w:t xml:space="preserve"> 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3</w:t>
            </w:r>
          </w:p>
        </w:tc>
        <w:tc>
          <w:tcPr>
            <w:tcW w:w="8719" w:type="dxa"/>
            <w:gridSpan w:val="2"/>
          </w:tcPr>
          <w:p w:rsidR="00BA6384" w:rsidRPr="00A90899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0800">
              <w:t>Техника микроскопирования: устройство микроскопа, приготовление</w:t>
            </w:r>
            <w:r>
              <w:t xml:space="preserve"> различных </w:t>
            </w:r>
            <w:r w:rsidRPr="00740800">
              <w:t xml:space="preserve"> препаратов.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01" w:type="dxa"/>
            <w:gridSpan w:val="3"/>
          </w:tcPr>
          <w:p w:rsidR="00BA6384" w:rsidRPr="00740800" w:rsidRDefault="00BA6384" w:rsidP="009950CA">
            <w:pPr>
              <w:ind w:firstLine="567"/>
            </w:pPr>
            <w:r w:rsidRPr="0053234D">
              <w:rPr>
                <w:bCs/>
              </w:rPr>
              <w:t>Лабораторная работа</w:t>
            </w:r>
            <w:r>
              <w:rPr>
                <w:bCs/>
              </w:rPr>
              <w:t xml:space="preserve"> 1</w:t>
            </w:r>
            <w:r w:rsidRPr="0053234D">
              <w:rPr>
                <w:bCs/>
              </w:rPr>
              <w:t xml:space="preserve">. </w:t>
            </w:r>
            <w:r w:rsidRPr="00740800">
              <w:t>Изучение устройства микроскопа и овладение техникой микроскопирования.</w:t>
            </w:r>
            <w:r>
              <w:t xml:space="preserve"> </w:t>
            </w:r>
            <w:r w:rsidRPr="00740800">
              <w:t>. Приготовление препаратов различных культур микроорганизмов в живом и окрашенном виде.</w:t>
            </w:r>
            <w:r>
              <w:t xml:space="preserve"> </w:t>
            </w:r>
            <w:r w:rsidRPr="00740800">
              <w:t>Микроскопирование бактерий, плесневых грибов, дрожжей.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Практическая работа</w:t>
            </w:r>
            <w:r>
              <w:rPr>
                <w:bCs/>
              </w:rPr>
              <w:t xml:space="preserve"> 1 Знакомство с морфологией микроорганизмов по рисункам и плакатам.</w:t>
            </w:r>
            <w:r w:rsidRPr="0053234D">
              <w:rPr>
                <w:bCs/>
              </w:rPr>
              <w:t xml:space="preserve"> 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304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01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 xml:space="preserve">Самостоятельная работа студента. </w:t>
            </w:r>
            <w:r>
              <w:rPr>
                <w:bCs/>
              </w:rPr>
              <w:t>Работа с информационными источниками по темам: «Систематика микроорганизмов»; «История развития учения о микроорганизмах",  «Роль микроорганизмов »</w:t>
            </w:r>
            <w:r>
              <w:rPr>
                <w:color w:val="000000"/>
                <w:spacing w:val="4"/>
              </w:rPr>
              <w:t>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домашних заданий по теме 1.1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35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0800">
              <w:rPr>
                <w:b/>
                <w:bCs/>
              </w:rPr>
              <w:t xml:space="preserve">Физиология микроорганизмов. </w:t>
            </w:r>
            <w:r w:rsidRPr="00740800">
              <w:rPr>
                <w:b/>
                <w:bCs/>
              </w:rPr>
              <w:lastRenderedPageBreak/>
              <w:t>Важнейшие микробиологические процессы</w:t>
            </w: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lastRenderedPageBreak/>
              <w:t>1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Обмен веществ как главная особенность живого организма. Химический состав микробной клетки.</w:t>
            </w:r>
            <w:r>
              <w:t xml:space="preserve"> </w:t>
            </w:r>
            <w:r w:rsidRPr="00740800">
              <w:t xml:space="preserve">Ферменты: понятие, свойства; факторы, влияющие на ферментативную активность; ис-пользование. Физиология микроорганизмов. </w:t>
            </w:r>
            <w:r w:rsidRPr="00740800">
              <w:lastRenderedPageBreak/>
              <w:t>Понятие. Питание микроорганизмов: сущность, назначение</w:t>
            </w:r>
            <w:r>
              <w:t>; понятие о плазмолизе, плазмопс</w:t>
            </w:r>
            <w:r w:rsidRPr="00740800">
              <w:t>исе, тургорном давлении. Классификация микр</w:t>
            </w:r>
            <w:r>
              <w:t>оорганизмов по типу питания: авт</w:t>
            </w:r>
            <w:r w:rsidRPr="00740800">
              <w:t>отрофы и гетеротрофы, сапрофиты и паразиты. Дыхание микроорганизмов: понятие, назначение. Классификация микроорганизмов по типу дыхания: аэробы, анаэробы.</w:t>
            </w:r>
          </w:p>
          <w:p w:rsidR="00BA6384" w:rsidRPr="004351E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2</w:t>
            </w:r>
          </w:p>
        </w:tc>
        <w:tc>
          <w:tcPr>
            <w:tcW w:w="8719" w:type="dxa"/>
            <w:gridSpan w:val="2"/>
          </w:tcPr>
          <w:p w:rsidR="00BA6384" w:rsidRPr="004351E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0800">
              <w:rPr>
                <w:u w:val="single"/>
              </w:rPr>
              <w:t>Брожение.</w:t>
            </w:r>
            <w:r w:rsidRPr="00740800">
              <w:t xml:space="preserve"> Классификация на группы: типичные анаэробные, относительные аэробы. Типичные брожения: спиртовое, молочнокислое, маслянокислое. Сущность. Краткая характеристика микроорганизмов-возбудителей. Конечные продукты брожения. Влияние условий на интенсивность брожения. Использование брожения при производстве продукции пищевой промышленности и общественного питания. Аэробные окислительные процессы: уксуснокислое, лимоннокислое. Понятие. Использование этих процессов для получения палевых кислот/уксусной и лимонной/. </w:t>
            </w:r>
            <w:r w:rsidRPr="00D26658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3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Гниение</w:t>
            </w:r>
            <w:r w:rsidRPr="00740800">
              <w:rPr>
                <w:noProof/>
              </w:rPr>
              <w:t xml:space="preserve"> :</w:t>
            </w:r>
            <w:r w:rsidRPr="00740800">
              <w:t xml:space="preserve"> сущность, микроорганизмы-возбудители, образующиеся при гниении вещества. Условия разложения белковых веществ микроорганизмами. Роль гнилостных микроорганизмов в природе, в процессах порчи пищевых продуктов.</w:t>
            </w:r>
          </w:p>
          <w:p w:rsidR="00BA6384" w:rsidRPr="004351E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Лабораторная работа</w:t>
            </w:r>
            <w:r>
              <w:rPr>
                <w:bCs/>
              </w:rPr>
              <w:t xml:space="preserve"> 2</w:t>
            </w:r>
            <w:r w:rsidRPr="0053234D">
              <w:rPr>
                <w:bCs/>
              </w:rPr>
              <w:t xml:space="preserve">. </w:t>
            </w:r>
            <w:r>
              <w:rPr>
                <w:color w:val="000000"/>
                <w:spacing w:val="3"/>
              </w:rPr>
              <w:t>Изучение действия ферментов в живых и мёртвых клетках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Практическая работа</w:t>
            </w:r>
            <w:r>
              <w:rPr>
                <w:bCs/>
              </w:rPr>
              <w:t xml:space="preserve"> 2</w:t>
            </w:r>
            <w:r w:rsidRPr="0053234D">
              <w:rPr>
                <w:bCs/>
              </w:rPr>
              <w:t xml:space="preserve">. </w:t>
            </w:r>
            <w:r w:rsidRPr="0053234D">
              <w:rPr>
                <w:color w:val="000000"/>
                <w:spacing w:val="6"/>
              </w:rPr>
              <w:t xml:space="preserve">Расчет </w:t>
            </w:r>
            <w:r>
              <w:rPr>
                <w:color w:val="000000"/>
                <w:spacing w:val="6"/>
              </w:rPr>
              <w:t>продукции процессов брожения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 xml:space="preserve">Самостоятельная работа студента. </w:t>
            </w:r>
            <w:r>
              <w:rPr>
                <w:bCs/>
              </w:rPr>
              <w:t>Выполнение домашних заданий по теме 1.2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35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</w:p>
          <w:p w:rsidR="00BA6384" w:rsidRPr="00740800" w:rsidRDefault="00BA6384" w:rsidP="009950CA">
            <w:pPr>
              <w:ind w:firstLine="567"/>
              <w:rPr>
                <w:b/>
                <w:bCs/>
              </w:rPr>
            </w:pPr>
            <w:r w:rsidRPr="00740800">
              <w:rPr>
                <w:b/>
                <w:bCs/>
              </w:rPr>
              <w:t xml:space="preserve">Влияние условие внешней </w:t>
            </w:r>
            <w:r>
              <w:rPr>
                <w:b/>
                <w:bCs/>
              </w:rPr>
              <w:t xml:space="preserve"> </w:t>
            </w:r>
            <w:r w:rsidRPr="00740800">
              <w:rPr>
                <w:b/>
                <w:bCs/>
              </w:rPr>
              <w:t>среды на микроорганизмы. Распространение микроорганизмов в природе.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Влияние температуры:</w:t>
            </w:r>
            <w:r w:rsidRPr="00740800">
              <w:t xml:space="preserve"> п</w:t>
            </w:r>
            <w:r>
              <w:t>сихрофильные, мезофильные и терм</w:t>
            </w:r>
            <w:r w:rsidRPr="00740800">
              <w:t xml:space="preserve">офильные микроорганизмы. Микробиологические основы хранения пищевых продуктов в охлажденном и замороженном виде. Термоустойчивость вегетативных клеток и спор: пастеризация и стерилизация. Влияние тепловой обработки пищевых продуктов на их микрофлору. </w:t>
            </w:r>
            <w:r w:rsidRPr="00740800">
              <w:rPr>
                <w:u w:val="single"/>
              </w:rPr>
              <w:t>Влияние влажности</w:t>
            </w:r>
            <w:r w:rsidRPr="00740800">
              <w:t xml:space="preserve"> продукта и окружающей среды на микроорганизмы. Значение относительное влажности воздуха для развития м</w:t>
            </w:r>
            <w:r>
              <w:t>и</w:t>
            </w:r>
            <w:r w:rsidRPr="00740800">
              <w:t xml:space="preserve">кроорганизмов на сухих продуктах. </w:t>
            </w:r>
            <w:r w:rsidRPr="00740800">
              <w:rPr>
                <w:u w:val="single"/>
              </w:rPr>
              <w:t>Влияние концентрации</w:t>
            </w:r>
            <w:r w:rsidRPr="00740800">
              <w:t xml:space="preserve"> растворенных веществ в среде обитания микроорганизмов: осмофильные а галофильные микроорганизмы, их роль в процессах порчи пищевых продуктов.</w:t>
            </w:r>
          </w:p>
          <w:p w:rsidR="00BA6384" w:rsidRPr="004351E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658">
              <w:rPr>
                <w:color w:val="000000"/>
              </w:rPr>
              <w:t>.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Влияние излучений';</w:t>
            </w:r>
            <w:r w:rsidRPr="00740800">
              <w:t xml:space="preserve"> использование УФ-лучей для дезинфекции воздуха. </w:t>
            </w:r>
            <w:r w:rsidRPr="00740800">
              <w:rPr>
                <w:u w:val="single"/>
              </w:rPr>
              <w:t>Влияние химических факторов</w:t>
            </w:r>
            <w:r w:rsidRPr="00740800">
              <w:t xml:space="preserve"> /реакции среды , рН, антисептиков/. </w:t>
            </w:r>
            <w:r w:rsidRPr="00740800">
              <w:rPr>
                <w:u w:val="single"/>
              </w:rPr>
              <w:t>Реакция среды,</w:t>
            </w:r>
            <w:r w:rsidRPr="00740800">
              <w:t xml:space="preserve"> ее влияние на интенсивность развития микроорганизмов. </w:t>
            </w:r>
            <w:r w:rsidRPr="00740800">
              <w:rPr>
                <w:u w:val="single"/>
              </w:rPr>
              <w:t>Антисептики,</w:t>
            </w:r>
            <w:r w:rsidRPr="00740800">
              <w:t xml:space="preserve"> возможности их практического использования для дезинфекции и для консервирования пищевых </w:t>
            </w:r>
            <w:r w:rsidRPr="00740800">
              <w:lastRenderedPageBreak/>
              <w:t>продуктов.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Влияние биологических факторов</w:t>
            </w:r>
            <w:r w:rsidRPr="00740800">
              <w:t xml:space="preserve"> на микроорганизмы: симбиоз, метабиоз, паразитозы, антагонизм. Антибиотики и фитонциды. Микроорганизмы</w:t>
            </w:r>
            <w:r w:rsidRPr="00740800">
              <w:rPr>
                <w:noProof/>
              </w:rPr>
              <w:t xml:space="preserve"> -</w:t>
            </w:r>
            <w:r w:rsidRPr="00740800">
              <w:t xml:space="preserve"> продуценты антибиотических веществ.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Распространение микроорганизмов в природе.</w:t>
            </w:r>
            <w:r w:rsidRPr="00740800">
              <w:t xml:space="preserve"> Природная среда как источник инфицирования пищевого сырья микроорганизмами. Эпидемиологическая роль природной микрофлоры. Виляние экологической ситуации на эпидемиологический процесс. </w:t>
            </w:r>
            <w:r w:rsidRPr="00740800">
              <w:rPr>
                <w:u w:val="single"/>
              </w:rPr>
              <w:t>Микрофлора почвы.</w:t>
            </w:r>
            <w:r w:rsidRPr="00740800">
              <w:t xml:space="preserve"> Состав. Типичные сапрофитные микроорганизмы. Выживаемость патогенных микроорганизмов, процессы самоочищения почвы. </w:t>
            </w:r>
            <w:r w:rsidRPr="00740800">
              <w:rPr>
                <w:u w:val="single"/>
              </w:rPr>
              <w:t>Микрофлора воды.</w:t>
            </w:r>
            <w:r w:rsidRPr="00740800">
              <w:t xml:space="preserve"> Состав. Методы очистки и обеззараживания природной воды. Оценка качества питьевой воды по микробиологическим показателям. </w:t>
            </w:r>
            <w:r w:rsidRPr="00740800">
              <w:rPr>
                <w:u w:val="single"/>
              </w:rPr>
              <w:t>Микрофлора воздуха,</w:t>
            </w:r>
            <w:r w:rsidRPr="00740800">
              <w:t xml:space="preserve"> происхождение, состав. Особенность микрофлоры воздуха в предприятиях общественного питания.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Микрофлора тела человека,</w:t>
            </w:r>
            <w:r w:rsidRPr="00740800">
              <w:t xml:space="preserve"> ее состав и значение. Понятие о дисбактериозе. Микробиологические показатели и нормативы, характеризующие санитарно-эпидемиологическое состояние проб воды. воздуха, смывов с рук. инвентаря, оборудования и т.д.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Лабораторная работа</w:t>
            </w:r>
            <w:r>
              <w:rPr>
                <w:bCs/>
              </w:rPr>
              <w:t xml:space="preserve"> 3</w:t>
            </w:r>
            <w:r w:rsidRPr="0053234D">
              <w:rPr>
                <w:bCs/>
              </w:rPr>
              <w:t>. Определе</w:t>
            </w:r>
            <w:r>
              <w:rPr>
                <w:bCs/>
              </w:rPr>
              <w:t xml:space="preserve">ние зависимости скорости роста колоний микроорганизмов </w:t>
            </w:r>
            <w:r w:rsidRPr="0053234D">
              <w:rPr>
                <w:bCs/>
              </w:rPr>
              <w:t xml:space="preserve"> от концентрации и температуры.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vMerge w:val="restart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740800" w:rsidRDefault="00BA6384" w:rsidP="009950CA">
            <w:pPr>
              <w:ind w:firstLine="72"/>
            </w:pPr>
            <w:r>
              <w:rPr>
                <w:bCs/>
              </w:rPr>
              <w:t xml:space="preserve">Лабораторная работа 4. </w:t>
            </w:r>
            <w:r w:rsidRPr="00740800">
              <w:t xml:space="preserve">Санитарно-бактериологический анализ проб вода, воздуха, смывов с рук. 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234D">
              <w:rPr>
                <w:bCs/>
              </w:rPr>
              <w:t xml:space="preserve">Самостоятельная работа студента. </w:t>
            </w:r>
            <w:r>
              <w:rPr>
                <w:bCs/>
              </w:rPr>
              <w:t>Работа с информационными источниками по теме:</w:t>
            </w:r>
            <w:r w:rsidRPr="00C46BD9">
              <w:t xml:space="preserve"> </w:t>
            </w:r>
            <w:r>
              <w:t>«</w:t>
            </w:r>
            <w:r>
              <w:rPr>
                <w:color w:val="000000"/>
                <w:spacing w:val="3"/>
              </w:rPr>
              <w:t>Микрофлора пищевых продуктов, воды, почвы и тела человека</w:t>
            </w:r>
            <w:r>
              <w:t>»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домашних заданий по теме 1.3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35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BA6384" w:rsidRPr="00670448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70448">
              <w:rPr>
                <w:b/>
                <w:bCs/>
              </w:rPr>
              <w:t>Патогенные микроорганизмы</w:t>
            </w: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719" w:type="dxa"/>
            <w:gridSpan w:val="2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0800">
              <w:t>Патогенные микроорганизмы: понятие, биологические особенности /специфичность,</w:t>
            </w:r>
          </w:p>
          <w:p w:rsidR="00BA6384" w:rsidRPr="004351E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ви</w:t>
            </w:r>
            <w:r w:rsidRPr="00740800">
              <w:t>рулентность, токсичность</w:t>
            </w:r>
            <w:r w:rsidRPr="00D26658"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2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Инфекция: понятие, источники. Пути проникновения патогенных микроорганизмов в ор</w:t>
            </w:r>
            <w:r w:rsidRPr="00740800">
              <w:softHyphen/>
              <w:t>ганизм человека, продукты питания. Бактерионосительство. Защитные силы организма человека. Иммунитет, его виды. Вакцина и сыворотки. Роль кишечной палочки как санитарно-показательного микроорганизма. Микробиологический контроль на предприятиях общественного питания как средство предупреждения пищевых заболеваний.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 xml:space="preserve">Самостоятельная работа студента. </w:t>
            </w:r>
            <w:r>
              <w:rPr>
                <w:bCs/>
              </w:rPr>
              <w:t>Работа с информационными источниками по темам:</w:t>
            </w:r>
            <w:r w:rsidRPr="00C46BD9">
              <w:t xml:space="preserve"> </w:t>
            </w:r>
            <w:r>
              <w:t>«</w:t>
            </w:r>
            <w:r w:rsidRPr="00740800">
              <w:t>Микробиологический контроль на предприятиях общественного питания как средство предупреждения пищевых заболеваний</w:t>
            </w:r>
            <w:r>
              <w:rPr>
                <w:bCs/>
              </w:rPr>
              <w:t>»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:rsidR="00BA6384" w:rsidRPr="00B13D6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3D64">
              <w:rPr>
                <w:b/>
                <w:bCs/>
              </w:rPr>
              <w:t>Микробиология важнейших пищевых продуктов</w:t>
            </w: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Микрофлора пищевых продуктов однородных групп /мясных, рыбных, молочных, яичных,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жировых, плодоовощных, зерномучных, консервов/: состав. Источники обсемененности продуктов. Факторы, влияние на обсемененность. Основные виды микробиологической порчи продуктов разных групп: возбудители, меры профилактики и борьбы. Показатели микробиологической обсемененности.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Микрофлора кулинарной продукции и кондитерских изделий</w:t>
            </w:r>
            <w:r w:rsidRPr="00740800">
              <w:rPr>
                <w:u w:val="single"/>
              </w:rPr>
              <w:t>:</w:t>
            </w:r>
            <w:r w:rsidRPr="00740800">
              <w:t xml:space="preserve"> состав, происхождение. Виды порчи, возбудители.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2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Условия, способствующие развитию микроорганизмов. Микробиологическое обоснова</w:t>
            </w:r>
            <w:r w:rsidRPr="00740800">
              <w:softHyphen/>
              <w:t>ние условий и сроков хранения и реализации, правила транспортировки кулинарной и кондитерской продукции.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Микробиологические показатели безопасности пищевых продуктов: понятие, номенкла</w:t>
            </w:r>
            <w:r w:rsidRPr="00740800">
              <w:softHyphen/>
              <w:t>тура, влияние на качество и сохраняемость. Гигиеническая оценка качества.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740800" w:rsidRDefault="00BA6384" w:rsidP="009950CA">
            <w:pPr>
              <w:ind w:firstLine="567"/>
            </w:pPr>
            <w:r>
              <w:rPr>
                <w:bCs/>
              </w:rPr>
              <w:t xml:space="preserve">Лабораторная работа 5 </w:t>
            </w:r>
            <w:r w:rsidRPr="00740800">
              <w:t>Определение микробиологических показателей безопасности пищевых продуктов, кулинарной продукции.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 xml:space="preserve">Самостоятельная работа студента. </w:t>
            </w:r>
            <w:r>
              <w:rPr>
                <w:bCs/>
              </w:rPr>
              <w:t>Выполнение домашних заданий по теме 1.5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435"/>
        </w:trPr>
        <w:tc>
          <w:tcPr>
            <w:tcW w:w="2504" w:type="dxa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</w:p>
        </w:tc>
        <w:tc>
          <w:tcPr>
            <w:tcW w:w="9101" w:type="dxa"/>
            <w:gridSpan w:val="3"/>
          </w:tcPr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4427">
              <w:rPr>
                <w:b/>
                <w:bCs/>
              </w:rPr>
              <w:t>ГИГИЕНА И САНИТАРИЯ ОБЩЕСТВЕННОГО ПИТАНИЯ</w:t>
            </w:r>
          </w:p>
        </w:tc>
        <w:tc>
          <w:tcPr>
            <w:tcW w:w="3727" w:type="dxa"/>
            <w:gridSpan w:val="4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BA6384" w:rsidRPr="00740800" w:rsidRDefault="00BA6384" w:rsidP="009950CA">
            <w:pPr>
              <w:jc w:val="center"/>
            </w:pPr>
            <w:r w:rsidRPr="00740800">
              <w:rPr>
                <w:b/>
                <w:bCs/>
              </w:rPr>
              <w:t>Личная гигиена работников общественного питания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Гигиена и санитария: понятие. Основные направления гигиенической науки. Личная и производственная гигиена.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Личная гигиена: уход за кожей тела, полостью рта, требования к чистоте пук. Производ</w:t>
            </w:r>
            <w:r w:rsidRPr="00740800">
              <w:softHyphen/>
              <w:t>ственный</w:t>
            </w:r>
            <w:r w:rsidRPr="00740800">
              <w:rPr>
                <w:b/>
                <w:bCs/>
              </w:rPr>
              <w:t xml:space="preserve"> </w:t>
            </w:r>
            <w:r w:rsidRPr="00740800">
              <w:rPr>
                <w:bCs/>
              </w:rPr>
              <w:t>маникюр.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pPr>
              <w:pStyle w:val="af7"/>
            </w:pPr>
            <w:r w:rsidRPr="00740800">
              <w:t>Производственная гигиена. Санитарная одежда: её виды, правила пользования и хранения. Требования к внешнему виду повара, кондитера, официанта, бармена, буфетчика.</w:t>
            </w:r>
          </w:p>
          <w:p w:rsidR="00BA6384" w:rsidRPr="00740800" w:rsidRDefault="00BA6384" w:rsidP="009950CA">
            <w:r w:rsidRPr="00740800">
              <w:t xml:space="preserve">          Медицинский контроль персонала предприятия общественного питания. Личная медицинская книжка. Заболевания, препятствующие работе на предприятиях общественного питания. Сроки проведения медицинского </w:t>
            </w:r>
            <w:r w:rsidRPr="00740800">
              <w:lastRenderedPageBreak/>
              <w:t>обследования. Контроль на бактерионосительство и его значение для профилактики кишечных инфекций. Значение санитарно-гигиенической подготовки персонала.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3843CA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1"/>
              </w:rPr>
            </w:pPr>
            <w:r w:rsidRPr="00212BDE">
              <w:rPr>
                <w:bCs/>
              </w:rPr>
              <w:t>Самостоятельная работа</w:t>
            </w:r>
            <w:r>
              <w:rPr>
                <w:bCs/>
              </w:rPr>
              <w:t>. Выполнение домашних заданий по теме 2.1.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  <w:r w:rsidRPr="00476DBD">
              <w:rPr>
                <w:b/>
                <w:bCs/>
              </w:rPr>
              <w:t xml:space="preserve"> </w:t>
            </w:r>
          </w:p>
          <w:p w:rsidR="00BA6384" w:rsidRPr="003938C7" w:rsidRDefault="00BA6384" w:rsidP="009950CA">
            <w:pPr>
              <w:pStyle w:val="1"/>
              <w:rPr>
                <w:color w:val="auto"/>
                <w:sz w:val="20"/>
                <w:szCs w:val="20"/>
              </w:rPr>
            </w:pPr>
            <w:r w:rsidRPr="003938C7">
              <w:rPr>
                <w:color w:val="auto"/>
                <w:sz w:val="20"/>
                <w:szCs w:val="20"/>
              </w:rPr>
              <w:t>Пищевые заболевания, гельминтозы, их профилактика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r w:rsidRPr="00740800">
              <w:rPr>
                <w:b/>
                <w:bCs/>
              </w:rPr>
              <w:t xml:space="preserve">    </w:t>
            </w:r>
            <w:r w:rsidRPr="00740800">
              <w:t xml:space="preserve">Классификация пищевых заболеваний. Пищевые инфекции. Кишечные инфекции: дизентерия, холера, брюшной тиф, паратифы, гепатит А. Зоонозы: туберкулёз, сибирская язва, ящур, бруцеллёз. Сальмонеллёз. Причины возникновения и меры профилактики, кулинарная продукция, представляющая наибольшую опасность. 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82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19" w:type="dxa"/>
            <w:gridSpan w:val="2"/>
          </w:tcPr>
          <w:p w:rsidR="00BA6384" w:rsidRPr="00740800" w:rsidRDefault="00BA6384" w:rsidP="009950CA">
            <w:r w:rsidRPr="00740800">
              <w:t>Классификация пищевых отравлений. Пищевые отравления микробного происхождения. Токсикозы: ботулизм, стафилококковое отравление, микотоксикозы. Токсикоинфекции: возбудители</w:t>
            </w:r>
          </w:p>
          <w:p w:rsidR="00BA6384" w:rsidRPr="00740800" w:rsidRDefault="00BA6384" w:rsidP="009950CA">
            <w:r w:rsidRPr="00740800">
              <w:t xml:space="preserve"> ( в том числе и условно-патогенные), причины их возникновения, меры профилактики.</w:t>
            </w:r>
          </w:p>
          <w:p w:rsidR="00BA6384" w:rsidRPr="00740800" w:rsidRDefault="00BA6384" w:rsidP="009950CA">
            <w:r w:rsidRPr="00740800">
              <w:t xml:space="preserve">    Пищевые отравления немикробного происхождения, их профилактика.</w:t>
            </w:r>
          </w:p>
          <w:p w:rsidR="00BA6384" w:rsidRPr="00740800" w:rsidRDefault="00BA6384" w:rsidP="009950CA">
            <w:r w:rsidRPr="00740800">
              <w:t xml:space="preserve">    Гельминтозы: характеристика  гельминтов, способы  заражения, меры профилактики.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Pr="00740800" w:rsidRDefault="00BA6384" w:rsidP="009950CA">
            <w:r>
              <w:t xml:space="preserve">Практическое работа 3. </w:t>
            </w:r>
            <w:r w:rsidRPr="00740800">
              <w:t>Анализ материалов расследования пищевых отравлений. Разработка мероприятий по профилактике пищевых отравлений.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4"/>
              </w:rPr>
            </w:pPr>
            <w:r w:rsidRPr="00212BDE">
              <w:rPr>
                <w:bCs/>
              </w:rPr>
              <w:t>Самостоятельная работа</w:t>
            </w:r>
            <w:r>
              <w:rPr>
                <w:bCs/>
              </w:rPr>
              <w:t>. Работа с информационными источниками по теме:</w:t>
            </w:r>
            <w:r w:rsidRPr="00C46BD9">
              <w:t xml:space="preserve"> </w:t>
            </w:r>
            <w:r>
              <w:t>«Пищевые заболевания и отравления</w:t>
            </w:r>
            <w:r>
              <w:rPr>
                <w:color w:val="000000"/>
                <w:spacing w:val="-4"/>
              </w:rPr>
              <w:t>»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Выполнение домашних заданий по теме 2.2.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0800">
              <w:rPr>
                <w:b/>
                <w:bCs/>
              </w:rPr>
              <w:t xml:space="preserve">Санитарно-гигиенические требования к </w:t>
            </w:r>
            <w:r w:rsidRPr="00740800">
              <w:rPr>
                <w:b/>
                <w:bCs/>
              </w:rPr>
              <w:lastRenderedPageBreak/>
              <w:t>факторам внешней среды и благоустройству предприятий</w:t>
            </w:r>
          </w:p>
        </w:tc>
        <w:tc>
          <w:tcPr>
            <w:tcW w:w="438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8663" w:type="dxa"/>
          </w:tcPr>
          <w:p w:rsidR="00BA6384" w:rsidRPr="00740800" w:rsidRDefault="00BA6384" w:rsidP="009950CA">
            <w:pPr>
              <w:ind w:firstLine="567"/>
            </w:pPr>
            <w:r w:rsidRPr="00740800">
              <w:t>Общие положения об охране окружающей среды. Задачи гигиены по предупреждению вредного влияния факторов внешней среды на здоровье человека. Санитарные требо</w:t>
            </w:r>
            <w:r w:rsidRPr="00740800">
              <w:softHyphen/>
              <w:t>вания к территории предприятия.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A6384" w:rsidRPr="0053234D" w:rsidTr="009950CA">
        <w:trPr>
          <w:gridAfter w:val="1"/>
          <w:wAfter w:w="236" w:type="dxa"/>
          <w:trHeight w:val="2707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63" w:type="dxa"/>
          </w:tcPr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Гигиена воздуха</w:t>
            </w:r>
            <w:r w:rsidRPr="00740800">
              <w:t xml:space="preserve"> /физические свойства, химический состав, микробное загрязнение/. Условия создания благоприятной воздушной среды на предприятиях общественного питания. Санитарные требования к отоплению, вентиляции и кондиционированию воздуха.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Гигиена водоснабжения.</w:t>
            </w:r>
            <w:r w:rsidRPr="00740800">
              <w:t xml:space="preserve"> Источники, способы очистки и дезинфекции воды. Норматив</w:t>
            </w:r>
            <w:r w:rsidRPr="00740800">
              <w:softHyphen/>
              <w:t>ные требования к качеству питьевой воды.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rPr>
                <w:u w:val="single"/>
              </w:rPr>
              <w:t>Гигиена почвы.</w:t>
            </w:r>
            <w:r w:rsidRPr="00740800">
              <w:t xml:space="preserve"> Санитарные требования к устройству канализации, сбору в вывозу пи</w:t>
            </w:r>
            <w:r w:rsidRPr="00740800">
              <w:softHyphen/>
              <w:t>щевых отходов и мусора.</w:t>
            </w:r>
          </w:p>
          <w:p w:rsidR="00BA6384" w:rsidRPr="00476DB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1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</w:rPr>
            </w:pPr>
            <w:r w:rsidRPr="00212BDE">
              <w:rPr>
                <w:bCs/>
              </w:rPr>
              <w:t>Самостоятельная работа</w:t>
            </w:r>
            <w:r>
              <w:rPr>
                <w:bCs/>
              </w:rPr>
              <w:t>. Работа с информационными источниками по теме:</w:t>
            </w:r>
            <w:r w:rsidRPr="00C46BD9">
              <w:t xml:space="preserve"> </w:t>
            </w:r>
            <w:r>
              <w:t>«С</w:t>
            </w:r>
            <w:r w:rsidRPr="00740800">
              <w:t>анитарные требования к устройству канализации, сбору и вывозу пищевых от</w:t>
            </w:r>
            <w:r w:rsidRPr="00740800">
              <w:softHyphen/>
              <w:t>ходов и мусора; нормативные требования к качеству питьевой воды</w:t>
            </w:r>
            <w:r>
              <w:rPr>
                <w:color w:val="000000"/>
                <w:spacing w:val="-1"/>
              </w:rPr>
              <w:t>».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домашних заданий по теме 2.3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 w:val="restart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</w:p>
          <w:p w:rsidR="00BA6384" w:rsidRPr="00EA2383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0800">
              <w:rPr>
                <w:b/>
                <w:bCs/>
              </w:rPr>
              <w:t>Санитарно-гигиенические требования к устройству, оборудованию и содержанию помещений предприятия</w:t>
            </w:r>
          </w:p>
          <w:p w:rsidR="00BA6384" w:rsidRPr="00EA2383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63" w:type="dxa"/>
          </w:tcPr>
          <w:p w:rsidR="00BA6384" w:rsidRPr="00740800" w:rsidRDefault="00BA6384" w:rsidP="009950CA">
            <w:pPr>
              <w:ind w:firstLine="567"/>
            </w:pPr>
            <w:r w:rsidRPr="00740800">
              <w:t>Санитарно-гигиенические основы проектирования предприятий общественного питания. Гигиенические принципы планировки. Санитарно</w:t>
            </w:r>
            <w:r w:rsidRPr="00740800">
              <w:rPr>
                <w:noProof/>
              </w:rPr>
              <w:t>—</w:t>
            </w:r>
            <w:r w:rsidRPr="00740800">
              <w:t xml:space="preserve"> гигиенические требования к устрой</w:t>
            </w:r>
            <w:r w:rsidRPr="00740800">
              <w:softHyphen/>
              <w:t>ству, размерам, отделке производственных, торговых, административно-бытовых по</w:t>
            </w:r>
            <w:r w:rsidRPr="00740800">
              <w:softHyphen/>
              <w:t>мещений. Гигиенические требования к естественному и искусственному освещению. Санитарно-гигиенические требования к конструкции и размещению торгово-технологического оборудования. Гигиенические требования к материалам, применяе</w:t>
            </w:r>
            <w:r w:rsidRPr="00740800">
              <w:softHyphen/>
              <w:t>мым для изготовления оборудования, инвентаря, посуды, тары. Гигиеническая необхо</w:t>
            </w:r>
            <w:r w:rsidRPr="00740800">
              <w:softHyphen/>
              <w:t>димость маркировки оборудования, инвентаря и посуды. Санитарный режим. Уборка помещений, виды и способы уборки, требования к убороч</w:t>
            </w:r>
            <w:r w:rsidRPr="00740800">
              <w:softHyphen/>
              <w:t>ному инвентарю. Гигиенические требования к содержанию рабочих мест производст</w:t>
            </w:r>
            <w:r w:rsidRPr="00740800">
              <w:softHyphen/>
              <w:t>венного и обслуживающего персонала.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658">
              <w:rPr>
                <w:color w:val="000000"/>
                <w:spacing w:val="-1"/>
              </w:rPr>
              <w:t>.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  <w:vMerge/>
          </w:tcPr>
          <w:p w:rsidR="00BA6384" w:rsidRPr="00EA2383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63" w:type="dxa"/>
          </w:tcPr>
          <w:p w:rsidR="00BA6384" w:rsidRPr="00740800" w:rsidRDefault="00BA6384" w:rsidP="009950CA">
            <w:pPr>
              <w:ind w:firstLine="567"/>
            </w:pPr>
            <w:r w:rsidRPr="00740800">
              <w:t>Дезинфекция: понятие, значение в профилактике пищевых заболеваний. Способы и ме</w:t>
            </w:r>
            <w:r w:rsidRPr="00740800">
              <w:softHyphen/>
              <w:t>тоды дезинфекции. Дезинфицирующие средства, их характеристики и правила приме</w:t>
            </w:r>
            <w:r w:rsidRPr="00740800">
              <w:softHyphen/>
              <w:t>нения.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Дезинсекция и дератизация: понятие, средства, профилактические и истребительные меры.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мытью и обеззараживанию посуды, инвентаря и оборудова</w:t>
            </w:r>
            <w:r w:rsidRPr="00740800">
              <w:softHyphen/>
              <w:t xml:space="preserve">ния, воющие средства; классификация, характеристика, санитарные правила использования при машинном и ручном способах мытья посуды. Экспресс-контроль качества мытья </w:t>
            </w:r>
            <w:r>
              <w:t>посуды. Санитарно-бактериологиче</w:t>
            </w:r>
            <w:r w:rsidRPr="00740800">
              <w:t>ский контроль качества уборки и дезинфек</w:t>
            </w:r>
            <w:r w:rsidRPr="00740800">
              <w:softHyphen/>
              <w:t xml:space="preserve">ции, санитарной обработки посуды, </w:t>
            </w:r>
            <w:r w:rsidRPr="00740800">
              <w:lastRenderedPageBreak/>
              <w:t>инвентаря и оборудования.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35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942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0"/>
              <w:rPr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0"/>
            </w:pPr>
          </w:p>
          <w:p w:rsidR="00BA6384" w:rsidRPr="009454B6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</w:rPr>
            </w:pPr>
          </w:p>
        </w:tc>
        <w:tc>
          <w:tcPr>
            <w:tcW w:w="8663" w:type="dxa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 w:rsidRPr="00212BDE">
              <w:rPr>
                <w:bCs/>
              </w:rPr>
              <w:t>Самостоятельная работа</w:t>
            </w:r>
            <w:r>
              <w:rPr>
                <w:bCs/>
              </w:rPr>
              <w:t>. Работа с информационными источниками по теме:</w:t>
            </w:r>
            <w:r w:rsidRPr="00C46BD9">
              <w:t xml:space="preserve"> </w:t>
            </w:r>
            <w:r>
              <w:t>«С</w:t>
            </w:r>
            <w:r w:rsidRPr="00740800">
              <w:t xml:space="preserve">анитарные </w:t>
            </w:r>
          </w:p>
          <w:p w:rsidR="00BA6384" w:rsidRPr="005D00E8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>
              <w:t>требования к устройству предприятий общественного питания</w:t>
            </w:r>
            <w:r>
              <w:rPr>
                <w:color w:val="000000"/>
                <w:spacing w:val="-1"/>
              </w:rPr>
              <w:t xml:space="preserve">». </w:t>
            </w:r>
            <w:r>
              <w:rPr>
                <w:bCs/>
              </w:rPr>
              <w:t>Выполнение домашних заданий по теме 2.4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BA6384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504" w:type="dxa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Тема2.5.</w:t>
            </w:r>
          </w:p>
          <w:p w:rsidR="00BA6384" w:rsidRPr="0074080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40800">
              <w:rPr>
                <w:b/>
                <w:bCs/>
              </w:rPr>
              <w:t>Санитарно-гигиенические требования к транспортированию, приемке и хранению пищевых продуктов</w:t>
            </w: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Default="00BA6384" w:rsidP="009950CA">
            <w:pPr>
              <w:rPr>
                <w:b/>
                <w:bCs/>
              </w:rPr>
            </w:pPr>
          </w:p>
          <w:p w:rsidR="00BA6384" w:rsidRPr="00D324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24DE">
              <w:rPr>
                <w:bCs/>
              </w:rPr>
              <w:t>1</w:t>
            </w:r>
          </w:p>
        </w:tc>
        <w:tc>
          <w:tcPr>
            <w:tcW w:w="8663" w:type="dxa"/>
          </w:tcPr>
          <w:p w:rsidR="00BA6384" w:rsidRDefault="00BA6384" w:rsidP="009950CA">
            <w:pPr>
              <w:rPr>
                <w:b/>
                <w:bCs/>
              </w:rPr>
            </w:pPr>
          </w:p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транспорту для перевозки продовольственного сырья, про</w:t>
            </w:r>
            <w:r w:rsidRPr="00740800">
              <w:softHyphen/>
              <w:t>дуктов питания и кулинарной продукции. Гигиенические требования к таре. Санитарный паспорт: понятие, сведения, оформление.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условиям перевозки особо скоропортящихся продуктов. Санитарные требования к приемке продовольственного сырья и продуктов питания, со</w:t>
            </w:r>
            <w:r w:rsidRPr="00740800">
              <w:softHyphen/>
              <w:t>проводительные документы, удостоверяющие их качество и безопасность. Оценка качества пищевых продуктов. Показатели, по которым запрещается принимать некоторые виды пищевых продуктов.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Санитарно-гигиенические требования к складским помещениям. Гигиеническое обосно</w:t>
            </w:r>
            <w:r w:rsidRPr="00740800">
              <w:softHyphen/>
              <w:t>вание оптимальных условий хранения продуктов. Санитарные требования к содержанию и уборке складских помещений. Санитарные правилам условия, сроки хранения особо скоропортящихся продуктов, ги</w:t>
            </w:r>
            <w:r w:rsidRPr="00740800">
              <w:softHyphen/>
              <w:t>гиеническое обоснование необходимости их соблюдения.</w:t>
            </w: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5D00E8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trHeight w:val="20"/>
        </w:trPr>
        <w:tc>
          <w:tcPr>
            <w:tcW w:w="2942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71" w:type="dxa"/>
            <w:gridSpan w:val="2"/>
            <w:tcBorders>
              <w:right w:val="nil"/>
            </w:tcBorders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 w:rsidRPr="00212BDE">
              <w:rPr>
                <w:bCs/>
              </w:rPr>
              <w:t>Самостоятельная работа</w:t>
            </w:r>
            <w:r>
              <w:rPr>
                <w:bCs/>
              </w:rPr>
              <w:t>. Работа с информационными источниками по теме:</w:t>
            </w:r>
            <w:r w:rsidRPr="00C46BD9">
              <w:t xml:space="preserve"> </w:t>
            </w:r>
            <w:r>
              <w:t>«С</w:t>
            </w:r>
            <w:r w:rsidRPr="00740800">
              <w:t xml:space="preserve">анитарные </w:t>
            </w:r>
          </w:p>
          <w:p w:rsidR="00BA6384" w:rsidRPr="005D00E8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>
              <w:t>требования к  приёму и хранению пищевых продуктов</w:t>
            </w:r>
            <w:r>
              <w:rPr>
                <w:color w:val="000000"/>
                <w:spacing w:val="-1"/>
              </w:rPr>
              <w:t>».</w:t>
            </w:r>
            <w:r>
              <w:rPr>
                <w:bCs/>
              </w:rPr>
              <w:t>Выполнение домашних заданий по теме 2.5</w:t>
            </w:r>
          </w:p>
        </w:tc>
        <w:tc>
          <w:tcPr>
            <w:tcW w:w="2174" w:type="dxa"/>
            <w:tcBorders>
              <w:right w:val="nil"/>
            </w:tcBorders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45" w:type="dxa"/>
            <w:gridSpan w:val="2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2</w:t>
            </w:r>
          </w:p>
        </w:tc>
        <w:tc>
          <w:tcPr>
            <w:tcW w:w="236" w:type="dxa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trHeight w:val="20"/>
        </w:trPr>
        <w:tc>
          <w:tcPr>
            <w:tcW w:w="2504" w:type="dxa"/>
            <w:vMerge w:val="restart"/>
          </w:tcPr>
          <w:p w:rsidR="00BA6384" w:rsidRPr="00740800" w:rsidRDefault="00BA6384" w:rsidP="009950CA">
            <w:pPr>
              <w:ind w:firstLine="567"/>
              <w:rPr>
                <w:b/>
                <w:bCs/>
              </w:rPr>
            </w:pPr>
            <w:r w:rsidRPr="00740800">
              <w:rPr>
                <w:b/>
                <w:bCs/>
              </w:rPr>
              <w:t>Тема</w:t>
            </w:r>
            <w:r w:rsidRPr="00740800">
              <w:rPr>
                <w:b/>
                <w:bCs/>
                <w:noProof/>
              </w:rPr>
              <w:t xml:space="preserve"> 2.6.</w:t>
            </w:r>
            <w:r w:rsidRPr="00740800">
              <w:rPr>
                <w:b/>
                <w:bCs/>
              </w:rPr>
              <w:t xml:space="preserve"> Санитарно-гигиенические требования к обработке сырья, производству и реализации кулинарной продукции и кондитерских изделий</w:t>
            </w: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Pr="005D00E8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00E8">
              <w:rPr>
                <w:bCs/>
              </w:rPr>
              <w:lastRenderedPageBreak/>
              <w:t>1</w:t>
            </w:r>
          </w:p>
        </w:tc>
        <w:tc>
          <w:tcPr>
            <w:tcW w:w="8671" w:type="dxa"/>
            <w:gridSpan w:val="2"/>
            <w:tcBorders>
              <w:right w:val="nil"/>
            </w:tcBorders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A6384" w:rsidRPr="00740800" w:rsidRDefault="00BA6384" w:rsidP="009950CA">
            <w:pPr>
              <w:ind w:firstLine="567"/>
            </w:pPr>
            <w:r w:rsidRPr="00740800">
              <w:t>Санитарно-гигиенические требования к процессам механической кулинарной обработки' продовольственного сырья. Гигиеническое обоснование санитарных условий процессов дефростации мороженых продуктов, приготовление мясного и рыбного фарша.</w:t>
            </w: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0800">
              <w:t>Санитарно-гигиеническая оценка различных способов тепловой обработки пищевых продуктов. Санитарные требования к режимам тепловой обработки</w:t>
            </w: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A6384" w:rsidRPr="005D00E8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1545" w:type="dxa"/>
            <w:gridSpan w:val="2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trHeight w:val="20"/>
        </w:trPr>
        <w:tc>
          <w:tcPr>
            <w:tcW w:w="2504" w:type="dxa"/>
            <w:vMerge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Pr="006B25AC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25AC">
              <w:rPr>
                <w:bCs/>
              </w:rPr>
              <w:t>2</w:t>
            </w:r>
          </w:p>
        </w:tc>
        <w:tc>
          <w:tcPr>
            <w:tcW w:w="8671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приготовлению рубленых изделий, холодных блюд /студней и заливных, паштетов, салатов и винегретов/, омлетов и других изделий повышенного эпидемиологического риска.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качеству фритюра. Санитарно-гигиенические требования к выработке кондитерских изделий: к процессам подготовки сырья, приготовления теста начинок, кремов, отделочных полуфабрикатов, к выпечке и отделке готовых изделии. Санитарные правила применения пищевых добавок. Санитарные требования к реализации кулинарной продукции и кондитерских изделии. Гигиеническое обоснование условий и сроков хранения готовых блюд, особо скоропор</w:t>
            </w:r>
            <w:r w:rsidRPr="00740800">
              <w:softHyphen/>
              <w:t>тящихся кулинарных и кондитерских изделий.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хранению и реализации оставшейся кулинарной продукции. Перечень блюд и изделий, запрещенных для реализации на следующий день. Санитарные требования к контролю качества готовой продукции. Бактериологический контроль качества.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Санитарные требования к процессам обслуживания посетителей и оказания различны) видов услуг.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BA6384" w:rsidRPr="006B25AC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gridSpan w:val="2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" w:type="dxa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trHeight w:val="20"/>
        </w:trPr>
        <w:tc>
          <w:tcPr>
            <w:tcW w:w="2942" w:type="dxa"/>
            <w:gridSpan w:val="3"/>
            <w:vMerge w:val="restart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71" w:type="dxa"/>
            <w:gridSpan w:val="2"/>
            <w:tcBorders>
              <w:right w:val="nil"/>
            </w:tcBorders>
          </w:tcPr>
          <w:p w:rsidR="00BA6384" w:rsidRPr="006B25AC" w:rsidRDefault="00BA6384" w:rsidP="009950CA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Практическая работа 4 </w:t>
            </w:r>
            <w:r w:rsidRPr="00740800">
              <w:t>Разбор данных санитарно-бактериологического анализа готовых блюд и кулинарных изделий.</w:t>
            </w:r>
          </w:p>
          <w:p w:rsidR="00BA6384" w:rsidRPr="0053234D" w:rsidRDefault="00BA6384" w:rsidP="009950CA">
            <w:pPr>
              <w:ind w:firstLine="567"/>
              <w:rPr>
                <w:bCs/>
                <w:i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45" w:type="dxa"/>
            <w:gridSpan w:val="2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36" w:type="dxa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trHeight w:val="20"/>
        </w:trPr>
        <w:tc>
          <w:tcPr>
            <w:tcW w:w="2942" w:type="dxa"/>
            <w:gridSpan w:val="3"/>
            <w:vMerge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71" w:type="dxa"/>
            <w:gridSpan w:val="2"/>
            <w:tcBorders>
              <w:right w:val="nil"/>
            </w:tcBorders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 w:rsidRPr="00212BDE">
              <w:rPr>
                <w:bCs/>
              </w:rPr>
              <w:t>Самостоятельная работа</w:t>
            </w:r>
            <w:r>
              <w:rPr>
                <w:bCs/>
              </w:rPr>
              <w:t>. Работа с информационными источниками по теме:</w:t>
            </w:r>
            <w:r w:rsidRPr="00C46BD9">
              <w:t xml:space="preserve"> </w:t>
            </w:r>
            <w:r>
              <w:t>«С</w:t>
            </w:r>
            <w:r w:rsidRPr="00740800">
              <w:t xml:space="preserve">анитарные 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требования к  обработке сырья и хранению  продуктов</w:t>
            </w:r>
            <w:r>
              <w:rPr>
                <w:color w:val="000000"/>
                <w:spacing w:val="-1"/>
              </w:rPr>
              <w:t>».</w:t>
            </w:r>
            <w:r>
              <w:rPr>
                <w:bCs/>
              </w:rPr>
              <w:t>Выполнение домашних заданий по теме 2.6</w:t>
            </w:r>
          </w:p>
        </w:tc>
        <w:tc>
          <w:tcPr>
            <w:tcW w:w="2174" w:type="dxa"/>
            <w:tcBorders>
              <w:right w:val="nil"/>
            </w:tcBorders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45" w:type="dxa"/>
            <w:gridSpan w:val="2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" w:type="dxa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trHeight w:val="20"/>
        </w:trPr>
        <w:tc>
          <w:tcPr>
            <w:tcW w:w="2504" w:type="dxa"/>
          </w:tcPr>
          <w:p w:rsidR="00BA6384" w:rsidRPr="00740800" w:rsidRDefault="00BA6384" w:rsidP="009950CA">
            <w:pPr>
              <w:ind w:firstLine="567"/>
              <w:jc w:val="center"/>
              <w:rPr>
                <w:b/>
                <w:bCs/>
                <w:u w:val="single"/>
              </w:rPr>
            </w:pPr>
            <w:r w:rsidRPr="00740800">
              <w:rPr>
                <w:b/>
                <w:bCs/>
              </w:rPr>
              <w:t>Тема</w:t>
            </w:r>
            <w:r w:rsidRPr="00740800">
              <w:rPr>
                <w:b/>
                <w:bCs/>
                <w:noProof/>
              </w:rPr>
              <w:t xml:space="preserve"> 2.7.</w:t>
            </w:r>
            <w:r w:rsidRPr="00740800">
              <w:rPr>
                <w:b/>
                <w:bCs/>
              </w:rPr>
              <w:t xml:space="preserve"> </w:t>
            </w:r>
            <w:r w:rsidRPr="006B25AC">
              <w:rPr>
                <w:b/>
                <w:bCs/>
              </w:rPr>
              <w:t>Правовые основы санитарии</w:t>
            </w: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8" w:type="dxa"/>
            <w:gridSpan w:val="2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71" w:type="dxa"/>
            <w:gridSpan w:val="2"/>
          </w:tcPr>
          <w:p w:rsidR="00BA6384" w:rsidRPr="00740800" w:rsidRDefault="00BA6384" w:rsidP="009950CA">
            <w:pPr>
              <w:ind w:firstLine="567"/>
            </w:pPr>
            <w:r w:rsidRPr="00740800">
              <w:t>Санитарное законодательство. Основные законодательные и нормативные акты, рег</w:t>
            </w:r>
            <w:r w:rsidRPr="00740800">
              <w:softHyphen/>
              <w:t>ламентирующие вопросы санитарии, гигиены, охраны окружающей среды. Государственный и ведомственный санитарный надзор. Цели и задачи. Права и обя</w:t>
            </w:r>
            <w:r w:rsidRPr="00740800">
              <w:softHyphen/>
              <w:t>занности представителей санитарного надзора. Предупредительный и текущий сани</w:t>
            </w:r>
            <w:r w:rsidRPr="00740800">
              <w:softHyphen/>
              <w:t>тарный надзор: цели, задачи. Гигиеническая экспертиза: назначение, сущность. Общественный санитарный контроль.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74" w:type="dxa"/>
          </w:tcPr>
          <w:p w:rsidR="00BA6384" w:rsidRPr="0053234D" w:rsidRDefault="009F61F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45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" w:type="dxa"/>
            <w:tcBorders>
              <w:right w:val="nil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9950CA">
        <w:trPr>
          <w:gridAfter w:val="1"/>
          <w:wAfter w:w="236" w:type="dxa"/>
          <w:trHeight w:val="20"/>
        </w:trPr>
        <w:tc>
          <w:tcPr>
            <w:tcW w:w="2942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234D">
              <w:rPr>
                <w:b/>
                <w:bCs/>
              </w:rPr>
              <w:t>Всего:</w:t>
            </w:r>
          </w:p>
        </w:tc>
        <w:tc>
          <w:tcPr>
            <w:tcW w:w="8663" w:type="dxa"/>
          </w:tcPr>
          <w:p w:rsidR="00BA6384" w:rsidRDefault="00011CED" w:rsidP="009950CA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  <w:p w:rsidR="00BA6384" w:rsidRDefault="00BA6384" w:rsidP="009950CA">
            <w:pPr>
              <w:rPr>
                <w:b/>
                <w:bCs/>
              </w:rPr>
            </w:pPr>
          </w:p>
          <w:p w:rsidR="00BA6384" w:rsidRDefault="00BA6384" w:rsidP="009950CA">
            <w:pPr>
              <w:rPr>
                <w:b/>
                <w:bCs/>
              </w:rPr>
            </w:pP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BA6384" w:rsidRPr="00236E99" w:rsidRDefault="00E24F3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9F61F3">
              <w:rPr>
                <w:b/>
                <w:bCs/>
              </w:rPr>
              <w:t xml:space="preserve"> (28 ЛПР в т.ч)</w:t>
            </w:r>
          </w:p>
        </w:tc>
        <w:tc>
          <w:tcPr>
            <w:tcW w:w="1535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p w:rsidR="00BA6384" w:rsidRPr="002A11AC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A11AC">
        <w:rPr>
          <w:sz w:val="28"/>
          <w:szCs w:val="28"/>
        </w:rP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:rsidR="00BA6384" w:rsidRPr="002A11AC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A11AC">
        <w:rPr>
          <w:sz w:val="28"/>
          <w:szCs w:val="28"/>
        </w:rPr>
        <w:t xml:space="preserve">1 - ознакомительный (узнавание ранее изученных объектов, свойств); </w:t>
      </w:r>
    </w:p>
    <w:p w:rsidR="00BA6384" w:rsidRPr="002A11AC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A11AC">
        <w:rPr>
          <w:sz w:val="28"/>
          <w:szCs w:val="28"/>
        </w:rPr>
        <w:t xml:space="preserve">2 - репродуктивный (выполнение деятельности по образцу, инструкции или под руководством); </w:t>
      </w:r>
    </w:p>
    <w:p w:rsidR="00BA6384" w:rsidRPr="00A20A8B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A6384" w:rsidRPr="00A20A8B" w:rsidSect="009950CA">
          <w:pgSz w:w="16840" w:h="11907" w:orient="landscape"/>
          <w:pgMar w:top="709" w:right="1134" w:bottom="902" w:left="992" w:header="709" w:footer="709" w:gutter="0"/>
          <w:cols w:space="720"/>
          <w:titlePg/>
          <w:docGrid w:linePitch="326"/>
        </w:sectPr>
      </w:pPr>
      <w:r w:rsidRPr="002A11AC"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  <w:r w:rsidRPr="00A20A8B">
        <w:rPr>
          <w:b/>
        </w:rPr>
        <w:t xml:space="preserve"> </w:t>
      </w:r>
    </w:p>
    <w:p w:rsidR="00BA6384" w:rsidRPr="003938C7" w:rsidRDefault="003938C7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 w:val="0"/>
          <w:color w:val="auto"/>
        </w:rPr>
      </w:pPr>
      <w:r w:rsidRPr="003938C7">
        <w:rPr>
          <w:color w:val="auto"/>
        </w:rPr>
        <w:lastRenderedPageBreak/>
        <w:t xml:space="preserve">3. </w:t>
      </w:r>
      <w:r w:rsidR="00BA6384" w:rsidRPr="003938C7">
        <w:rPr>
          <w:color w:val="auto"/>
        </w:rPr>
        <w:t xml:space="preserve"> условия реализации УЧЕБНОЙ дисциплины</w:t>
      </w:r>
    </w:p>
    <w:p w:rsidR="00BA6384" w:rsidRPr="003938C7" w:rsidRDefault="00BA6384" w:rsidP="00BA6384">
      <w:pPr>
        <w:rPr>
          <w:sz w:val="16"/>
          <w:szCs w:val="16"/>
        </w:rPr>
      </w:pPr>
    </w:p>
    <w:p w:rsidR="00BA6384" w:rsidRPr="00A20A8B" w:rsidRDefault="003938C7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938C7">
        <w:rPr>
          <w:b/>
          <w:bCs/>
          <w:sz w:val="28"/>
          <w:szCs w:val="28"/>
        </w:rPr>
        <w:t>3</w:t>
      </w:r>
      <w:r w:rsidR="00BA6384" w:rsidRPr="003938C7">
        <w:rPr>
          <w:b/>
          <w:bCs/>
          <w:sz w:val="28"/>
          <w:szCs w:val="28"/>
        </w:rPr>
        <w:t>.3.1 Требования к минимальному материально-техническому</w:t>
      </w:r>
      <w:r w:rsidR="00BA6384" w:rsidRPr="00A20A8B">
        <w:rPr>
          <w:b/>
          <w:bCs/>
          <w:sz w:val="28"/>
          <w:szCs w:val="28"/>
        </w:rPr>
        <w:t xml:space="preserve"> обеспечению</w:t>
      </w: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52675">
        <w:rPr>
          <w:bCs/>
          <w:sz w:val="28"/>
          <w:szCs w:val="28"/>
        </w:rPr>
        <w:t xml:space="preserve">Реализация учебной дисциплины требует </w:t>
      </w:r>
      <w:r>
        <w:rPr>
          <w:bCs/>
          <w:sz w:val="28"/>
          <w:szCs w:val="28"/>
        </w:rPr>
        <w:t>наличия учебного кабинета  и лаборатории микробиологии, санитарии и гигиены</w:t>
      </w:r>
    </w:p>
    <w:p w:rsidR="00BA6384" w:rsidRPr="00E7285F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посадочные места по количеству обучающихся, рабочее место преподавателя; </w:t>
      </w:r>
      <w:r w:rsidRPr="00F52675">
        <w:rPr>
          <w:sz w:val="28"/>
          <w:szCs w:val="28"/>
        </w:rPr>
        <w:t xml:space="preserve">комплект </w:t>
      </w:r>
      <w:r>
        <w:rPr>
          <w:sz w:val="28"/>
          <w:szCs w:val="28"/>
        </w:rPr>
        <w:t xml:space="preserve">плакатов по морфологии микроорганизмов, устройство интерфейсное многоканальное </w:t>
      </w:r>
      <w:r>
        <w:rPr>
          <w:sz w:val="28"/>
          <w:szCs w:val="28"/>
          <w:lang w:val="en-US"/>
        </w:rPr>
        <w:t>Unipractic</w:t>
      </w:r>
      <w:r>
        <w:rPr>
          <w:sz w:val="28"/>
          <w:szCs w:val="28"/>
        </w:rPr>
        <w:t>.</w:t>
      </w:r>
    </w:p>
    <w:p w:rsidR="00BA6384" w:rsidRPr="00F52675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BA3353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и</w:t>
      </w:r>
      <w:r w:rsidRPr="00F52675">
        <w:rPr>
          <w:bCs/>
          <w:sz w:val="28"/>
          <w:szCs w:val="28"/>
        </w:rPr>
        <w:t xml:space="preserve">нтерактивная доска </w:t>
      </w:r>
      <w:r w:rsidRPr="00F52675">
        <w:rPr>
          <w:bCs/>
          <w:sz w:val="28"/>
          <w:szCs w:val="28"/>
          <w:lang w:val="en-US"/>
        </w:rPr>
        <w:t>I</w:t>
      </w:r>
      <w:r w:rsidRPr="00F52675">
        <w:rPr>
          <w:bCs/>
          <w:sz w:val="28"/>
          <w:szCs w:val="28"/>
        </w:rPr>
        <w:t>nterwrite board</w:t>
      </w:r>
      <w:r>
        <w:rPr>
          <w:bCs/>
          <w:sz w:val="28"/>
          <w:szCs w:val="28"/>
        </w:rPr>
        <w:t xml:space="preserve">, </w:t>
      </w:r>
      <w:r w:rsidRPr="00E7285F">
        <w:rPr>
          <w:bCs/>
          <w:sz w:val="28"/>
          <w:szCs w:val="28"/>
        </w:rPr>
        <w:t>мультимедиа-проектор</w:t>
      </w:r>
      <w:r>
        <w:rPr>
          <w:bCs/>
          <w:sz w:val="28"/>
          <w:szCs w:val="28"/>
        </w:rPr>
        <w:t xml:space="preserve">, </w:t>
      </w:r>
      <w:r w:rsidRPr="00F52675">
        <w:rPr>
          <w:bCs/>
          <w:sz w:val="28"/>
          <w:szCs w:val="28"/>
        </w:rPr>
        <w:t>ноутбук</w:t>
      </w:r>
      <w:r>
        <w:rPr>
          <w:bCs/>
          <w:sz w:val="28"/>
          <w:szCs w:val="28"/>
        </w:rPr>
        <w:t xml:space="preserve">, </w:t>
      </w:r>
      <w:r w:rsidRPr="00F52675">
        <w:rPr>
          <w:bCs/>
          <w:sz w:val="28"/>
          <w:szCs w:val="28"/>
        </w:rPr>
        <w:t>колонки</w:t>
      </w:r>
      <w:r>
        <w:rPr>
          <w:bCs/>
          <w:sz w:val="28"/>
          <w:szCs w:val="28"/>
        </w:rPr>
        <w:t xml:space="preserve">, </w:t>
      </w:r>
      <w:r w:rsidRPr="00F52675">
        <w:rPr>
          <w:bCs/>
          <w:sz w:val="28"/>
          <w:szCs w:val="28"/>
        </w:rPr>
        <w:t>набор ЦОР по дисциплине</w:t>
      </w:r>
      <w:r>
        <w:rPr>
          <w:bCs/>
          <w:sz w:val="28"/>
          <w:szCs w:val="28"/>
        </w:rPr>
        <w:t xml:space="preserve"> (</w:t>
      </w:r>
      <w:r w:rsidRPr="00F52675">
        <w:rPr>
          <w:bCs/>
          <w:sz w:val="28"/>
          <w:szCs w:val="28"/>
        </w:rPr>
        <w:t>презентации  к лекциям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видеоопыты, анимационные схемы и модели работы машин и установок, модели физико-химических процессов)</w:t>
      </w: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5186F">
        <w:rPr>
          <w:sz w:val="28"/>
          <w:szCs w:val="28"/>
        </w:rPr>
        <w:t xml:space="preserve">Оборудование лаборатории и рабочих мест лаборатории: </w:t>
      </w:r>
      <w:r w:rsidRPr="00F52675">
        <w:rPr>
          <w:sz w:val="28"/>
          <w:szCs w:val="28"/>
        </w:rPr>
        <w:t xml:space="preserve">вытяжной шкаф, </w:t>
      </w:r>
      <w:r w:rsidRPr="002C1C51">
        <w:rPr>
          <w:sz w:val="28"/>
          <w:szCs w:val="28"/>
        </w:rPr>
        <w:t>муфельная печь</w:t>
      </w:r>
      <w:r>
        <w:rPr>
          <w:sz w:val="28"/>
          <w:szCs w:val="28"/>
        </w:rPr>
        <w:t xml:space="preserve">, </w:t>
      </w:r>
      <w:r w:rsidRPr="00F52675">
        <w:rPr>
          <w:sz w:val="28"/>
          <w:szCs w:val="28"/>
        </w:rPr>
        <w:t xml:space="preserve">столы лабораторные, штативы для пробирок, набор вспомогательных принадлежностей для хозяйственной деятельности и техники безопасности </w:t>
      </w:r>
      <w:r>
        <w:rPr>
          <w:sz w:val="28"/>
          <w:szCs w:val="28"/>
        </w:rPr>
        <w:t xml:space="preserve">. </w:t>
      </w:r>
      <w:r w:rsidRPr="00F52675">
        <w:rPr>
          <w:sz w:val="28"/>
          <w:szCs w:val="28"/>
        </w:rPr>
        <w:t>Приборы:</w:t>
      </w:r>
      <w:r>
        <w:rPr>
          <w:sz w:val="28"/>
          <w:szCs w:val="28"/>
        </w:rPr>
        <w:t xml:space="preserve">  </w:t>
      </w:r>
      <w:r w:rsidRPr="00F52675">
        <w:rPr>
          <w:sz w:val="28"/>
          <w:szCs w:val="28"/>
        </w:rPr>
        <w:t>аппарат для дистилляции воды, весы аналитические, плитка электрическая с закрытой спиралью, шкаф сушильный, нагреватель лабораторный электрический, в</w:t>
      </w:r>
      <w:r w:rsidRPr="00F52675">
        <w:rPr>
          <w:bCs/>
          <w:sz w:val="28"/>
          <w:szCs w:val="28"/>
        </w:rPr>
        <w:t xml:space="preserve">есы электронные, лабораторное многоканальное устройство </w:t>
      </w:r>
      <w:r w:rsidRPr="00F52675">
        <w:rPr>
          <w:bCs/>
          <w:sz w:val="28"/>
          <w:szCs w:val="28"/>
          <w:lang w:val="en-US"/>
        </w:rPr>
        <w:t>Unipractic</w:t>
      </w:r>
      <w:r>
        <w:rPr>
          <w:bCs/>
          <w:sz w:val="28"/>
          <w:szCs w:val="28"/>
        </w:rPr>
        <w:t xml:space="preserve"> с набором датчиков физико-химических величин и программным обеспечением</w:t>
      </w:r>
      <w:r w:rsidRPr="00F52675">
        <w:rPr>
          <w:bCs/>
          <w:sz w:val="28"/>
          <w:szCs w:val="28"/>
        </w:rPr>
        <w:t xml:space="preserve">, </w:t>
      </w:r>
      <w:r w:rsidRPr="00E7285F">
        <w:rPr>
          <w:sz w:val="28"/>
          <w:szCs w:val="28"/>
        </w:rPr>
        <w:t>спектрофотометр,</w:t>
      </w:r>
      <w:r>
        <w:rPr>
          <w:color w:val="FF0000"/>
          <w:sz w:val="28"/>
          <w:szCs w:val="28"/>
        </w:rPr>
        <w:t xml:space="preserve"> </w:t>
      </w:r>
      <w:r w:rsidRPr="00F52675">
        <w:rPr>
          <w:bCs/>
          <w:sz w:val="28"/>
          <w:szCs w:val="28"/>
        </w:rPr>
        <w:t>т</w:t>
      </w:r>
      <w:r w:rsidRPr="00F52675">
        <w:rPr>
          <w:sz w:val="28"/>
          <w:szCs w:val="28"/>
        </w:rPr>
        <w:t xml:space="preserve">ермометры спиртовые, вискозиметр, секундомер, </w:t>
      </w:r>
      <w:r>
        <w:rPr>
          <w:sz w:val="28"/>
          <w:szCs w:val="28"/>
        </w:rPr>
        <w:t>химической посуды</w:t>
      </w:r>
      <w:r w:rsidRPr="00F526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Оборудование и инвентарь  для проведения лабораторно-практических занятий по темам: термостат, сушильный шкаф,  микроскопы, технические весы с разновесами, чашки Петри, препарированная игла, пробирки, предметные и покровные стёкла,  мерный стакан,  фарфоровые чашки, фильтровальная бумага, пипетки, питательные среды;</w:t>
      </w: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коллекция образцов микроорганизмов;</w:t>
      </w:r>
    </w:p>
    <w:p w:rsidR="00BA6384" w:rsidRPr="0092072E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коллекция моющих средств.</w:t>
      </w:r>
    </w:p>
    <w:p w:rsidR="00BA6384" w:rsidRPr="00150C37" w:rsidRDefault="00BA6384" w:rsidP="003938C7">
      <w:pPr>
        <w:spacing w:line="360" w:lineRule="auto"/>
        <w:ind w:firstLine="539"/>
        <w:jc w:val="both"/>
        <w:rPr>
          <w:b/>
          <w:caps/>
          <w:sz w:val="16"/>
          <w:szCs w:val="16"/>
        </w:rPr>
      </w:pPr>
    </w:p>
    <w:p w:rsidR="00BA6384" w:rsidRPr="003938C7" w:rsidRDefault="003938C7" w:rsidP="003938C7">
      <w:pPr>
        <w:pStyle w:val="1"/>
        <w:pBdr>
          <w:bottom w:val="thinThickSmallGap" w:sz="12" w:space="0" w:color="0075A2" w:themeColor="accent2" w:themeShade="BF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color w:val="auto"/>
        </w:rPr>
      </w:pPr>
      <w:r w:rsidRPr="003938C7">
        <w:rPr>
          <w:color w:val="auto"/>
        </w:rPr>
        <w:t>3</w:t>
      </w:r>
      <w:r w:rsidR="00BA6384" w:rsidRPr="003938C7">
        <w:rPr>
          <w:color w:val="auto"/>
        </w:rPr>
        <w:t>.3.2 Информационное обеспечение обучения</w:t>
      </w:r>
    </w:p>
    <w:p w:rsidR="00BA6384" w:rsidRPr="003938C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938C7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BA6384" w:rsidRPr="00150C37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16"/>
          <w:szCs w:val="16"/>
        </w:rPr>
      </w:pP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52675">
        <w:rPr>
          <w:bCs/>
          <w:sz w:val="28"/>
          <w:szCs w:val="28"/>
        </w:rPr>
        <w:t>Основные источники:</w:t>
      </w:r>
    </w:p>
    <w:p w:rsidR="00BA6384" w:rsidRPr="0075186F" w:rsidRDefault="00BA6384" w:rsidP="003938C7">
      <w:pPr>
        <w:numPr>
          <w:ilvl w:val="0"/>
          <w:numId w:val="2"/>
        </w:numPr>
        <w:shd w:val="clear" w:color="auto" w:fill="FFFFFF"/>
        <w:spacing w:line="360" w:lineRule="auto"/>
        <w:ind w:right="-44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Мартинчик А.Н., Королёв А.А., Несвиженский Ю.В. Микробиология, физиология питания, санитария</w:t>
      </w:r>
      <w:r w:rsidRPr="0075186F">
        <w:rPr>
          <w:spacing w:val="5"/>
          <w:sz w:val="28"/>
          <w:szCs w:val="28"/>
        </w:rPr>
        <w:t>: Учебник для СПО.-М.: Издательский центр «Академия», 20</w:t>
      </w:r>
      <w:r w:rsidR="00011CED">
        <w:rPr>
          <w:spacing w:val="5"/>
          <w:sz w:val="28"/>
          <w:szCs w:val="28"/>
        </w:rPr>
        <w:t>13</w:t>
      </w:r>
      <w:r w:rsidRPr="0075186F">
        <w:rPr>
          <w:spacing w:val="5"/>
          <w:sz w:val="28"/>
          <w:szCs w:val="28"/>
        </w:rPr>
        <w:t xml:space="preserve">.- 288 с. </w:t>
      </w:r>
    </w:p>
    <w:p w:rsidR="00BA6384" w:rsidRPr="00E36261" w:rsidRDefault="00BA6384" w:rsidP="003938C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5186F">
        <w:rPr>
          <w:spacing w:val="5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Мармузова Л.В. Основы микробиологии, санитарии и гигиены в пищевой промышленности: Учебник  </w:t>
      </w:r>
      <w:r w:rsidRPr="004E77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проф. об</w:t>
      </w:r>
      <w:r w:rsidR="00011CED">
        <w:rPr>
          <w:bCs/>
          <w:sz w:val="28"/>
          <w:szCs w:val="28"/>
        </w:rPr>
        <w:t>разования. –М.: «Академия», 2014</w:t>
      </w:r>
      <w:r>
        <w:rPr>
          <w:bCs/>
          <w:sz w:val="28"/>
          <w:szCs w:val="28"/>
        </w:rPr>
        <w:t>.- 160с.</w:t>
      </w:r>
    </w:p>
    <w:p w:rsidR="00BA6384" w:rsidRPr="0075186F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5186F">
        <w:rPr>
          <w:bCs/>
          <w:sz w:val="28"/>
          <w:szCs w:val="28"/>
        </w:rPr>
        <w:t xml:space="preserve">Дополнительные источники: </w:t>
      </w:r>
    </w:p>
    <w:p w:rsidR="00BA6384" w:rsidRPr="0075186F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A6384" w:rsidRPr="00CD3FDA" w:rsidRDefault="00BA6384" w:rsidP="003938C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86C17">
        <w:rPr>
          <w:bCs/>
          <w:sz w:val="28"/>
          <w:szCs w:val="28"/>
        </w:rPr>
        <w:t>Лерина И.В., Педенко А.И. Лабораторные работы по микробиологии. – М.: Экономика,</w:t>
      </w:r>
      <w:r w:rsidR="000C3EE2">
        <w:rPr>
          <w:bCs/>
          <w:sz w:val="28"/>
          <w:szCs w:val="28"/>
        </w:rPr>
        <w:t>2012</w:t>
      </w:r>
      <w:r w:rsidRPr="00486C17">
        <w:rPr>
          <w:bCs/>
          <w:sz w:val="28"/>
          <w:szCs w:val="28"/>
        </w:rPr>
        <w:t>.-158.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BA6384" w:rsidRDefault="00BA6384" w:rsidP="003938C7">
      <w:pPr>
        <w:numPr>
          <w:ilvl w:val="0"/>
          <w:numId w:val="3"/>
        </w:numPr>
        <w:spacing w:line="360" w:lineRule="auto"/>
        <w:jc w:val="both"/>
      </w:pPr>
      <w:r w:rsidRPr="00486C17">
        <w:rPr>
          <w:sz w:val="28"/>
          <w:szCs w:val="28"/>
        </w:rPr>
        <w:t>СанПиН 2.3.2.1078-01 «Гигиенические требования безопасности и пищевой ценности пищевых продук</w:t>
      </w:r>
      <w:r>
        <w:t>тов.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2.3.6.1079-01 «Санитарно-эпидемиологические требования к организации общественного питания, изготовлению и оборотоспособности в них продовольственного сырья и пищевых продуктов. Санитарно-эпидемиологические правила» (с дополнениями и изменениями №№ 1-2 в редакции СП 2.3.6.1254-03 и СП 2.3.6.2202-07).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6C17">
        <w:rPr>
          <w:sz w:val="28"/>
          <w:szCs w:val="28"/>
        </w:rPr>
        <w:t xml:space="preserve">СП 2.3.6.1066-01 «Санитарно-эпидемиологические требования к организациям торговли, изготовлению и обороту в них </w:t>
      </w:r>
      <w:r w:rsidRPr="00486C17">
        <w:rPr>
          <w:sz w:val="28"/>
          <w:szCs w:val="28"/>
        </w:rPr>
        <w:lastRenderedPageBreak/>
        <w:t>продовольственного сырья и пищевых продуктов. Санитарно-эпидемиологические правила» (с изм. № 1 в ред. СП 2.3.6.2203-07).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2.3.2.1324-03 «Гигиенические требования к срокам годности и условиям хранения пищевых продуктов».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2.3.2.545-96 «Производство хлеба, хлебобулочных и кондитерских изделий».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 xml:space="preserve">СанПиН 2.1.4.1074-01 «Питьевая вода. Гигиенические требования к </w:t>
      </w: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>качеству систем питьевого водоснабжения. Контроль качества».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>СанПиН 3.5.2.1376-03 «Санитарно-эпидемиологические требования к организации и проведению дезинсекционных мероприятий против синантропных членистоногих».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>СП 3.5.1129-02 «Санитарно-эпидемиологические требования к проведению дератизации».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>СП 3.1./3.2.1379-03 «Общие требования по профилактике инфекционных и паразитарных болезней».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>СП 3.1.1.1117-02 «Профилактика острых кишечных инфекций».</w:t>
      </w:r>
    </w:p>
    <w:p w:rsidR="00BA6384" w:rsidRPr="00486C17" w:rsidRDefault="00BA6384" w:rsidP="003938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C17">
        <w:rPr>
          <w:sz w:val="28"/>
          <w:szCs w:val="28"/>
        </w:rPr>
        <w:t>СП 3.1.7.2616-10 «Профилактика сальмонеллеза».</w:t>
      </w:r>
    </w:p>
    <w:p w:rsidR="00BA6384" w:rsidRPr="00A20A8B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Интернет-ресурсы:</w:t>
      </w:r>
    </w:p>
    <w:p w:rsidR="00BA6384" w:rsidRPr="00AB7D6F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A6384" w:rsidRPr="007D1035" w:rsidRDefault="00BA6384" w:rsidP="003938C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1035">
        <w:rPr>
          <w:sz w:val="28"/>
          <w:szCs w:val="28"/>
        </w:rPr>
        <w:t xml:space="preserve"> Санитарный контроль  в пищевой промышленности: http://smikro.ru/?p=999</w:t>
      </w:r>
    </w:p>
    <w:p w:rsidR="00BA6384" w:rsidRPr="007D1035" w:rsidRDefault="00BA6384" w:rsidP="003938C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Пищевая микробиология</w:t>
      </w:r>
      <w:r w:rsidRPr="007D1035">
        <w:rPr>
          <w:sz w:val="28"/>
          <w:szCs w:val="28"/>
        </w:rPr>
        <w:t xml:space="preserve">: </w:t>
      </w:r>
      <w:hyperlink r:id="rId11" w:history="1">
        <w:r w:rsidRPr="007D1035">
          <w:rPr>
            <w:rStyle w:val="afc"/>
            <w:rFonts w:eastAsiaTheme="majorEastAsia"/>
            <w:sz w:val="28"/>
            <w:szCs w:val="28"/>
          </w:rPr>
          <w:t>http://www.kodeksoft.ru/index.php?option=com_content&amp;view=article&amp;id=213&amp;Itemid=23</w:t>
        </w:r>
      </w:hyperlink>
    </w:p>
    <w:p w:rsidR="00BA6384" w:rsidRPr="007D1035" w:rsidRDefault="00BA6384" w:rsidP="003938C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1035">
        <w:rPr>
          <w:sz w:val="28"/>
          <w:szCs w:val="28"/>
        </w:rPr>
        <w:t xml:space="preserve">Микробиология: </w:t>
      </w:r>
      <w:hyperlink r:id="rId12" w:history="1">
        <w:r w:rsidRPr="007D1035">
          <w:rPr>
            <w:rStyle w:val="afc"/>
            <w:rFonts w:eastAsiaTheme="majorEastAsia"/>
            <w:sz w:val="28"/>
            <w:szCs w:val="28"/>
          </w:rPr>
          <w:t>http://www.krugosvet.ru/enc/nauka_i_tehnika/biologiya/MIKROBIOLOGIYA.html</w:t>
        </w:r>
      </w:hyperlink>
    </w:p>
    <w:p w:rsidR="00BA6384" w:rsidRDefault="00BA6384" w:rsidP="003938C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1035">
        <w:rPr>
          <w:sz w:val="28"/>
          <w:szCs w:val="28"/>
        </w:rPr>
        <w:t xml:space="preserve"> Простейшие: http://www.mazurchik.ru/10.php</w:t>
      </w:r>
    </w:p>
    <w:p w:rsidR="00BA6384" w:rsidRPr="00BA25B7" w:rsidRDefault="00BA6384" w:rsidP="003938C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25B7">
        <w:rPr>
          <w:sz w:val="28"/>
          <w:szCs w:val="28"/>
        </w:rPr>
        <w:lastRenderedPageBreak/>
        <w:t xml:space="preserve"> Журнал «Санитария и гигиена» - http://www.medlit.ru/medrus/gigien.htm</w:t>
      </w:r>
    </w:p>
    <w:p w:rsidR="00BA6384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A6384" w:rsidRPr="00AB7D6F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Периодические издания (отечественные журналы): </w:t>
      </w:r>
    </w:p>
    <w:p w:rsidR="00BA6384" w:rsidRPr="007D1035" w:rsidRDefault="00BA6384" w:rsidP="00BA6384">
      <w:pPr>
        <w:numPr>
          <w:ilvl w:val="0"/>
          <w:numId w:val="5"/>
        </w:numPr>
        <w:rPr>
          <w:sz w:val="28"/>
          <w:szCs w:val="28"/>
        </w:rPr>
      </w:pPr>
      <w:r w:rsidRPr="007D1035">
        <w:rPr>
          <w:sz w:val="28"/>
          <w:szCs w:val="28"/>
        </w:rPr>
        <w:t>Журнал: «Питание и общество».</w:t>
      </w:r>
    </w:p>
    <w:p w:rsidR="00BA6384" w:rsidRDefault="00BA6384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b/>
          <w:caps w:val="0"/>
          <w:sz w:val="22"/>
          <w:szCs w:val="22"/>
        </w:rPr>
      </w:pPr>
    </w:p>
    <w:p w:rsidR="00BA6384" w:rsidRDefault="00BA6384" w:rsidP="00BA6384"/>
    <w:p w:rsidR="00BA6384" w:rsidRPr="00A20A8B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A6384" w:rsidRDefault="00BA6384" w:rsidP="00BA6384"/>
    <w:p w:rsidR="00BA6384" w:rsidRDefault="00BA6384" w:rsidP="00BA6384"/>
    <w:p w:rsidR="00BA6384" w:rsidRPr="003938C7" w:rsidRDefault="00BA6384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caps w:val="0"/>
          <w:color w:val="auto"/>
        </w:rPr>
      </w:pPr>
      <w:r w:rsidRPr="003938C7">
        <w:rPr>
          <w:color w:val="auto"/>
        </w:rPr>
        <w:t>4 Контроль и оценка результатов освоения УЧЕБНОЙ Дисциплины</w:t>
      </w:r>
    </w:p>
    <w:p w:rsidR="00BA6384" w:rsidRDefault="00BA6384" w:rsidP="00BA6384"/>
    <w:p w:rsidR="00BA6384" w:rsidRPr="000936C7" w:rsidRDefault="00BA6384" w:rsidP="003938C7">
      <w:pPr>
        <w:spacing w:line="360" w:lineRule="auto"/>
        <w:jc w:val="both"/>
        <w:rPr>
          <w:sz w:val="28"/>
          <w:szCs w:val="28"/>
        </w:rPr>
      </w:pPr>
      <w:r w:rsidRPr="000936C7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 w:rsidR="003938C7">
        <w:rPr>
          <w:sz w:val="28"/>
          <w:szCs w:val="28"/>
        </w:rPr>
        <w:t>заданий, проектов.</w:t>
      </w:r>
    </w:p>
    <w:p w:rsidR="00BA6384" w:rsidRPr="00A20A8B" w:rsidRDefault="00BA6384" w:rsidP="0039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287"/>
      </w:tblGrid>
      <w:tr w:rsidR="00BA6384" w:rsidRPr="00A20A8B" w:rsidTr="009950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84" w:rsidRPr="000936C7" w:rsidRDefault="00BA6384" w:rsidP="00995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A6384" w:rsidRPr="000936C7" w:rsidRDefault="00BA6384" w:rsidP="00995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84" w:rsidRPr="000936C7" w:rsidRDefault="00BA6384" w:rsidP="00995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A6384" w:rsidRPr="00A20A8B" w:rsidTr="009950CA">
        <w:trPr>
          <w:trHeight w:val="1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A6384" w:rsidRPr="000936C7" w:rsidRDefault="00BA6384" w:rsidP="009950CA">
            <w:pPr>
              <w:jc w:val="both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bCs/>
                <w:sz w:val="28"/>
                <w:szCs w:val="28"/>
              </w:rPr>
              <w:t>Умения:</w:t>
            </w:r>
          </w:p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соблюдать правила личной гигиены и санитарные требования при приготовлении пищи;</w:t>
            </w:r>
          </w:p>
          <w:p w:rsidR="00BA6384" w:rsidRPr="000936C7" w:rsidRDefault="00BA6384" w:rsidP="009950C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экспертная оценка результатов выполнения лабораторно-практических работ.</w:t>
            </w:r>
          </w:p>
        </w:tc>
      </w:tr>
      <w:tr w:rsidR="00BA6384" w:rsidRPr="00A20A8B" w:rsidTr="009950CA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bCs/>
                <w:i/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производить санитарную обработку оборудования и инвентаря;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экспертная оценка результатов выполнения</w:t>
            </w:r>
            <w:r w:rsidR="00011CED">
              <w:rPr>
                <w:bCs/>
                <w:sz w:val="28"/>
                <w:szCs w:val="28"/>
              </w:rPr>
              <w:t xml:space="preserve"> лабораторно-практических работ.</w:t>
            </w: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A6384" w:rsidRPr="00A20A8B" w:rsidTr="009950CA">
        <w:trPr>
          <w:trHeight w:val="5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готовить растворы дезинфицирующих и моющих средств;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ED" w:rsidRPr="000936C7" w:rsidRDefault="00011CED" w:rsidP="00011CED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экспертная оценка результатов выполнения</w:t>
            </w:r>
            <w:r>
              <w:rPr>
                <w:bCs/>
                <w:sz w:val="28"/>
                <w:szCs w:val="28"/>
              </w:rPr>
              <w:t xml:space="preserve"> лабораторно-практических работ.</w:t>
            </w:r>
          </w:p>
          <w:p w:rsidR="00BA6384" w:rsidRPr="000936C7" w:rsidRDefault="00BA6384" w:rsidP="00011C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A6384" w:rsidRPr="00A20A8B" w:rsidTr="009950CA">
        <w:trPr>
          <w:trHeight w:val="12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выполнять простейшие микробиологические исследования и давать оценку полученных результатов.</w:t>
            </w:r>
          </w:p>
          <w:p w:rsidR="00BA6384" w:rsidRPr="000936C7" w:rsidRDefault="00BA6384" w:rsidP="009950CA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lastRenderedPageBreak/>
              <w:t>- экспертная оценка результатов выполнения лабораторно-практических работ.</w:t>
            </w: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A6384" w:rsidRPr="00A20A8B" w:rsidTr="009950CA">
        <w:trPr>
          <w:trHeight w:val="2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b/>
                <w:sz w:val="28"/>
                <w:szCs w:val="28"/>
              </w:rPr>
            </w:pPr>
            <w:r w:rsidRPr="000936C7">
              <w:rPr>
                <w:b/>
                <w:sz w:val="28"/>
                <w:szCs w:val="28"/>
              </w:rPr>
              <w:lastRenderedPageBreak/>
              <w:t>Знания:</w:t>
            </w:r>
          </w:p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основные группы микроорганизмов;</w:t>
            </w:r>
          </w:p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оценка результатов выполнения лабораторно-практических работ;</w:t>
            </w: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 xml:space="preserve"> - защита рефератов по теме «Виды микроорганизмов  пищевых подуктов»</w:t>
            </w:r>
          </w:p>
        </w:tc>
      </w:tr>
      <w:tr w:rsidR="00BA6384" w:rsidRPr="00A20A8B" w:rsidTr="009950CA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основные пищевые инфекции и пищевые отравления;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оценка результатов выполнения лабораторно-практических работ;</w:t>
            </w:r>
          </w:p>
        </w:tc>
      </w:tr>
      <w:tr w:rsidR="00BA6384" w:rsidRPr="00A20A8B" w:rsidTr="009950CA">
        <w:trPr>
          <w:trHeight w:val="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возможные источники микробиологического загрязнения в пищевом производстве;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тестовый контроль</w:t>
            </w: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защита компьютерной презентации.</w:t>
            </w:r>
          </w:p>
        </w:tc>
      </w:tr>
      <w:tr w:rsidR="00BA6384" w:rsidRPr="00A20A8B" w:rsidTr="009950CA">
        <w:trPr>
          <w:trHeight w:val="8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санитарно-технологические требования к помещениям, оборудованию, инвентарю, одежде;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 xml:space="preserve">- тестовый контроль </w:t>
            </w: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отчет по анализу своей производственной  работы в учебных мастерских</w:t>
            </w:r>
          </w:p>
        </w:tc>
      </w:tr>
      <w:tr w:rsidR="00BA6384" w:rsidRPr="00A20A8B" w:rsidTr="009950CA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правила личной гигиены работников пищевых производств;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тестовый контроль</w:t>
            </w:r>
          </w:p>
        </w:tc>
      </w:tr>
      <w:tr w:rsidR="00BA6384" w:rsidRPr="00A20A8B" w:rsidTr="009950CA">
        <w:trPr>
          <w:trHeight w:val="8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классификацию моющих средств, правила их применения, условия и сроки их хранения;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-проверка в виде   тестирования</w:t>
            </w:r>
          </w:p>
        </w:tc>
      </w:tr>
      <w:tr w:rsidR="00BA6384" w:rsidRPr="00A20A8B" w:rsidTr="009950CA">
        <w:trPr>
          <w:trHeight w:val="10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 xml:space="preserve">    правила проведения дезинфекции, дезинсекции, дератизации.</w:t>
            </w:r>
          </w:p>
          <w:p w:rsidR="00BA6384" w:rsidRPr="000936C7" w:rsidRDefault="00BA6384" w:rsidP="009950CA">
            <w:pPr>
              <w:rPr>
                <w:bCs/>
                <w:i/>
                <w:sz w:val="28"/>
                <w:szCs w:val="28"/>
              </w:rPr>
            </w:pPr>
          </w:p>
          <w:p w:rsidR="00BA6384" w:rsidRPr="000936C7" w:rsidRDefault="00BA6384" w:rsidP="009950CA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тестовый контроль</w:t>
            </w:r>
          </w:p>
        </w:tc>
      </w:tr>
    </w:tbl>
    <w:p w:rsidR="00BA6384" w:rsidRDefault="00BA6384" w:rsidP="00BA6384">
      <w:pPr>
        <w:jc w:val="center"/>
        <w:rPr>
          <w:b/>
          <w:sz w:val="28"/>
          <w:szCs w:val="28"/>
        </w:rPr>
      </w:pPr>
    </w:p>
    <w:p w:rsidR="00BA6384" w:rsidRDefault="00BA6384" w:rsidP="00BA6384">
      <w:pPr>
        <w:jc w:val="center"/>
        <w:rPr>
          <w:b/>
        </w:rPr>
      </w:pPr>
    </w:p>
    <w:p w:rsidR="00BA6384" w:rsidRDefault="00BA6384" w:rsidP="00BA6384">
      <w:pPr>
        <w:jc w:val="center"/>
        <w:rPr>
          <w:b/>
        </w:rPr>
      </w:pPr>
    </w:p>
    <w:p w:rsidR="00BA6384" w:rsidRDefault="00BA6384" w:rsidP="00BA6384">
      <w:pPr>
        <w:jc w:val="center"/>
        <w:rPr>
          <w:b/>
        </w:rPr>
      </w:pPr>
    </w:p>
    <w:p w:rsidR="009950CA" w:rsidRDefault="009950CA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sectPr w:rsidR="000C3EE2" w:rsidSect="0013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90" w:rsidRDefault="00115890" w:rsidP="0030582E">
      <w:r>
        <w:separator/>
      </w:r>
    </w:p>
  </w:endnote>
  <w:endnote w:type="continuationSeparator" w:id="0">
    <w:p w:rsidR="00115890" w:rsidRDefault="00115890" w:rsidP="0030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ED" w:rsidRDefault="00011CED" w:rsidP="009950CA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011CED" w:rsidRDefault="00011CED" w:rsidP="009950CA">
    <w:pPr>
      <w:pStyle w:val="af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ED" w:rsidRDefault="00011CED" w:rsidP="009950CA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D1EC8">
      <w:rPr>
        <w:rStyle w:val="afb"/>
        <w:noProof/>
      </w:rPr>
      <w:t>2</w:t>
    </w:r>
    <w:r>
      <w:rPr>
        <w:rStyle w:val="afb"/>
      </w:rPr>
      <w:fldChar w:fldCharType="end"/>
    </w:r>
  </w:p>
  <w:p w:rsidR="00011CED" w:rsidRDefault="00011CED" w:rsidP="009950CA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90" w:rsidRDefault="00115890" w:rsidP="0030582E">
      <w:r>
        <w:separator/>
      </w:r>
    </w:p>
  </w:footnote>
  <w:footnote w:type="continuationSeparator" w:id="0">
    <w:p w:rsidR="00115890" w:rsidRDefault="00115890" w:rsidP="0030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73"/>
    <w:multiLevelType w:val="hybridMultilevel"/>
    <w:tmpl w:val="ECB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33EBE"/>
    <w:multiLevelType w:val="hybridMultilevel"/>
    <w:tmpl w:val="890AD99C"/>
    <w:lvl w:ilvl="0" w:tplc="E92A8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EF9"/>
    <w:multiLevelType w:val="hybridMultilevel"/>
    <w:tmpl w:val="3802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0D7E"/>
    <w:multiLevelType w:val="hybridMultilevel"/>
    <w:tmpl w:val="FEF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1718"/>
    <w:multiLevelType w:val="hybridMultilevel"/>
    <w:tmpl w:val="76B4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45750"/>
    <w:multiLevelType w:val="hybridMultilevel"/>
    <w:tmpl w:val="91EA6196"/>
    <w:lvl w:ilvl="0" w:tplc="4050A5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384"/>
    <w:rsid w:val="00011CED"/>
    <w:rsid w:val="0005696D"/>
    <w:rsid w:val="000C3EE2"/>
    <w:rsid w:val="00115890"/>
    <w:rsid w:val="0013075D"/>
    <w:rsid w:val="001430C4"/>
    <w:rsid w:val="002370D9"/>
    <w:rsid w:val="0030582E"/>
    <w:rsid w:val="003938C7"/>
    <w:rsid w:val="003D1EC8"/>
    <w:rsid w:val="004A0A32"/>
    <w:rsid w:val="00581B88"/>
    <w:rsid w:val="005A7CC2"/>
    <w:rsid w:val="005D68EC"/>
    <w:rsid w:val="006F34EE"/>
    <w:rsid w:val="007048BC"/>
    <w:rsid w:val="007F136D"/>
    <w:rsid w:val="007F6E6F"/>
    <w:rsid w:val="008854A7"/>
    <w:rsid w:val="009950CA"/>
    <w:rsid w:val="009F61F3"/>
    <w:rsid w:val="00A70CEF"/>
    <w:rsid w:val="00B5679F"/>
    <w:rsid w:val="00B957B6"/>
    <w:rsid w:val="00BA6384"/>
    <w:rsid w:val="00BE0A8B"/>
    <w:rsid w:val="00C744B5"/>
    <w:rsid w:val="00D0413E"/>
    <w:rsid w:val="00D055D9"/>
    <w:rsid w:val="00D95BB7"/>
    <w:rsid w:val="00E24F31"/>
    <w:rsid w:val="00E44E70"/>
    <w:rsid w:val="00E47FF1"/>
    <w:rsid w:val="00E671C1"/>
    <w:rsid w:val="00F2666F"/>
    <w:rsid w:val="00FB4980"/>
    <w:rsid w:val="00FC6738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DE5173-0EEC-4630-87EE-F137336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2666F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6F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2666F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2666F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F2666F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6F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6F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666F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666F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666F"/>
    <w:rPr>
      <w:rFonts w:eastAsiaTheme="majorEastAsia" w:cstheme="majorBidi"/>
      <w:caps/>
      <w:color w:val="0075A2" w:themeColor="accent2" w:themeShade="BF"/>
      <w:spacing w:val="10"/>
    </w:rPr>
  </w:style>
  <w:style w:type="paragraph" w:styleId="a3">
    <w:name w:val="No Spacing"/>
    <w:basedOn w:val="a"/>
    <w:link w:val="a4"/>
    <w:uiPriority w:val="1"/>
    <w:qFormat/>
    <w:rsid w:val="00F2666F"/>
  </w:style>
  <w:style w:type="paragraph" w:styleId="a5">
    <w:name w:val="List Paragraph"/>
    <w:basedOn w:val="a"/>
    <w:uiPriority w:val="34"/>
    <w:qFormat/>
    <w:rsid w:val="00F2666F"/>
    <w:pPr>
      <w:ind w:left="720"/>
      <w:contextualSpacing/>
    </w:pPr>
  </w:style>
  <w:style w:type="paragraph" w:customStyle="1" w:styleId="a6">
    <w:name w:val="Лариса"/>
    <w:basedOn w:val="a"/>
    <w:link w:val="a7"/>
    <w:rsid w:val="007F136D"/>
    <w:pPr>
      <w:tabs>
        <w:tab w:val="num" w:pos="900"/>
        <w:tab w:val="left" w:pos="1980"/>
      </w:tabs>
      <w:spacing w:line="276" w:lineRule="auto"/>
      <w:ind w:left="540"/>
      <w:jc w:val="center"/>
    </w:pPr>
    <w:rPr>
      <w:b/>
      <w:sz w:val="28"/>
      <w:szCs w:val="28"/>
    </w:rPr>
  </w:style>
  <w:style w:type="character" w:customStyle="1" w:styleId="a7">
    <w:name w:val="Лариса Знак"/>
    <w:basedOn w:val="a0"/>
    <w:link w:val="a6"/>
    <w:rsid w:val="007F136D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F2666F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666F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66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66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2666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2666F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2666F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F2666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F2666F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F2666F"/>
    <w:rPr>
      <w:b/>
      <w:bCs/>
      <w:color w:val="0075A2" w:themeColor="accent2" w:themeShade="BF"/>
      <w:spacing w:val="5"/>
    </w:rPr>
  </w:style>
  <w:style w:type="character" w:styleId="ae">
    <w:name w:val="Emphasis"/>
    <w:uiPriority w:val="20"/>
    <w:qFormat/>
    <w:rsid w:val="00F2666F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2666F"/>
  </w:style>
  <w:style w:type="paragraph" w:styleId="21">
    <w:name w:val="Quote"/>
    <w:basedOn w:val="a"/>
    <w:next w:val="a"/>
    <w:link w:val="22"/>
    <w:uiPriority w:val="29"/>
    <w:qFormat/>
    <w:rsid w:val="00F26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666F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2666F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2666F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F2666F"/>
    <w:rPr>
      <w:i/>
      <w:iCs/>
    </w:rPr>
  </w:style>
  <w:style w:type="character" w:styleId="af2">
    <w:name w:val="Intense Emphasis"/>
    <w:uiPriority w:val="21"/>
    <w:qFormat/>
    <w:rsid w:val="00F2666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F2666F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4">
    <w:name w:val="Intense Reference"/>
    <w:uiPriority w:val="32"/>
    <w:qFormat/>
    <w:rsid w:val="00F2666F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5">
    <w:name w:val="Book Title"/>
    <w:uiPriority w:val="33"/>
    <w:qFormat/>
    <w:rsid w:val="00F2666F"/>
    <w:rPr>
      <w:caps/>
      <w:color w:val="004D6C" w:themeColor="accent2" w:themeShade="7F"/>
      <w:spacing w:val="5"/>
      <w:u w:color="004D6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F2666F"/>
    <w:pPr>
      <w:outlineLvl w:val="9"/>
    </w:pPr>
  </w:style>
  <w:style w:type="paragraph" w:customStyle="1" w:styleId="11">
    <w:name w:val="Абзац списка1"/>
    <w:basedOn w:val="a"/>
    <w:rsid w:val="00BA6384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BA6384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A6384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BA6384"/>
    <w:pPr>
      <w:spacing w:after="120"/>
      <w:ind w:left="283"/>
    </w:pPr>
    <w:rPr>
      <w:rFonts w:eastAsia="Calibri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A6384"/>
    <w:rPr>
      <w:rFonts w:ascii="Times New Roman" w:eastAsia="Calibri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rsid w:val="00BA63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BA638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b">
    <w:name w:val="page number"/>
    <w:basedOn w:val="a0"/>
    <w:rsid w:val="00BA6384"/>
  </w:style>
  <w:style w:type="character" w:styleId="afc">
    <w:name w:val="Hyperlink"/>
    <w:basedOn w:val="a0"/>
    <w:rsid w:val="00BA6384"/>
    <w:rPr>
      <w:color w:val="0000FF"/>
      <w:u w:val="single"/>
    </w:rPr>
  </w:style>
  <w:style w:type="table" w:styleId="afd">
    <w:name w:val="Table Grid"/>
    <w:basedOn w:val="a1"/>
    <w:uiPriority w:val="59"/>
    <w:rsid w:val="003938C7"/>
    <w:pPr>
      <w:spacing w:after="0" w:line="240" w:lineRule="auto"/>
    </w:pPr>
    <w:rPr>
      <w:rFonts w:ascii="Gulim" w:eastAsia="Gulim" w:hAnsi="Gulim" w:cs="Times New Roman"/>
      <w:sz w:val="24"/>
      <w:szCs w:val="24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3938C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Style10">
    <w:name w:val="Style10"/>
    <w:basedOn w:val="a"/>
    <w:uiPriority w:val="99"/>
    <w:rsid w:val="003938C7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3938C7"/>
    <w:rPr>
      <w:rFonts w:ascii="Times New Roman" w:hAnsi="Times New Roman" w:cs="Times New Roman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1430C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430C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/enc/nauka_i_tehnika/biologiya/MIKROBIOLOG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oft.ru/index.php?option=com_content&amp;view=article&amp;id=213&amp;Itemid=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D14E2-A4AD-4C24-9B62-9E213688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2</cp:lastModifiedBy>
  <cp:revision>18</cp:revision>
  <cp:lastPrinted>2019-03-12T09:39:00Z</cp:lastPrinted>
  <dcterms:created xsi:type="dcterms:W3CDTF">2015-12-14T07:29:00Z</dcterms:created>
  <dcterms:modified xsi:type="dcterms:W3CDTF">2019-03-14T06:39:00Z</dcterms:modified>
</cp:coreProperties>
</file>