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8C" w:rsidRPr="009B4F8C" w:rsidRDefault="009B4F8C" w:rsidP="009B4F8C">
      <w:pPr>
        <w:framePr w:w="13694" w:h="1749" w:hRule="exact" w:wrap="none" w:vAnchor="page" w:hAnchor="page" w:x="2051" w:y="549"/>
        <w:widowControl w:val="0"/>
        <w:spacing w:after="0" w:line="562" w:lineRule="exact"/>
        <w:ind w:left="5400" w:right="3320" w:hanging="208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proofErr w:type="spellStart"/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Краснобаковский</w:t>
      </w:r>
      <w:proofErr w:type="spellEnd"/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филиал</w:t>
      </w:r>
    </w:p>
    <w:p w:rsidR="009B4F8C" w:rsidRPr="009B4F8C" w:rsidRDefault="009B4F8C" w:rsidP="009B4F8C">
      <w:pPr>
        <w:framePr w:w="13694" w:h="1749" w:hRule="exact" w:wrap="none" w:vAnchor="page" w:hAnchor="page" w:x="2051" w:y="549"/>
        <w:widowControl w:val="0"/>
        <w:spacing w:after="0" w:line="56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ГБПОУ «</w:t>
      </w:r>
      <w:proofErr w:type="spellStart"/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Варнавинский</w:t>
      </w:r>
      <w:proofErr w:type="spellEnd"/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технолого-экономический техникум»</w:t>
      </w:r>
    </w:p>
    <w:bookmarkEnd w:id="0"/>
    <w:p w:rsidR="009B4F8C" w:rsidRPr="009B4F8C" w:rsidRDefault="009B4F8C" w:rsidP="009B4F8C">
      <w:pPr>
        <w:framePr w:w="12888" w:h="359" w:hRule="exact" w:wrap="none" w:vAnchor="page" w:hAnchor="page" w:x="2051" w:y="5527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B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РАБОЧАЯ ПРОГРАММА ПРОИЗВОДСТВЕННОЙ ПРАКТИКИ</w:t>
      </w:r>
    </w:p>
    <w:p w:rsidR="009B4F8C" w:rsidRPr="009B4F8C" w:rsidRDefault="009B4F8C" w:rsidP="009B4F8C">
      <w:pPr>
        <w:framePr w:w="12888" w:h="1775" w:hRule="exact" w:wrap="none" w:vAnchor="page" w:hAnchor="page" w:x="2051" w:y="5875"/>
        <w:widowControl w:val="0"/>
        <w:spacing w:after="0" w:line="56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ПП. 03 </w:t>
      </w:r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«Организация процесса приготовления и приготовление сложной горячей кулинарной </w:t>
      </w:r>
      <w:proofErr w:type="gramStart"/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продукции»</w:t>
      </w:r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br/>
        <w:t>Специальность</w:t>
      </w:r>
      <w:proofErr w:type="gramEnd"/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: 19.02.10 «Технология продукции общественного питания»</w:t>
      </w:r>
    </w:p>
    <w:p w:rsidR="009B4F8C" w:rsidRPr="009B4F8C" w:rsidRDefault="009B4F8C" w:rsidP="009B4F8C">
      <w:pPr>
        <w:framePr w:w="12888" w:h="1775" w:hRule="exact" w:wrap="none" w:vAnchor="page" w:hAnchor="page" w:x="2051" w:y="5875"/>
        <w:widowControl w:val="0"/>
        <w:spacing w:after="0" w:line="56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(</w:t>
      </w:r>
      <w:proofErr w:type="gramStart"/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заочная</w:t>
      </w:r>
      <w:proofErr w:type="gramEnd"/>
      <w:r w:rsidRPr="009B4F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форма обучения)</w:t>
      </w:r>
    </w:p>
    <w:p w:rsidR="009B4F8C" w:rsidRPr="009B4F8C" w:rsidRDefault="009B4F8C" w:rsidP="009B4F8C">
      <w:pPr>
        <w:framePr w:w="12888" w:h="626" w:hRule="exact" w:wrap="none" w:vAnchor="page" w:hAnchor="page" w:x="2051" w:y="8175"/>
        <w:widowControl w:val="0"/>
        <w:spacing w:after="0" w:line="56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B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2015 г</w:t>
      </w:r>
    </w:p>
    <w:p w:rsidR="009B4F8C" w:rsidRPr="009B4F8C" w:rsidRDefault="009B4F8C" w:rsidP="009B4F8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9B4F8C"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634365</wp:posOffset>
            </wp:positionH>
            <wp:positionV relativeFrom="page">
              <wp:posOffset>1967865</wp:posOffset>
            </wp:positionV>
            <wp:extent cx="8436610" cy="1420495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6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762" w:rsidRDefault="00982762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4F8C" w:rsidRDefault="009B4F8C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82762" w:rsidRDefault="00982762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99D" w:rsidRPr="004C799D" w:rsidRDefault="004C799D" w:rsidP="004C799D">
      <w:pPr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Рабочая программа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производственной практики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82762">
        <w:rPr>
          <w:rFonts w:ascii="Times New Roman" w:eastAsia="SimSun" w:hAnsi="Times New Roman" w:cs="Times New Roman"/>
          <w:sz w:val="28"/>
          <w:szCs w:val="28"/>
          <w:lang w:eastAsia="zh-CN"/>
        </w:rPr>
        <w:t>ПМ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03 </w:t>
      </w:r>
      <w:r w:rsidRPr="004C799D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«Организация процесса приготовления и приготовление  сложной горячей  кулинарной продукции» </w:t>
      </w:r>
      <w:r w:rsidRPr="004C799D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>разработана на основе Федерального государственного образовательного ста</w:t>
      </w:r>
      <w:r w:rsidR="009827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ндарта по специальности </w:t>
      </w: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профессионального образования </w:t>
      </w:r>
      <w:r w:rsidRPr="004C799D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4C799D" w:rsidRPr="004C799D" w:rsidRDefault="004C799D" w:rsidP="004C799D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Организация – разработчик: </w:t>
      </w:r>
      <w:proofErr w:type="spellStart"/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>Краснобаковский</w:t>
      </w:r>
      <w:proofErr w:type="spellEnd"/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филиал ГБПОУ «</w:t>
      </w:r>
      <w:proofErr w:type="spellStart"/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>Варнавинский</w:t>
      </w:r>
      <w:proofErr w:type="spellEnd"/>
      <w:r w:rsidRPr="004C79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технолого-экономический техникум»</w:t>
      </w:r>
    </w:p>
    <w:p w:rsidR="004C799D" w:rsidRPr="004C799D" w:rsidRDefault="004C799D" w:rsidP="004C799D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99D" w:rsidRPr="004C799D" w:rsidRDefault="00982762" w:rsidP="004C799D">
      <w:pPr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Составитель</w:t>
      </w:r>
      <w:r w:rsidR="004C799D" w:rsidRPr="004C799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4C799D" w:rsidRPr="004C799D" w:rsidRDefault="00982762" w:rsidP="004C799D">
      <w:pPr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Кропотова</w:t>
      </w:r>
      <w:proofErr w:type="spell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В.И.</w:t>
      </w:r>
      <w:r w:rsidR="004C799D" w:rsidRPr="004C799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– преподаватель спец.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4C799D" w:rsidRPr="004C799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дисциплин</w:t>
      </w:r>
    </w:p>
    <w:p w:rsidR="004C799D" w:rsidRPr="004C799D" w:rsidRDefault="004C799D" w:rsidP="004C799D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C799D" w:rsidRDefault="004C799D" w:rsidP="004C799D">
      <w:pPr>
        <w:jc w:val="center"/>
        <w:rPr>
          <w:sz w:val="32"/>
          <w:szCs w:val="32"/>
        </w:rPr>
        <w:sectPr w:rsidR="004C799D" w:rsidSect="004C799D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D950C0" w:rsidRDefault="00982762" w:rsidP="00982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76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82762" w:rsidRDefault="00982762" w:rsidP="00982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1.ПАСПОРТ РАБОЧЕЙ ПРОГРАММЫ ПРОИЗВОДСТВЕННОЙ ПРАКТИКИ</w:t>
      </w:r>
    </w:p>
    <w:p w:rsidR="00982762" w:rsidRDefault="00982762" w:rsidP="00982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2.РЕЗУЛЬТАТЫ ОСВОЕНИЯ РАБОЧЕЙ ПРОГРАММЫ ПРОИЗВОДСТВЕННОЙ ПРАКТИКИ</w:t>
      </w:r>
    </w:p>
    <w:p w:rsidR="00982762" w:rsidRDefault="00982762" w:rsidP="00982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3.СТРУКТУРА И СОДЕРЖАНИЕ РАБОЧЕЙ ПРОГРАММЫ ПРОИЗВОДСТВЕННОЙ ПРАКТИКИ</w:t>
      </w:r>
    </w:p>
    <w:p w:rsidR="00982762" w:rsidRDefault="00982762" w:rsidP="00982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4.УСЛОВИЯ РЕАЛИЗАЦИИ РАБОЧЕЙ ПРОГРАММЫ ПРОИЗВОДСТВЕННОЙ ПРАКТИКИ</w:t>
      </w:r>
    </w:p>
    <w:p w:rsidR="00982762" w:rsidRPr="00982762" w:rsidRDefault="00982762" w:rsidP="00982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5.КОНТРОЛЬ И ОЦЕНКА РЕЗУЛЬТАТОВ ОСВОЕНИЯ РАБОЧЕЙ ПРОГРАММЫ ПРОИЗВОДСТВЕННОЙ ПРАКТИКИ</w:t>
      </w: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82762" w:rsidRDefault="00982762" w:rsidP="00982762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2A5A" w:rsidRDefault="00982762" w:rsidP="00982762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F72A5A" w:rsidRPr="004C799D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="00F72A5A" w:rsidRPr="004C799D">
        <w:rPr>
          <w:rFonts w:ascii="Times New Roman" w:hAnsi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:rsidR="00DF080B" w:rsidRPr="004C799D" w:rsidRDefault="00DF080B" w:rsidP="00DF080B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ПМ.03.Организация процесса приготовления и приготовление сложной горячей кулинарной продукции.</w:t>
      </w:r>
    </w:p>
    <w:p w:rsidR="00F72A5A" w:rsidRPr="004C799D" w:rsidRDefault="00F72A5A" w:rsidP="004C799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080B" w:rsidRDefault="00DF080B" w:rsidP="00DF080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F72A5A" w:rsidRPr="004C799D">
        <w:rPr>
          <w:rFonts w:ascii="Times New Roman" w:hAnsi="Times New Roman"/>
          <w:b/>
          <w:sz w:val="28"/>
          <w:szCs w:val="28"/>
        </w:rPr>
        <w:t>Область применения программы.</w:t>
      </w:r>
    </w:p>
    <w:p w:rsidR="00F72A5A" w:rsidRDefault="00DF080B" w:rsidP="00DF080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F72A5A" w:rsidRPr="004C799D">
        <w:rPr>
          <w:rFonts w:ascii="Times New Roman" w:hAnsi="Times New Roman"/>
          <w:sz w:val="28"/>
          <w:szCs w:val="28"/>
        </w:rPr>
        <w:t>рограмма производственной пра</w:t>
      </w:r>
      <w:r>
        <w:rPr>
          <w:rFonts w:ascii="Times New Roman" w:hAnsi="Times New Roman"/>
          <w:sz w:val="28"/>
          <w:szCs w:val="28"/>
        </w:rPr>
        <w:t>ктики является частью основной  про</w:t>
      </w:r>
      <w:r w:rsidR="00F72A5A" w:rsidRPr="004C799D">
        <w:rPr>
          <w:rFonts w:ascii="Times New Roman" w:hAnsi="Times New Roman"/>
          <w:sz w:val="28"/>
          <w:szCs w:val="28"/>
        </w:rPr>
        <w:t>фессиональной образова</w:t>
      </w:r>
      <w:r>
        <w:rPr>
          <w:rFonts w:ascii="Times New Roman" w:hAnsi="Times New Roman"/>
          <w:sz w:val="28"/>
          <w:szCs w:val="28"/>
        </w:rPr>
        <w:t xml:space="preserve">тельной программы в соответствии с ФГОС </w:t>
      </w:r>
      <w:r w:rsidR="00F72A5A" w:rsidRPr="004C799D">
        <w:rPr>
          <w:rFonts w:ascii="Times New Roman" w:hAnsi="Times New Roman"/>
          <w:sz w:val="28"/>
          <w:szCs w:val="28"/>
        </w:rPr>
        <w:t xml:space="preserve"> по 19.02.10  Технология продукции общественно</w:t>
      </w:r>
      <w:r>
        <w:rPr>
          <w:rFonts w:ascii="Times New Roman" w:hAnsi="Times New Roman"/>
          <w:sz w:val="28"/>
          <w:szCs w:val="28"/>
        </w:rPr>
        <w:t>го питания в части освоения основного вида профессиональной деятельности (ВПД): Организация процесса приготовления и приготовление сложной горячей кулинарной продукции и соответствующих профессиональных компетенций (ПК):</w:t>
      </w:r>
    </w:p>
    <w:p w:rsidR="00DF080B" w:rsidRDefault="00DF080B" w:rsidP="00DF080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3.1.Организовывать и проводить приготовление сложных супов.</w:t>
      </w:r>
    </w:p>
    <w:p w:rsidR="00DF080B" w:rsidRDefault="00DF080B" w:rsidP="00DF080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 3.2.Организовывать и проводить приготовление </w:t>
      </w:r>
      <w:r w:rsidR="006948B5">
        <w:rPr>
          <w:rFonts w:ascii="Times New Roman" w:hAnsi="Times New Roman"/>
          <w:sz w:val="28"/>
          <w:szCs w:val="28"/>
        </w:rPr>
        <w:t xml:space="preserve"> сложных горячих супов.</w:t>
      </w:r>
    </w:p>
    <w:p w:rsidR="006948B5" w:rsidRDefault="006948B5" w:rsidP="00DF080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3.3.Организовывать и проводить приготовление сложных блюд из овощей, грибов и сыра.</w:t>
      </w:r>
    </w:p>
    <w:p w:rsidR="006948B5" w:rsidRPr="00DF080B" w:rsidRDefault="006948B5" w:rsidP="00DF080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3.4.Организовывать и проводить приготовление сложных блюд из рыбы, мяса и сельскохозяйственной (домашней) птицы.</w:t>
      </w:r>
    </w:p>
    <w:p w:rsidR="00DF080B" w:rsidRDefault="00DF080B" w:rsidP="00DF080B">
      <w:pPr>
        <w:tabs>
          <w:tab w:val="left" w:pos="3119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72A5A" w:rsidRPr="004C799D" w:rsidRDefault="00DF080B" w:rsidP="006948B5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="00F72A5A" w:rsidRPr="004C799D">
        <w:rPr>
          <w:rFonts w:ascii="Times New Roman" w:hAnsi="Times New Roman"/>
          <w:b/>
          <w:sz w:val="28"/>
          <w:szCs w:val="28"/>
        </w:rPr>
        <w:t>Цели и з</w:t>
      </w:r>
      <w:r w:rsidR="006948B5">
        <w:rPr>
          <w:rFonts w:ascii="Times New Roman" w:hAnsi="Times New Roman"/>
          <w:b/>
          <w:sz w:val="28"/>
          <w:szCs w:val="28"/>
        </w:rPr>
        <w:t>адачи производственной практики:</w:t>
      </w:r>
    </w:p>
    <w:p w:rsidR="006948B5" w:rsidRPr="006948B5" w:rsidRDefault="006948B5" w:rsidP="006948B5">
      <w:pPr>
        <w:ind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948B5">
        <w:rPr>
          <w:rFonts w:ascii="Times New Roman" w:hAnsi="Times New Roman" w:cs="Times New Roman"/>
          <w:bCs/>
          <w:sz w:val="28"/>
          <w:szCs w:val="28"/>
        </w:rPr>
        <w:t>Формирование у обучающихся практических профессиональных умений в рамках модуля по основным видам профессиональной деятельности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6948B5" w:rsidRPr="006948B5" w:rsidRDefault="006948B5" w:rsidP="006948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6948B5">
        <w:rPr>
          <w:rFonts w:ascii="Times New Roman" w:hAnsi="Times New Roman" w:cs="Times New Roman"/>
          <w:sz w:val="28"/>
          <w:szCs w:val="28"/>
        </w:rPr>
        <w:t>обучающийся  в</w:t>
      </w:r>
      <w:proofErr w:type="gramEnd"/>
      <w:r w:rsidRPr="006948B5">
        <w:rPr>
          <w:rFonts w:ascii="Times New Roman" w:hAnsi="Times New Roman" w:cs="Times New Roman"/>
          <w:sz w:val="28"/>
          <w:szCs w:val="28"/>
        </w:rPr>
        <w:t xml:space="preserve"> ходе освоения практики  должен:</w:t>
      </w:r>
    </w:p>
    <w:p w:rsidR="006948B5" w:rsidRDefault="006948B5" w:rsidP="006948B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</w:t>
      </w:r>
      <w:r w:rsidRPr="006948B5">
        <w:rPr>
          <w:rFonts w:ascii="Times New Roman" w:hAnsi="Times New Roman" w:cs="Times New Roman"/>
          <w:sz w:val="28"/>
          <w:szCs w:val="28"/>
        </w:rPr>
        <w:t>:</w:t>
      </w:r>
    </w:p>
    <w:p w:rsidR="006948B5" w:rsidRPr="006948B5" w:rsidRDefault="006948B5" w:rsidP="006948B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разработки ассортимента сложной горячей кулинарной продукции: супов, соусов, блюд из овощей, грибов и сыра, рыбы,  мяса и птицы;</w:t>
      </w:r>
    </w:p>
    <w:p w:rsidR="006948B5" w:rsidRPr="006948B5" w:rsidRDefault="006948B5" w:rsidP="006948B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</w:r>
    </w:p>
    <w:p w:rsidR="006948B5" w:rsidRPr="006948B5" w:rsidRDefault="006948B5" w:rsidP="006948B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приготовления сложной горячей кулинарной продукции, применяя различные технологии, </w:t>
      </w:r>
    </w:p>
    <w:p w:rsidR="006948B5" w:rsidRPr="006948B5" w:rsidRDefault="006948B5" w:rsidP="006948B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lastRenderedPageBreak/>
        <w:t>оборудование и инвентарь;</w:t>
      </w:r>
    </w:p>
    <w:p w:rsidR="006948B5" w:rsidRPr="006948B5" w:rsidRDefault="006948B5" w:rsidP="006948B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сервировки и оформления сложной горячей кулинарной продукции;</w:t>
      </w:r>
    </w:p>
    <w:p w:rsidR="006948B5" w:rsidRPr="006948B5" w:rsidRDefault="006948B5" w:rsidP="006948B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контроля безопасности готовой сложной горячей кулинарной продукции;</w:t>
      </w:r>
    </w:p>
    <w:p w:rsidR="006948B5" w:rsidRPr="006948B5" w:rsidRDefault="006948B5" w:rsidP="00694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48B5">
        <w:rPr>
          <w:rFonts w:ascii="Times New Roman" w:hAnsi="Times New Roman" w:cs="Times New Roman"/>
          <w:b/>
          <w:bCs/>
          <w:sz w:val="28"/>
          <w:szCs w:val="28"/>
        </w:rPr>
        <w:t xml:space="preserve">     уметь:</w:t>
      </w:r>
    </w:p>
    <w:p w:rsidR="006948B5" w:rsidRPr="006948B5" w:rsidRDefault="006948B5" w:rsidP="006948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48B5">
        <w:rPr>
          <w:rFonts w:ascii="Times New Roman" w:hAnsi="Times New Roman" w:cs="Times New Roman"/>
          <w:sz w:val="28"/>
          <w:szCs w:val="28"/>
        </w:rPr>
        <w:t>органолептически</w:t>
      </w:r>
      <w:proofErr w:type="spellEnd"/>
      <w:r w:rsidRPr="006948B5">
        <w:rPr>
          <w:rFonts w:ascii="Times New Roman" w:hAnsi="Times New Roman" w:cs="Times New Roman"/>
          <w:sz w:val="28"/>
          <w:szCs w:val="28"/>
        </w:rPr>
        <w:t xml:space="preserve"> оценивать качество продуктов для приготовления сложной горячей кулинарной продукции;</w:t>
      </w:r>
    </w:p>
    <w:p w:rsidR="006948B5" w:rsidRPr="006948B5" w:rsidRDefault="006948B5" w:rsidP="006948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принимать организационные решения по процессам приготовления сложной горячей кулинарной продукции;</w:t>
      </w:r>
    </w:p>
    <w:p w:rsidR="006948B5" w:rsidRPr="006948B5" w:rsidRDefault="006948B5" w:rsidP="006948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проводить расчеты по формулам;</w:t>
      </w:r>
    </w:p>
    <w:p w:rsidR="006948B5" w:rsidRPr="006948B5" w:rsidRDefault="006948B5" w:rsidP="006948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безопасно пользоваться производственным инвентарем и технологическим  оборудованием при приготовлении сложной горячей кулинарной продукции: супов, соусов, блюд из овощей, грибов и сыра,  рыбы, мяса и птицы;</w:t>
      </w:r>
    </w:p>
    <w:p w:rsidR="006948B5" w:rsidRPr="006948B5" w:rsidRDefault="006948B5" w:rsidP="006948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выбирать различные способы и приемы приготовления сложной горячей кулинарной продукции;</w:t>
      </w:r>
    </w:p>
    <w:p w:rsidR="006948B5" w:rsidRPr="006948B5" w:rsidRDefault="006948B5" w:rsidP="006948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выбирать температурный режим при подаче и хранении сложной  горячей  кулинарной продукции;</w:t>
      </w:r>
    </w:p>
    <w:p w:rsidR="006948B5" w:rsidRPr="006948B5" w:rsidRDefault="006948B5" w:rsidP="006948B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оценивать качество и безопасность готовой продукции различными способами;</w:t>
      </w:r>
    </w:p>
    <w:p w:rsidR="006948B5" w:rsidRPr="006948B5" w:rsidRDefault="006948B5" w:rsidP="006948B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48B5"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6948B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ассортимент сложной горячей кулинарной продукции: супов, соусов, блюд из овощей, грибов и сыра,  рыбы, мяса и птицы;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классификацию сыров,  условия хранения и требования к качеству различных видов сыров;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классификацию овощей,  условия хранения и требования к качеству различных видов овощей;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классификацию грибов,  условия хранения и требования к качеству различных видов грибов;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методы организации производства сложных супов, блюд из овощей, грибов и сыра;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принципы и методы организации производства соусов в ресторане (соусная станция);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требования к качеству и правила выбора продуктов и дополнительных ингредиентов, используемых для приготовления сложных супов, горячих соусов;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основные критерии оценки качества подготовленных компонентов для приготовления сложных супов,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блюд из  овощей, грибов, сыра;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основные критерии оценки качества готовой сложной горячей кулинарной продукции;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lastRenderedPageBreak/>
        <w:t>методы и варианты комбинирования различных способов приготовления сложных супов, горячих соусов,  блюд из рыбы, мяса и птицы;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варианты сочетания овощей, грибов и сыров с другими ингредиентами для создания гармоничных блюд;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подбора пряностей и приправ при приготовлении блюд из овощей и грибов;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ассортимент вкусовых добавок к сложным горячим соусам и варианты их использования;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правила выбора вина и других алкогольных напитков для сложных горячих соусов;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правила соусной композиции горячих соусов;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температурный,  санитарный режим и правила приготовления для разных видов сложных супов, горячих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соусов,  блюд из рыбы разных видов, мяса и птицы, различных типов сыров;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сочетания основных продуктов с другими ингредиентами для создания гармоничных супов;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сочетания рыбы, мяса и птицы с другими ингредиентами;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правила подбора пряностей и приправ для создания гармоничных блюд;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виды технологического оборудования и производственного инвентаря для приготовления сложной 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горячей  кулинарной продукции;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технологию приготовления сложных супов (</w:t>
      </w:r>
      <w:proofErr w:type="spellStart"/>
      <w:r w:rsidRPr="006948B5">
        <w:rPr>
          <w:rFonts w:ascii="Times New Roman" w:hAnsi="Times New Roman" w:cs="Times New Roman"/>
          <w:sz w:val="28"/>
          <w:szCs w:val="28"/>
        </w:rPr>
        <w:t>пюреобразных</w:t>
      </w:r>
      <w:proofErr w:type="spellEnd"/>
      <w:r w:rsidRPr="006948B5">
        <w:rPr>
          <w:rFonts w:ascii="Times New Roman" w:hAnsi="Times New Roman" w:cs="Times New Roman"/>
          <w:sz w:val="28"/>
          <w:szCs w:val="28"/>
        </w:rPr>
        <w:t xml:space="preserve">, прозрачных, национальных), горячих соусов, 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блюд из мяса и птицы; 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48B5">
        <w:rPr>
          <w:rFonts w:ascii="Times New Roman" w:hAnsi="Times New Roman" w:cs="Times New Roman"/>
          <w:sz w:val="28"/>
          <w:szCs w:val="28"/>
        </w:rPr>
        <w:t>технологию</w:t>
      </w:r>
      <w:proofErr w:type="gramEnd"/>
      <w:r w:rsidRPr="006948B5">
        <w:rPr>
          <w:rFonts w:ascii="Times New Roman" w:hAnsi="Times New Roman" w:cs="Times New Roman"/>
          <w:sz w:val="28"/>
          <w:szCs w:val="28"/>
        </w:rPr>
        <w:t xml:space="preserve"> приготовления специальных гарниров к  сложным </w:t>
      </w:r>
      <w:proofErr w:type="spellStart"/>
      <w:r w:rsidRPr="006948B5">
        <w:rPr>
          <w:rFonts w:ascii="Times New Roman" w:hAnsi="Times New Roman" w:cs="Times New Roman"/>
          <w:sz w:val="28"/>
          <w:szCs w:val="28"/>
        </w:rPr>
        <w:t>пюреобразным</w:t>
      </w:r>
      <w:proofErr w:type="spellEnd"/>
      <w:r w:rsidRPr="006948B5">
        <w:rPr>
          <w:rFonts w:ascii="Times New Roman" w:hAnsi="Times New Roman" w:cs="Times New Roman"/>
          <w:sz w:val="28"/>
          <w:szCs w:val="28"/>
        </w:rPr>
        <w:t xml:space="preserve">, прозрачным, национальным     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супам;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гарниры, заправки, соусы для сложных горячих блюд из овощей, грибов и сыра, рыбы, мяса и птицы;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органолептические способы определения степени готовности  и качества сложной  горячей кулинарной продукции;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правила подбора горячих соусов к различным группам блюд;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технику нарезки  на порции готовой рыбы, птицы и мяса в горячем  виде;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6948B5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6948B5">
        <w:rPr>
          <w:rFonts w:ascii="Times New Roman" w:hAnsi="Times New Roman" w:cs="Times New Roman"/>
          <w:sz w:val="28"/>
          <w:szCs w:val="28"/>
        </w:rPr>
        <w:t xml:space="preserve"> птицы, приготовленной целой тушкой в зависимости от размера (массы), рыбных и мясных блюд;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сервировки, оформления и способы подачи сложных супов, блюд из рыбы, мяса и птицы, овощей,  грибов и сыра;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традиционные и современные варианты сочетаемости вина и фруктов с сыром;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варианты оформления тарелки и блюд с горячими соусами;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lastRenderedPageBreak/>
        <w:t>температуру подачи сложных горячих соусов, блюд из сыра, овощей и грибов;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правила охлаждения, замораживания и размораживания заготовок для сложных горячих соусов и  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отдельных готовых горячих сложных соусов;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требования к безопасности приготовления, хранения и подачи готовых сложных супов,  блюд из овощей,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грибов и сыра, рыбы, мяса и птицы;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требования к безопасности приготовления и хранения готовых горячих сложных соусов и заготовок к 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ним в охлажденном и замороженном виде;</w:t>
      </w:r>
    </w:p>
    <w:p w:rsidR="006948B5" w:rsidRPr="006948B5" w:rsidRDefault="006948B5" w:rsidP="006948B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 риски в области безопасности процессов приготовления и хранения  готовой сложной горячей </w:t>
      </w:r>
    </w:p>
    <w:p w:rsidR="006948B5" w:rsidRDefault="006948B5" w:rsidP="006948B5">
      <w:pPr>
        <w:ind w:left="360"/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      кулинарной  продукции;</w:t>
      </w:r>
    </w:p>
    <w:p w:rsidR="006948B5" w:rsidRPr="006948B5" w:rsidRDefault="006948B5" w:rsidP="006948B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 xml:space="preserve">методы контроля безопасности продуктов, процессов приготовления и хранения готовой сложной         </w:t>
      </w:r>
    </w:p>
    <w:p w:rsidR="006948B5" w:rsidRPr="006948B5" w:rsidRDefault="006948B5" w:rsidP="006948B5">
      <w:pPr>
        <w:pStyle w:val="a6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948B5">
        <w:rPr>
          <w:rFonts w:ascii="Times New Roman" w:hAnsi="Times New Roman" w:cs="Times New Roman"/>
          <w:sz w:val="28"/>
          <w:szCs w:val="28"/>
        </w:rPr>
        <w:t>горячей продукции.</w:t>
      </w:r>
    </w:p>
    <w:p w:rsidR="006948B5" w:rsidRPr="006948B5" w:rsidRDefault="006948B5" w:rsidP="006948B5">
      <w:pPr>
        <w:rPr>
          <w:rFonts w:ascii="Times New Roman" w:hAnsi="Times New Roman" w:cs="Times New Roman"/>
          <w:sz w:val="28"/>
          <w:szCs w:val="28"/>
        </w:rPr>
      </w:pPr>
    </w:p>
    <w:p w:rsidR="00F72A5A" w:rsidRDefault="006948B5" w:rsidP="00DB52F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B5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2F8" w:rsidRPr="00DB52F8">
        <w:rPr>
          <w:rFonts w:ascii="Times New Roman" w:hAnsi="Times New Roman" w:cs="Times New Roman"/>
          <w:b/>
          <w:sz w:val="28"/>
          <w:szCs w:val="28"/>
        </w:rPr>
        <w:t>1.3</w:t>
      </w:r>
      <w:r w:rsidR="00DB52F8">
        <w:rPr>
          <w:rFonts w:ascii="Times New Roman" w:hAnsi="Times New Roman" w:cs="Times New Roman"/>
          <w:sz w:val="28"/>
          <w:szCs w:val="28"/>
        </w:rPr>
        <w:t>.</w:t>
      </w:r>
      <w:r w:rsidR="00DB52F8">
        <w:rPr>
          <w:rFonts w:ascii="Times New Roman" w:hAnsi="Times New Roman"/>
          <w:b/>
          <w:sz w:val="28"/>
          <w:szCs w:val="28"/>
        </w:rPr>
        <w:t xml:space="preserve"> К</w:t>
      </w:r>
      <w:r w:rsidR="00F72A5A" w:rsidRPr="004C799D">
        <w:rPr>
          <w:rFonts w:ascii="Times New Roman" w:hAnsi="Times New Roman"/>
          <w:b/>
          <w:sz w:val="28"/>
          <w:szCs w:val="28"/>
        </w:rPr>
        <w:t>оличество часов на</w:t>
      </w:r>
      <w:r w:rsidR="00DB52F8">
        <w:rPr>
          <w:rFonts w:ascii="Times New Roman" w:hAnsi="Times New Roman"/>
          <w:b/>
          <w:sz w:val="28"/>
          <w:szCs w:val="28"/>
        </w:rPr>
        <w:t xml:space="preserve"> освоение рабочей программы производственной практики ПМ.03</w:t>
      </w:r>
      <w:r w:rsidR="00F72A5A" w:rsidRPr="004C799D">
        <w:rPr>
          <w:rFonts w:ascii="Times New Roman" w:hAnsi="Times New Roman"/>
          <w:b/>
          <w:sz w:val="28"/>
          <w:szCs w:val="28"/>
        </w:rPr>
        <w:t xml:space="preserve"> </w:t>
      </w:r>
    </w:p>
    <w:p w:rsidR="00DB52F8" w:rsidRPr="00DB52F8" w:rsidRDefault="00DB52F8" w:rsidP="00DB52F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часов:  -  72 часа.</w:t>
      </w:r>
    </w:p>
    <w:p w:rsidR="00F72A5A" w:rsidRPr="004C799D" w:rsidRDefault="00F72A5A" w:rsidP="004C799D">
      <w:pPr>
        <w:spacing w:line="240" w:lineRule="auto"/>
        <w:jc w:val="both"/>
        <w:rPr>
          <w:sz w:val="28"/>
          <w:szCs w:val="28"/>
        </w:rPr>
      </w:pPr>
    </w:p>
    <w:p w:rsidR="00F72A5A" w:rsidRPr="004C799D" w:rsidRDefault="00F72A5A" w:rsidP="004C799D">
      <w:pPr>
        <w:spacing w:line="240" w:lineRule="auto"/>
        <w:jc w:val="both"/>
        <w:rPr>
          <w:sz w:val="28"/>
          <w:szCs w:val="28"/>
        </w:rPr>
      </w:pPr>
    </w:p>
    <w:p w:rsidR="00F72A5A" w:rsidRPr="004C799D" w:rsidRDefault="00F72A5A" w:rsidP="004C799D">
      <w:pPr>
        <w:spacing w:line="240" w:lineRule="auto"/>
        <w:jc w:val="both"/>
        <w:rPr>
          <w:sz w:val="28"/>
          <w:szCs w:val="28"/>
        </w:rPr>
      </w:pPr>
    </w:p>
    <w:p w:rsidR="00F72A5A" w:rsidRPr="004C799D" w:rsidRDefault="00F72A5A" w:rsidP="004C799D">
      <w:pPr>
        <w:spacing w:line="240" w:lineRule="auto"/>
        <w:jc w:val="both"/>
        <w:rPr>
          <w:sz w:val="28"/>
          <w:szCs w:val="28"/>
        </w:rPr>
      </w:pPr>
    </w:p>
    <w:p w:rsidR="00F72A5A" w:rsidRPr="004C799D" w:rsidRDefault="00F72A5A" w:rsidP="004C799D">
      <w:pPr>
        <w:spacing w:line="240" w:lineRule="auto"/>
        <w:jc w:val="both"/>
        <w:rPr>
          <w:sz w:val="28"/>
          <w:szCs w:val="28"/>
        </w:rPr>
      </w:pPr>
    </w:p>
    <w:p w:rsidR="00F72A5A" w:rsidRPr="004C799D" w:rsidRDefault="00F72A5A" w:rsidP="004C799D">
      <w:pPr>
        <w:spacing w:line="240" w:lineRule="auto"/>
        <w:jc w:val="both"/>
        <w:rPr>
          <w:sz w:val="28"/>
          <w:szCs w:val="28"/>
        </w:rPr>
      </w:pPr>
    </w:p>
    <w:p w:rsidR="00DB52F8" w:rsidRDefault="00DB52F8" w:rsidP="00DB52F8">
      <w:pPr>
        <w:spacing w:after="0" w:line="240" w:lineRule="auto"/>
        <w:jc w:val="center"/>
        <w:rPr>
          <w:rFonts w:eastAsia="Times New Roman"/>
          <w:b/>
        </w:rPr>
      </w:pPr>
    </w:p>
    <w:p w:rsidR="00DB52F8" w:rsidRPr="00DB52F8" w:rsidRDefault="00DB52F8" w:rsidP="00DB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2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2.РЕЗУЛЬТАТЫ ОСВОЕНИЯ РАБОЧЕЙ ПРОГРАММЫ ПРОИЗВОДСТВЕННОЙ  ПРАКТИКИ</w:t>
      </w:r>
    </w:p>
    <w:p w:rsidR="00DB52F8" w:rsidRPr="00DB52F8" w:rsidRDefault="00DB52F8" w:rsidP="00DB5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2F8" w:rsidRPr="00DB52F8" w:rsidRDefault="00DB52F8" w:rsidP="00DB52F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2F8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освоения </w:t>
      </w:r>
      <w:proofErr w:type="gramStart"/>
      <w:r w:rsidRPr="00DB52F8">
        <w:rPr>
          <w:rFonts w:ascii="Times New Roman" w:eastAsia="Times New Roman" w:hAnsi="Times New Roman" w:cs="Times New Roman"/>
          <w:sz w:val="28"/>
          <w:szCs w:val="28"/>
        </w:rPr>
        <w:t>производственной  практики</w:t>
      </w:r>
      <w:proofErr w:type="gramEnd"/>
      <w:r w:rsidRPr="00DB52F8">
        <w:rPr>
          <w:rFonts w:ascii="Times New Roman" w:eastAsia="Times New Roman" w:hAnsi="Times New Roman" w:cs="Times New Roman"/>
          <w:sz w:val="28"/>
          <w:szCs w:val="28"/>
        </w:rPr>
        <w:t xml:space="preserve"> является сформированность у обучающихся первоначальных практических профессиональных умений в рамках модулей по основным видам профессиональной деятельности (ВПД) </w:t>
      </w:r>
      <w:r w:rsidRPr="00DB52F8">
        <w:rPr>
          <w:rFonts w:ascii="Times New Roman" w:hAnsi="Times New Roman" w:cs="Times New Roman"/>
          <w:b/>
          <w:bCs/>
          <w:sz w:val="28"/>
          <w:szCs w:val="28"/>
        </w:rPr>
        <w:t>Организация  процесса приготовления  и приготовление сложной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горячей</w:t>
      </w:r>
      <w:r w:rsidRPr="00DB52F8">
        <w:rPr>
          <w:rFonts w:ascii="Times New Roman" w:hAnsi="Times New Roman" w:cs="Times New Roman"/>
          <w:b/>
          <w:bCs/>
          <w:sz w:val="28"/>
          <w:szCs w:val="28"/>
        </w:rPr>
        <w:t xml:space="preserve">   кулинарной продукции</w:t>
      </w:r>
      <w:r w:rsidRPr="00DB52F8">
        <w:rPr>
          <w:rFonts w:ascii="Times New Roman" w:eastAsia="Times New Roman" w:hAnsi="Times New Roman" w:cs="Times New Roman"/>
          <w:sz w:val="28"/>
          <w:szCs w:val="28"/>
        </w:rPr>
        <w:t>,   в том числе профессиональными (ПК) и общими (ОК) компетенциями:</w:t>
      </w:r>
    </w:p>
    <w:p w:rsidR="00DB52F8" w:rsidRPr="00DB52F8" w:rsidRDefault="00DB52F8" w:rsidP="00DB52F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2F8" w:rsidRPr="00DB52F8" w:rsidRDefault="00DB52F8" w:rsidP="00DB52F8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2F8" w:rsidRPr="00DB52F8" w:rsidRDefault="00DB52F8" w:rsidP="00DB52F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891"/>
      </w:tblGrid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 обучения</w:t>
            </w:r>
          </w:p>
        </w:tc>
      </w:tr>
      <w:tr w:rsidR="00DB52F8" w:rsidRPr="00DB52F8" w:rsidTr="00203AE2">
        <w:trPr>
          <w:trHeight w:val="521"/>
        </w:trPr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 xml:space="preserve">.1 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проводить приготовление</w:t>
            </w: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104">
              <w:rPr>
                <w:rFonts w:ascii="Times New Roman" w:hAnsi="Times New Roman" w:cs="Times New Roman"/>
                <w:sz w:val="28"/>
                <w:szCs w:val="28"/>
              </w:rPr>
              <w:t>сложных супов.</w:t>
            </w:r>
          </w:p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3891" w:type="dxa"/>
          </w:tcPr>
          <w:p w:rsidR="00DB52F8" w:rsidRPr="00DB52F8" w:rsidRDefault="00FB4104" w:rsidP="0020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</w:t>
            </w:r>
            <w:r w:rsidR="00DB52F8" w:rsidRPr="00DB52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="00DB52F8" w:rsidRPr="00DB52F8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сложных горячих супов.</w:t>
            </w:r>
          </w:p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2F8" w:rsidRPr="00DB52F8" w:rsidTr="00DB52F8">
        <w:trPr>
          <w:trHeight w:val="600"/>
        </w:trPr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</w:t>
            </w:r>
            <w:r w:rsidR="00FB4104">
              <w:rPr>
                <w:rFonts w:ascii="Times New Roman" w:hAnsi="Times New Roman" w:cs="Times New Roman"/>
                <w:sz w:val="28"/>
                <w:szCs w:val="28"/>
              </w:rPr>
              <w:t>и проводить приготовление сложных блюд из овощей, грибов и сыра.</w:t>
            </w:r>
          </w:p>
        </w:tc>
      </w:tr>
      <w:tr w:rsidR="00DB52F8" w:rsidRPr="00DB52F8" w:rsidTr="00203AE2">
        <w:trPr>
          <w:trHeight w:val="540"/>
        </w:trPr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3.4.</w:t>
            </w:r>
          </w:p>
        </w:tc>
        <w:tc>
          <w:tcPr>
            <w:tcW w:w="13891" w:type="dxa"/>
          </w:tcPr>
          <w:p w:rsidR="00DB52F8" w:rsidRPr="00DB52F8" w:rsidRDefault="00FB4104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 ней устойчивый интерес. </w:t>
            </w: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 и личностного развития.</w:t>
            </w: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Использовать  информационно-коммуникационные технологии в профессиональной деятельности.</w:t>
            </w: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B52F8" w:rsidRPr="00DB52F8" w:rsidTr="00203AE2">
        <w:tc>
          <w:tcPr>
            <w:tcW w:w="110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13891" w:type="dxa"/>
          </w:tcPr>
          <w:p w:rsidR="00DB52F8" w:rsidRPr="00DB52F8" w:rsidRDefault="00DB52F8" w:rsidP="00203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F8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B52F8" w:rsidRPr="00DB52F8" w:rsidRDefault="00DB52F8" w:rsidP="00DB5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A5A" w:rsidRPr="00DB52F8" w:rsidRDefault="00F72A5A" w:rsidP="004C7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A5A" w:rsidRPr="00DB52F8" w:rsidRDefault="00F72A5A" w:rsidP="004C7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A5A" w:rsidRPr="00DB52F8" w:rsidRDefault="00F72A5A" w:rsidP="004C79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A5A" w:rsidRPr="00DB52F8" w:rsidRDefault="00F72A5A" w:rsidP="00F72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A5A" w:rsidRDefault="00F72A5A" w:rsidP="00F72A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52F8" w:rsidRDefault="00DB52F8" w:rsidP="00F72A5A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B52F8" w:rsidRDefault="00DB52F8" w:rsidP="00F72A5A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B52F8" w:rsidRDefault="00DB52F8" w:rsidP="00F72A5A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B52F8" w:rsidRDefault="00DB52F8" w:rsidP="00F72A5A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B52F8" w:rsidRDefault="00DB52F8" w:rsidP="00F72A5A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4104" w:rsidRDefault="00FB4104" w:rsidP="00FB4104">
      <w:pPr>
        <w:spacing w:after="0" w:line="36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BC764F">
        <w:rPr>
          <w:rFonts w:ascii="Times New Roman" w:hAnsi="Times New Roman"/>
          <w:b/>
          <w:sz w:val="28"/>
          <w:szCs w:val="28"/>
        </w:rPr>
        <w:lastRenderedPageBreak/>
        <w:t>3.СТРУКТУРА И СОДЕРЖАНИЕ РАБОЧЕЙ ПРОГРАММЫ ПРОИЗВОДСТВЕННОЙ ПРАКТИКИ</w:t>
      </w:r>
    </w:p>
    <w:p w:rsidR="00FB4104" w:rsidRDefault="00FB4104" w:rsidP="00FB4104">
      <w:pPr>
        <w:spacing w:after="0" w:line="360" w:lineRule="auto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Тематический план производственной практики п</w:t>
      </w:r>
      <w:r w:rsidR="00DE2D2F">
        <w:rPr>
          <w:rFonts w:ascii="Times New Roman" w:hAnsi="Times New Roman"/>
          <w:sz w:val="28"/>
          <w:szCs w:val="28"/>
        </w:rPr>
        <w:t>о профессиональному модулю ПМ.03</w:t>
      </w:r>
      <w:r>
        <w:rPr>
          <w:rFonts w:ascii="Times New Roman" w:hAnsi="Times New Roman"/>
          <w:sz w:val="28"/>
          <w:szCs w:val="28"/>
        </w:rPr>
        <w:t xml:space="preserve">. Организация процесса   </w:t>
      </w:r>
    </w:p>
    <w:p w:rsidR="00FB4104" w:rsidRDefault="00FB4104" w:rsidP="00FB4104">
      <w:pPr>
        <w:spacing w:after="0" w:line="360" w:lineRule="auto"/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приготовления и приготовление сложной горячей кулинарной продукции</w:t>
      </w:r>
    </w:p>
    <w:tbl>
      <w:tblPr>
        <w:tblStyle w:val="a7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747"/>
        <w:gridCol w:w="12442"/>
        <w:gridCol w:w="1597"/>
      </w:tblGrid>
      <w:tr w:rsidR="00FB4104" w:rsidTr="00203AE2">
        <w:trPr>
          <w:trHeight w:val="795"/>
        </w:trPr>
        <w:tc>
          <w:tcPr>
            <w:tcW w:w="747" w:type="dxa"/>
          </w:tcPr>
          <w:p w:rsidR="00FB4104" w:rsidRPr="00BE0E64" w:rsidRDefault="00FB4104" w:rsidP="00203AE2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№</w:t>
            </w:r>
          </w:p>
          <w:p w:rsidR="00FB4104" w:rsidRPr="00BE0E64" w:rsidRDefault="00FB4104" w:rsidP="00203AE2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442" w:type="dxa"/>
          </w:tcPr>
          <w:p w:rsidR="00FB4104" w:rsidRPr="00BE0E64" w:rsidRDefault="00FB4104" w:rsidP="00203AE2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</w:p>
          <w:p w:rsidR="00FB4104" w:rsidRPr="00BE0E64" w:rsidRDefault="00FB4104" w:rsidP="00203AE2">
            <w:pPr>
              <w:spacing w:line="36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597" w:type="dxa"/>
          </w:tcPr>
          <w:p w:rsidR="00FB4104" w:rsidRPr="00BE0E64" w:rsidRDefault="00FB4104" w:rsidP="00203AE2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Кол-во</w:t>
            </w:r>
          </w:p>
          <w:p w:rsidR="00FB4104" w:rsidRPr="00BE0E64" w:rsidRDefault="00FB4104" w:rsidP="00203AE2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часов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12442" w:type="dxa"/>
          </w:tcPr>
          <w:p w:rsidR="00FB4104" w:rsidRDefault="00F6158E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Технология приготовления специальных гарниров для сложных 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пюреобразных</w:t>
            </w:r>
            <w:proofErr w:type="spellEnd"/>
            <w:r>
              <w:rPr>
                <w:rFonts w:ascii="Times New Roman"/>
                <w:sz w:val="28"/>
                <w:szCs w:val="28"/>
              </w:rPr>
              <w:t>, прозрачных супов.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12442" w:type="dxa"/>
          </w:tcPr>
          <w:p w:rsidR="00FB4104" w:rsidRDefault="00F6158E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 специальных гарниров для сложных национальных супов.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3.</w:t>
            </w:r>
          </w:p>
        </w:tc>
        <w:tc>
          <w:tcPr>
            <w:tcW w:w="12442" w:type="dxa"/>
          </w:tcPr>
          <w:p w:rsidR="00FB4104" w:rsidRDefault="00F6158E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сложных национальных супов.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4.</w:t>
            </w:r>
          </w:p>
        </w:tc>
        <w:tc>
          <w:tcPr>
            <w:tcW w:w="12442" w:type="dxa"/>
          </w:tcPr>
          <w:p w:rsidR="00FB4104" w:rsidRDefault="00F6158E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горячих сложных соусов.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5.</w:t>
            </w:r>
          </w:p>
        </w:tc>
        <w:tc>
          <w:tcPr>
            <w:tcW w:w="12442" w:type="dxa"/>
          </w:tcPr>
          <w:p w:rsidR="00FB4104" w:rsidRDefault="00F6158E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горячих сложных блюд из овощей.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6.</w:t>
            </w:r>
          </w:p>
        </w:tc>
        <w:tc>
          <w:tcPr>
            <w:tcW w:w="12442" w:type="dxa"/>
          </w:tcPr>
          <w:p w:rsidR="00FB4104" w:rsidRDefault="00F6158E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 горячих сложных блюд из грибов.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7.</w:t>
            </w:r>
          </w:p>
        </w:tc>
        <w:tc>
          <w:tcPr>
            <w:tcW w:w="12442" w:type="dxa"/>
          </w:tcPr>
          <w:p w:rsidR="00FB4104" w:rsidRDefault="00F6158E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 горячих сложных блюд из круп, бобовых и макаронных изделий.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8.</w:t>
            </w:r>
          </w:p>
        </w:tc>
        <w:tc>
          <w:tcPr>
            <w:tcW w:w="12442" w:type="dxa"/>
          </w:tcPr>
          <w:p w:rsidR="00FB4104" w:rsidRDefault="00FB4104" w:rsidP="00F6158E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</w:t>
            </w:r>
            <w:r w:rsidR="00F6158E">
              <w:rPr>
                <w:rFonts w:ascii="Times New Roman"/>
                <w:sz w:val="28"/>
                <w:szCs w:val="28"/>
              </w:rPr>
              <w:t>ения  горячих сложных блюд из рыбы «Рыба гриль» Определить требования к качеству готового блюда.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9.</w:t>
            </w:r>
          </w:p>
        </w:tc>
        <w:tc>
          <w:tcPr>
            <w:tcW w:w="12442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Технология </w:t>
            </w:r>
            <w:proofErr w:type="gramStart"/>
            <w:r>
              <w:rPr>
                <w:rFonts w:ascii="Times New Roman"/>
                <w:sz w:val="28"/>
                <w:szCs w:val="28"/>
              </w:rPr>
              <w:t>приготовл</w:t>
            </w:r>
            <w:r w:rsidR="00F6158E">
              <w:rPr>
                <w:rFonts w:ascii="Times New Roman"/>
                <w:sz w:val="28"/>
                <w:szCs w:val="28"/>
              </w:rPr>
              <w:t>ения  горячих</w:t>
            </w:r>
            <w:proofErr w:type="gramEnd"/>
            <w:r w:rsidR="00F6158E">
              <w:rPr>
                <w:rFonts w:ascii="Times New Roman"/>
                <w:sz w:val="28"/>
                <w:szCs w:val="28"/>
              </w:rPr>
              <w:t xml:space="preserve"> сложных блюд из рыбы «Зразы рубленные с черносливом по- </w:t>
            </w:r>
            <w:proofErr w:type="spellStart"/>
            <w:r w:rsidR="00F6158E">
              <w:rPr>
                <w:rFonts w:ascii="Times New Roman"/>
                <w:sz w:val="28"/>
                <w:szCs w:val="28"/>
              </w:rPr>
              <w:t>российски</w:t>
            </w:r>
            <w:proofErr w:type="spellEnd"/>
            <w:r w:rsidR="00F6158E">
              <w:rPr>
                <w:rFonts w:ascii="Times New Roman"/>
                <w:sz w:val="28"/>
                <w:szCs w:val="28"/>
              </w:rPr>
              <w:t>». Определить качество готового блюда. Подача.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10.</w:t>
            </w:r>
          </w:p>
        </w:tc>
        <w:tc>
          <w:tcPr>
            <w:tcW w:w="12442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</w:t>
            </w:r>
            <w:r w:rsidR="00F6158E">
              <w:rPr>
                <w:rFonts w:ascii="Times New Roman"/>
                <w:sz w:val="28"/>
                <w:szCs w:val="28"/>
              </w:rPr>
              <w:t>ология приготовления  горячих сложных блюд из мяса «Люля-кебаб». Определить требования к качеству готового блюда. Подача.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 xml:space="preserve"> 11.</w:t>
            </w:r>
          </w:p>
        </w:tc>
        <w:tc>
          <w:tcPr>
            <w:tcW w:w="12442" w:type="dxa"/>
          </w:tcPr>
          <w:p w:rsidR="00FB4104" w:rsidRDefault="00F6158E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 горячих сложных блюд</w:t>
            </w:r>
            <w:r w:rsidR="00DE2D2F">
              <w:rPr>
                <w:rFonts w:ascii="Times New Roman"/>
                <w:sz w:val="28"/>
                <w:szCs w:val="28"/>
              </w:rPr>
              <w:t xml:space="preserve"> из мяса «Поросенок жареный». Определить качество готового блюда. Подача.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12.</w:t>
            </w:r>
          </w:p>
        </w:tc>
        <w:tc>
          <w:tcPr>
            <w:tcW w:w="12442" w:type="dxa"/>
          </w:tcPr>
          <w:p w:rsidR="00FB4104" w:rsidRDefault="00F6158E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Технология приготовления  горячих сложных блюд</w:t>
            </w:r>
            <w:r w:rsidR="00DE2D2F">
              <w:rPr>
                <w:rFonts w:ascii="Times New Roman"/>
                <w:sz w:val="28"/>
                <w:szCs w:val="28"/>
              </w:rPr>
              <w:t xml:space="preserve"> из мяса птицы «Чахохбили». Определить качество готового блюда. Подача.</w:t>
            </w:r>
          </w:p>
        </w:tc>
        <w:tc>
          <w:tcPr>
            <w:tcW w:w="1597" w:type="dxa"/>
          </w:tcPr>
          <w:p w:rsidR="00FB4104" w:rsidRDefault="00FB4104" w:rsidP="00203AE2">
            <w:pPr>
              <w:spacing w:line="36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</w:tr>
      <w:tr w:rsidR="00FB4104" w:rsidTr="00203AE2">
        <w:tc>
          <w:tcPr>
            <w:tcW w:w="747" w:type="dxa"/>
          </w:tcPr>
          <w:p w:rsidR="00FB4104" w:rsidRDefault="00FB4104" w:rsidP="00203AE2">
            <w:pPr>
              <w:spacing w:line="360" w:lineRule="auto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442" w:type="dxa"/>
          </w:tcPr>
          <w:p w:rsidR="00FB4104" w:rsidRPr="00BE0E64" w:rsidRDefault="00FB4104" w:rsidP="00203AE2">
            <w:pPr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597" w:type="dxa"/>
          </w:tcPr>
          <w:p w:rsidR="00FB4104" w:rsidRPr="00BE0E64" w:rsidRDefault="00FB4104" w:rsidP="00203AE2">
            <w:pPr>
              <w:spacing w:line="360" w:lineRule="auto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BE0E64">
              <w:rPr>
                <w:rFonts w:ascii="Times New Roman"/>
                <w:b/>
                <w:sz w:val="28"/>
                <w:szCs w:val="28"/>
              </w:rPr>
              <w:t>72</w:t>
            </w:r>
          </w:p>
        </w:tc>
      </w:tr>
    </w:tbl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104" w:rsidRDefault="00FB4104" w:rsidP="00FB410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D2F" w:rsidRDefault="00DE2D2F" w:rsidP="00DE2D2F">
      <w:pPr>
        <w:tabs>
          <w:tab w:val="left" w:pos="311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A5A" w:rsidRPr="00FB4104" w:rsidRDefault="00FB4104" w:rsidP="00DE2D2F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FB4104">
        <w:rPr>
          <w:rFonts w:ascii="Times New Roman" w:hAnsi="Times New Roman"/>
          <w:b/>
          <w:sz w:val="28"/>
          <w:szCs w:val="28"/>
        </w:rPr>
        <w:t>.</w:t>
      </w:r>
      <w:r w:rsidR="00F72A5A" w:rsidRPr="00FB4104">
        <w:rPr>
          <w:rFonts w:ascii="Times New Roman" w:hAnsi="Times New Roman"/>
          <w:b/>
          <w:sz w:val="28"/>
          <w:szCs w:val="28"/>
        </w:rPr>
        <w:t xml:space="preserve"> УСЛОВИЯ РЕАЛИЗАЦИИ</w:t>
      </w:r>
      <w:r w:rsidRPr="00FB4104">
        <w:rPr>
          <w:rFonts w:ascii="Times New Roman" w:hAnsi="Times New Roman"/>
          <w:b/>
          <w:sz w:val="28"/>
          <w:szCs w:val="28"/>
        </w:rPr>
        <w:t xml:space="preserve"> РАБОЧЕЙ ПРОГРАММЫ</w:t>
      </w:r>
      <w:r w:rsidR="00F72A5A" w:rsidRPr="00FB4104">
        <w:rPr>
          <w:rFonts w:ascii="Times New Roman" w:hAnsi="Times New Roman"/>
          <w:b/>
          <w:sz w:val="28"/>
          <w:szCs w:val="28"/>
        </w:rPr>
        <w:t xml:space="preserve"> ПРОИЗВОДСТВЕННОЙ ПРАКТИКИ</w:t>
      </w:r>
    </w:p>
    <w:p w:rsidR="00F72A5A" w:rsidRPr="0089258B" w:rsidRDefault="00F72A5A" w:rsidP="00F72A5A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72A5A" w:rsidRPr="004C799D" w:rsidRDefault="00FB4104" w:rsidP="00F72A5A">
      <w:pPr>
        <w:tabs>
          <w:tab w:val="left" w:pos="3119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72A5A" w:rsidRPr="004C799D">
        <w:rPr>
          <w:rFonts w:ascii="Times New Roman" w:hAnsi="Times New Roman"/>
          <w:b/>
          <w:sz w:val="28"/>
          <w:szCs w:val="28"/>
        </w:rPr>
        <w:t>.1.Общие требования к организации производственной практики.</w:t>
      </w:r>
    </w:p>
    <w:p w:rsidR="00DE2D2F" w:rsidRDefault="00DE2D2F" w:rsidP="00DE2D2F">
      <w:pPr>
        <w:tabs>
          <w:tab w:val="left" w:pos="311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34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FC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практика проводится на основании заключения прямых договоров с предприятием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E2D2F" w:rsidRPr="009345FC" w:rsidRDefault="00DE2D2F" w:rsidP="00DE2D2F">
      <w:pPr>
        <w:tabs>
          <w:tab w:val="left" w:pos="311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организациями</w:t>
      </w:r>
      <w:r w:rsidRPr="009345FC">
        <w:rPr>
          <w:rFonts w:ascii="Times New Roman" w:eastAsia="Calibri" w:hAnsi="Times New Roman" w:cs="Times New Roman"/>
          <w:sz w:val="28"/>
          <w:szCs w:val="28"/>
        </w:rPr>
        <w:t xml:space="preserve"> района по соответствующему профилю.  </w:t>
      </w:r>
    </w:p>
    <w:p w:rsidR="00DE2D2F" w:rsidRPr="009345FC" w:rsidRDefault="00DE2D2F" w:rsidP="00DE2D2F">
      <w:pPr>
        <w:tabs>
          <w:tab w:val="left" w:pos="3119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FC">
        <w:rPr>
          <w:rFonts w:ascii="Times New Roman" w:eastAsia="Calibri" w:hAnsi="Times New Roman" w:cs="Times New Roman"/>
          <w:sz w:val="28"/>
          <w:szCs w:val="28"/>
        </w:rPr>
        <w:t>По итогам завершения практики обучающиеся представляют дневники и отчеты о прохождении производственной практики.</w:t>
      </w:r>
    </w:p>
    <w:p w:rsidR="00DE2D2F" w:rsidRPr="009345FC" w:rsidRDefault="00DE2D2F" w:rsidP="00DE2D2F">
      <w:pPr>
        <w:tabs>
          <w:tab w:val="left" w:pos="3119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5FC">
        <w:rPr>
          <w:rFonts w:ascii="Times New Roman" w:eastAsia="Calibri" w:hAnsi="Times New Roman" w:cs="Times New Roman"/>
          <w:sz w:val="28"/>
          <w:szCs w:val="28"/>
        </w:rPr>
        <w:t>Для освоения профессиональных компетенций предприятия (организации) предоставляют оснащенные рабочие места обучающимся, в соответствии с профессией обеспечивают их производственным заданием.</w:t>
      </w: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E2D2F" w:rsidRDefault="00DE2D2F" w:rsidP="00DE2D2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9754D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5. Контроль и оценка результатов освоения ПРОИЗВОДСТВЕННОЙ ПРАКТИКИ</w:t>
      </w:r>
    </w:p>
    <w:p w:rsidR="00DE2D2F" w:rsidRDefault="00DE2D2F" w:rsidP="00DE2D2F">
      <w:pPr>
        <w:rPr>
          <w:rFonts w:ascii="Times New Roman" w:hAnsi="Times New Roman" w:cs="Times New Roman"/>
          <w:sz w:val="28"/>
          <w:szCs w:val="28"/>
        </w:rPr>
      </w:pPr>
      <w:r w:rsidRPr="00B9754D">
        <w:rPr>
          <w:rFonts w:ascii="Times New Roman" w:hAnsi="Times New Roman" w:cs="Times New Roman"/>
          <w:sz w:val="28"/>
          <w:szCs w:val="28"/>
        </w:rPr>
        <w:t xml:space="preserve"> 5.1.Контроль и руководство осуществляется руководителем практики от предприятия и техникума.</w:t>
      </w:r>
    </w:p>
    <w:p w:rsidR="00DE2D2F" w:rsidRPr="00B9754D" w:rsidRDefault="00DE2D2F" w:rsidP="00DE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54D">
        <w:rPr>
          <w:rFonts w:ascii="Times New Roman" w:hAnsi="Times New Roman" w:cs="Times New Roman"/>
          <w:sz w:val="28"/>
          <w:szCs w:val="28"/>
        </w:rPr>
        <w:t>Руководителем практики от техникума назначается преподаватель спец. дисциплин. На предприятии за каждым обучающимся</w:t>
      </w:r>
      <w:r w:rsidRPr="00EB5DE9">
        <w:rPr>
          <w:rFonts w:ascii="Times New Roman" w:hAnsi="Times New Roman" w:cs="Times New Roman"/>
          <w:sz w:val="28"/>
          <w:szCs w:val="28"/>
        </w:rPr>
        <w:t xml:space="preserve"> </w:t>
      </w:r>
      <w:r w:rsidRPr="00B9754D">
        <w:rPr>
          <w:rFonts w:ascii="Times New Roman" w:hAnsi="Times New Roman" w:cs="Times New Roman"/>
          <w:sz w:val="28"/>
          <w:szCs w:val="28"/>
        </w:rPr>
        <w:t xml:space="preserve">закрепляется наставник, он же является и руководителем практики. </w:t>
      </w:r>
    </w:p>
    <w:tbl>
      <w:tblPr>
        <w:tblStyle w:val="a7"/>
        <w:tblpPr w:leftFromText="180" w:rightFromText="180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7094"/>
        <w:gridCol w:w="7365"/>
      </w:tblGrid>
      <w:tr w:rsidR="00DE2D2F" w:rsidTr="00203AE2">
        <w:trPr>
          <w:trHeight w:val="630"/>
        </w:trPr>
        <w:tc>
          <w:tcPr>
            <w:tcW w:w="7094" w:type="dxa"/>
          </w:tcPr>
          <w:p w:rsidR="00DE2D2F" w:rsidRDefault="00DE2D2F" w:rsidP="00203AE2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  <w:r>
              <w:rPr>
                <w:rFonts w:ascii="Times New Roman" w:eastAsia="Calibri"/>
                <w:sz w:val="28"/>
                <w:szCs w:val="28"/>
              </w:rPr>
              <w:t>Результат обучения (практический опыт)</w:t>
            </w:r>
          </w:p>
        </w:tc>
        <w:tc>
          <w:tcPr>
            <w:tcW w:w="7365" w:type="dxa"/>
          </w:tcPr>
          <w:p w:rsidR="00DE2D2F" w:rsidRDefault="00DE2D2F" w:rsidP="00203AE2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  <w:r>
              <w:rPr>
                <w:rFonts w:ascii="Times New Roman" w:eastAsia="Calibri"/>
                <w:sz w:val="28"/>
                <w:szCs w:val="28"/>
              </w:rPr>
              <w:t>Формы и методы контроля и оценки результатов практического опыта</w:t>
            </w:r>
          </w:p>
        </w:tc>
      </w:tr>
      <w:tr w:rsidR="00DE2D2F" w:rsidTr="00203AE2">
        <w:tc>
          <w:tcPr>
            <w:tcW w:w="7094" w:type="dxa"/>
          </w:tcPr>
          <w:p w:rsidR="00DE2D2F" w:rsidRDefault="00DE2D2F" w:rsidP="00203AE2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Pr="002A2F3D">
              <w:rPr>
                <w:b/>
                <w:bCs/>
                <w:sz w:val="28"/>
                <w:szCs w:val="28"/>
              </w:rPr>
              <w:t>меть</w:t>
            </w:r>
            <w:r w:rsidRPr="002A2F3D">
              <w:rPr>
                <w:b/>
                <w:bCs/>
                <w:sz w:val="28"/>
                <w:szCs w:val="28"/>
              </w:rPr>
              <w:t xml:space="preserve"> </w:t>
            </w:r>
            <w:r w:rsidRPr="002A2F3D">
              <w:rPr>
                <w:b/>
                <w:bCs/>
                <w:sz w:val="28"/>
                <w:szCs w:val="28"/>
              </w:rPr>
              <w:t>практический</w:t>
            </w:r>
            <w:r w:rsidRPr="002A2F3D">
              <w:rPr>
                <w:b/>
                <w:bCs/>
                <w:sz w:val="28"/>
                <w:szCs w:val="28"/>
              </w:rPr>
              <w:t xml:space="preserve"> </w:t>
            </w:r>
            <w:r w:rsidRPr="002A2F3D">
              <w:rPr>
                <w:b/>
                <w:bCs/>
                <w:sz w:val="28"/>
                <w:szCs w:val="28"/>
              </w:rPr>
              <w:t>опыт</w:t>
            </w:r>
            <w:r w:rsidRPr="002A2F3D">
              <w:rPr>
                <w:sz w:val="28"/>
                <w:szCs w:val="28"/>
              </w:rPr>
              <w:t xml:space="preserve">: </w:t>
            </w:r>
          </w:p>
          <w:p w:rsidR="00DE2D2F" w:rsidRPr="006948B5" w:rsidRDefault="00DE2D2F" w:rsidP="00DE2D2F">
            <w:pPr>
              <w:ind w:left="360"/>
              <w:rPr>
                <w:rFonts w:ascii="Times New Roman"/>
                <w:sz w:val="28"/>
                <w:szCs w:val="28"/>
              </w:rPr>
            </w:pPr>
            <w:r w:rsidRPr="006948B5">
              <w:rPr>
                <w:rFonts w:ascii="Times New Roman"/>
                <w:sz w:val="28"/>
                <w:szCs w:val="28"/>
              </w:rPr>
              <w:t>разработки ассортимента сложной горячей кулинарной продукции: супов, соусов, блюд из овощей, грибов и сыра, рыбы,  мяса и птицы;</w:t>
            </w:r>
          </w:p>
          <w:p w:rsidR="00DE2D2F" w:rsidRPr="006948B5" w:rsidRDefault="00DE2D2F" w:rsidP="00DE2D2F">
            <w:pPr>
              <w:ind w:left="360"/>
              <w:rPr>
                <w:rFonts w:ascii="Times New Roman"/>
                <w:sz w:val="28"/>
                <w:szCs w:val="28"/>
              </w:rPr>
            </w:pPr>
            <w:r w:rsidRPr="006948B5">
              <w:rPr>
                <w:rFonts w:ascii="Times New Roman"/>
                <w:sz w:val="28"/>
                <w:szCs w:val="28"/>
              </w:rPr>
              <w:t>организации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      </w:r>
          </w:p>
          <w:p w:rsidR="00DE2D2F" w:rsidRPr="006948B5" w:rsidRDefault="00DE2D2F" w:rsidP="00DE2D2F">
            <w:pPr>
              <w:ind w:left="360"/>
              <w:rPr>
                <w:rFonts w:ascii="Times New Roman"/>
                <w:sz w:val="28"/>
                <w:szCs w:val="28"/>
              </w:rPr>
            </w:pPr>
            <w:r w:rsidRPr="006948B5">
              <w:rPr>
                <w:rFonts w:ascii="Times New Roman"/>
                <w:sz w:val="28"/>
                <w:szCs w:val="28"/>
              </w:rPr>
              <w:t xml:space="preserve">приготовления сложной горячей кулинарной продукции, применяя различные технологии, </w:t>
            </w:r>
          </w:p>
          <w:p w:rsidR="00DE2D2F" w:rsidRPr="006948B5" w:rsidRDefault="00DE2D2F" w:rsidP="00DE2D2F">
            <w:pPr>
              <w:ind w:left="360"/>
              <w:rPr>
                <w:rFonts w:ascii="Times New Roman"/>
                <w:sz w:val="28"/>
                <w:szCs w:val="28"/>
              </w:rPr>
            </w:pPr>
            <w:r w:rsidRPr="006948B5">
              <w:rPr>
                <w:rFonts w:ascii="Times New Roman"/>
                <w:sz w:val="28"/>
                <w:szCs w:val="28"/>
              </w:rPr>
              <w:t>оборудование и инвентарь;</w:t>
            </w:r>
          </w:p>
          <w:p w:rsidR="00DE2D2F" w:rsidRPr="006948B5" w:rsidRDefault="00DE2D2F" w:rsidP="00DE2D2F">
            <w:pPr>
              <w:ind w:left="360"/>
              <w:rPr>
                <w:rFonts w:ascii="Times New Roman"/>
                <w:sz w:val="28"/>
                <w:szCs w:val="28"/>
              </w:rPr>
            </w:pPr>
            <w:r w:rsidRPr="006948B5">
              <w:rPr>
                <w:rFonts w:ascii="Times New Roman"/>
                <w:sz w:val="28"/>
                <w:szCs w:val="28"/>
              </w:rPr>
              <w:t>сервировки и оформления сложной горячей кулинарной продукции;</w:t>
            </w:r>
          </w:p>
          <w:p w:rsidR="00DE2D2F" w:rsidRPr="006948B5" w:rsidRDefault="00DE2D2F" w:rsidP="00DE2D2F">
            <w:pPr>
              <w:ind w:left="360"/>
              <w:rPr>
                <w:rFonts w:ascii="Times New Roman"/>
                <w:b/>
                <w:bCs/>
                <w:sz w:val="28"/>
                <w:szCs w:val="28"/>
              </w:rPr>
            </w:pPr>
            <w:r w:rsidRPr="006948B5">
              <w:rPr>
                <w:rFonts w:ascii="Times New Roman"/>
                <w:sz w:val="28"/>
                <w:szCs w:val="28"/>
              </w:rPr>
              <w:t>контроля безопасности готовой сложной горячей кулинарной продукции;</w:t>
            </w:r>
          </w:p>
          <w:p w:rsidR="00DE2D2F" w:rsidRPr="00FA5020" w:rsidRDefault="00DE2D2F" w:rsidP="00DE2D2F">
            <w:pPr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DE2D2F" w:rsidRDefault="00DE2D2F" w:rsidP="00203AE2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</w:p>
        </w:tc>
        <w:tc>
          <w:tcPr>
            <w:tcW w:w="7365" w:type="dxa"/>
          </w:tcPr>
          <w:p w:rsidR="00DE2D2F" w:rsidRDefault="00DE2D2F" w:rsidP="00203AE2">
            <w:pPr>
              <w:spacing w:after="200" w:line="276" w:lineRule="auto"/>
              <w:rPr>
                <w:rFonts w:ascii="Times New Roman" w:eastAsia="Calibri"/>
                <w:sz w:val="28"/>
                <w:szCs w:val="28"/>
              </w:rPr>
            </w:pPr>
            <w:r>
              <w:rPr>
                <w:rFonts w:ascii="Times New Roman" w:eastAsia="Calibri"/>
                <w:sz w:val="28"/>
                <w:szCs w:val="28"/>
              </w:rPr>
              <w:t>Экспертная оценка выполнения работ на производственной практике</w:t>
            </w:r>
          </w:p>
        </w:tc>
      </w:tr>
    </w:tbl>
    <w:p w:rsidR="00DE2D2F" w:rsidRPr="00B9754D" w:rsidRDefault="00DE2D2F" w:rsidP="00DE2D2F">
      <w:pPr>
        <w:rPr>
          <w:rFonts w:ascii="Times New Roman" w:hAnsi="Times New Roman" w:cs="Times New Roman"/>
          <w:sz w:val="28"/>
          <w:szCs w:val="28"/>
        </w:rPr>
      </w:pPr>
      <w:r w:rsidRPr="00B9754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C799D" w:rsidRPr="0089258B" w:rsidRDefault="004C799D" w:rsidP="00F72A5A">
      <w:pPr>
        <w:pStyle w:val="a3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sectPr w:rsidR="004C799D" w:rsidRPr="0089258B" w:rsidSect="00982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B7B8E"/>
    <w:multiLevelType w:val="hybridMultilevel"/>
    <w:tmpl w:val="77546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32608"/>
    <w:multiLevelType w:val="multilevel"/>
    <w:tmpl w:val="BBB252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3B561229"/>
    <w:multiLevelType w:val="hybridMultilevel"/>
    <w:tmpl w:val="E0CE0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C5583"/>
    <w:multiLevelType w:val="hybridMultilevel"/>
    <w:tmpl w:val="82EE4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07778"/>
    <w:multiLevelType w:val="singleLevel"/>
    <w:tmpl w:val="2F9A99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669E7B21"/>
    <w:multiLevelType w:val="hybridMultilevel"/>
    <w:tmpl w:val="D4880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32DCC"/>
    <w:multiLevelType w:val="hybridMultilevel"/>
    <w:tmpl w:val="6D92D6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5A"/>
    <w:rsid w:val="000F17DB"/>
    <w:rsid w:val="00197ED3"/>
    <w:rsid w:val="004C799D"/>
    <w:rsid w:val="004D2AE1"/>
    <w:rsid w:val="00504F07"/>
    <w:rsid w:val="006948B5"/>
    <w:rsid w:val="009208C5"/>
    <w:rsid w:val="00982762"/>
    <w:rsid w:val="009B46AA"/>
    <w:rsid w:val="009B4F8C"/>
    <w:rsid w:val="00D950C0"/>
    <w:rsid w:val="00DA5247"/>
    <w:rsid w:val="00DB52F8"/>
    <w:rsid w:val="00DC0388"/>
    <w:rsid w:val="00DE2D2F"/>
    <w:rsid w:val="00DF080B"/>
    <w:rsid w:val="00F45986"/>
    <w:rsid w:val="00F6158E"/>
    <w:rsid w:val="00F6470B"/>
    <w:rsid w:val="00F72A5A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5D9F3-AE1F-4513-8EDD-BBAD2244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2A5A"/>
    <w:pPr>
      <w:tabs>
        <w:tab w:val="left" w:pos="3119"/>
      </w:tabs>
      <w:ind w:left="360"/>
    </w:pPr>
    <w:rPr>
      <w:rFonts w:ascii="Calibri" w:eastAsia="Times New Roman" w:hAnsi="Calibri" w:cs="Times New Roman"/>
      <w:sz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F72A5A"/>
    <w:rPr>
      <w:rFonts w:ascii="Calibri" w:eastAsia="Times New Roman" w:hAnsi="Calibri" w:cs="Times New Roman"/>
      <w:sz w:val="24"/>
      <w:lang w:eastAsia="en-US"/>
    </w:rPr>
  </w:style>
  <w:style w:type="character" w:styleId="a5">
    <w:name w:val="Hyperlink"/>
    <w:basedOn w:val="a0"/>
    <w:rsid w:val="00F72A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48B5"/>
    <w:pPr>
      <w:ind w:left="720"/>
      <w:contextualSpacing/>
    </w:pPr>
  </w:style>
  <w:style w:type="table" w:styleId="a7">
    <w:name w:val="Table Grid"/>
    <w:basedOn w:val="a1"/>
    <w:uiPriority w:val="39"/>
    <w:rsid w:val="00FB4104"/>
    <w:pPr>
      <w:spacing w:after="0" w:line="240" w:lineRule="auto"/>
    </w:pPr>
    <w:rPr>
      <w:rFonts w:ascii="Calibri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Kuznetsov</cp:lastModifiedBy>
  <cp:revision>2</cp:revision>
  <cp:lastPrinted>2019-05-11T06:36:00Z</cp:lastPrinted>
  <dcterms:created xsi:type="dcterms:W3CDTF">2019-05-22T18:39:00Z</dcterms:created>
  <dcterms:modified xsi:type="dcterms:W3CDTF">2019-05-22T18:39:00Z</dcterms:modified>
</cp:coreProperties>
</file>