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2EC714CE" w:rsidR="004434D5" w:rsidRPr="004434D5" w:rsidRDefault="004434D5" w:rsidP="004434D5">
      <w:pPr>
        <w:spacing w:after="0"/>
        <w:jc w:val="center"/>
        <w:rPr>
          <w:rFonts w:ascii="Times New Roman" w:hAnsi="Times New Roman"/>
          <w:b/>
        </w:rPr>
      </w:pPr>
      <w:r w:rsidRPr="004434D5">
        <w:rPr>
          <w:rFonts w:ascii="Times New Roman" w:hAnsi="Times New Roman"/>
          <w:b/>
        </w:rPr>
        <w:t>19.05.2020г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514E5E8F" w:rsidR="004434D5" w:rsidRDefault="004434D5" w:rsidP="004434D5">
      <w:pPr>
        <w:spacing w:after="0"/>
        <w:jc w:val="both"/>
        <w:rPr>
          <w:rFonts w:ascii="Times New Roman" w:hAnsi="Times New Roman"/>
          <w:b/>
        </w:rPr>
      </w:pPr>
      <w:r w:rsidRPr="004434D5">
        <w:rPr>
          <w:rFonts w:ascii="Times New Roman" w:hAnsi="Times New Roman"/>
          <w:b/>
        </w:rPr>
        <w:t>Литература</w:t>
      </w:r>
    </w:p>
    <w:p w14:paraId="7A4D05CC" w14:textId="3769B2CC" w:rsidR="004434D5" w:rsidRPr="004434D5" w:rsidRDefault="004434D5" w:rsidP="004434D5">
      <w:pPr>
        <w:spacing w:after="0"/>
        <w:jc w:val="both"/>
        <w:rPr>
          <w:rFonts w:ascii="Times New Roman" w:hAnsi="Times New Roman"/>
          <w:u w:val="single"/>
        </w:rPr>
      </w:pPr>
      <w:r w:rsidRPr="004434D5">
        <w:rPr>
          <w:rFonts w:ascii="Times New Roman" w:hAnsi="Times New Roman"/>
          <w:u w:val="single"/>
        </w:rPr>
        <w:t xml:space="preserve">Тема: «Поэтические традиции лирике </w:t>
      </w:r>
      <w:proofErr w:type="spellStart"/>
      <w:r w:rsidRPr="004434D5">
        <w:rPr>
          <w:rFonts w:ascii="Times New Roman" w:hAnsi="Times New Roman"/>
          <w:u w:val="single"/>
        </w:rPr>
        <w:t>Т.Кибирова</w:t>
      </w:r>
      <w:proofErr w:type="spellEnd"/>
      <w:r w:rsidRPr="004434D5">
        <w:rPr>
          <w:rFonts w:ascii="Times New Roman" w:hAnsi="Times New Roman"/>
          <w:u w:val="single"/>
        </w:rPr>
        <w:t>»</w:t>
      </w:r>
    </w:p>
    <w:p w14:paraId="68F9F973" w14:textId="77777777" w:rsid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 xml:space="preserve">Цель: Привитие интереса обучающихся к осетинской современной </w:t>
      </w:r>
      <w:proofErr w:type="spellStart"/>
      <w:proofErr w:type="gramStart"/>
      <w:r w:rsidRPr="004434D5">
        <w:rPr>
          <w:rFonts w:ascii="Times New Roman" w:hAnsi="Times New Roman"/>
        </w:rPr>
        <w:t>литературе.Понять</w:t>
      </w:r>
      <w:proofErr w:type="spellEnd"/>
      <w:proofErr w:type="gramEnd"/>
      <w:r w:rsidRPr="004434D5">
        <w:rPr>
          <w:rFonts w:ascii="Times New Roman" w:hAnsi="Times New Roman"/>
        </w:rPr>
        <w:t xml:space="preserve"> художественные особенности поэта – концептуалиста.  </w:t>
      </w:r>
    </w:p>
    <w:p w14:paraId="468E7D99" w14:textId="125D0425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Задание: </w:t>
      </w:r>
      <w:r w:rsidRPr="004434D5">
        <w:rPr>
          <w:rFonts w:ascii="Times New Roman" w:hAnsi="Times New Roman"/>
        </w:rPr>
        <w:t>конспект в тетрадь</w:t>
      </w:r>
    </w:p>
    <w:p w14:paraId="40CFC904" w14:textId="7E5F7212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EA811A7" w14:textId="197765FA" w:rsidR="004434D5" w:rsidRPr="004434D5" w:rsidRDefault="004434D5" w:rsidP="004434D5">
      <w:pPr>
        <w:spacing w:after="0"/>
        <w:jc w:val="both"/>
        <w:rPr>
          <w:rFonts w:ascii="Times New Roman" w:hAnsi="Times New Roman"/>
          <w:b/>
        </w:rPr>
      </w:pPr>
      <w:r w:rsidRPr="004434D5">
        <w:rPr>
          <w:rFonts w:ascii="Times New Roman" w:hAnsi="Times New Roman"/>
          <w:b/>
        </w:rPr>
        <w:t>МДК01.02 Технология сборки</w:t>
      </w:r>
    </w:p>
    <w:p w14:paraId="148FD5E7" w14:textId="7FDB8B4B" w:rsidR="004434D5" w:rsidRDefault="00101A35" w:rsidP="004434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«Монтаж радиоэлементов»</w:t>
      </w:r>
    </w:p>
    <w:p w14:paraId="247BAB5E" w14:textId="1F935FCE" w:rsidR="00101A35" w:rsidRDefault="00101A35" w:rsidP="004434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 : конспект</w:t>
      </w:r>
      <w:bookmarkStart w:id="0" w:name="_GoBack"/>
      <w:bookmarkEnd w:id="0"/>
    </w:p>
    <w:p w14:paraId="1E03DFD3" w14:textId="77777777" w:rsidR="006641A2" w:rsidRDefault="006641A2" w:rsidP="004434D5">
      <w:pPr>
        <w:spacing w:after="0"/>
        <w:jc w:val="both"/>
        <w:rPr>
          <w:rFonts w:ascii="Times New Roman" w:hAnsi="Times New Roman"/>
        </w:rPr>
      </w:pPr>
    </w:p>
    <w:p w14:paraId="45950F6B" w14:textId="540202D9" w:rsidR="004434D5" w:rsidRDefault="004434D5" w:rsidP="004434D5">
      <w:pPr>
        <w:spacing w:after="0"/>
        <w:jc w:val="both"/>
        <w:rPr>
          <w:rFonts w:ascii="Times New Roman" w:hAnsi="Times New Roman"/>
          <w:b/>
        </w:rPr>
      </w:pPr>
      <w:r w:rsidRPr="004434D5">
        <w:rPr>
          <w:rFonts w:ascii="Times New Roman" w:hAnsi="Times New Roman"/>
          <w:b/>
        </w:rPr>
        <w:t>Физика</w:t>
      </w:r>
    </w:p>
    <w:p w14:paraId="37F8A523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  <w:u w:val="single"/>
        </w:rPr>
      </w:pPr>
      <w:r w:rsidRPr="004434D5">
        <w:rPr>
          <w:rFonts w:ascii="Times New Roman" w:hAnsi="Times New Roman"/>
          <w:u w:val="single"/>
        </w:rPr>
        <w:t>1.Тема: «Астероиды и кометы»</w:t>
      </w:r>
    </w:p>
    <w:p w14:paraId="58E3FD31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Цель: формирование знаний о небесных телах: астероидах, кометах, метеоритах и метеорах</w:t>
      </w:r>
    </w:p>
    <w:p w14:paraId="3D751399" w14:textId="7770B443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адание</w:t>
      </w:r>
      <w:r w:rsidRPr="004434D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4434D5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Pr="004434D5">
        <w:rPr>
          <w:rFonts w:ascii="Times New Roman" w:hAnsi="Times New Roman"/>
        </w:rPr>
        <w:t>119 Мякишев (базовый и профильный уровни), ответить на вопросы:</w:t>
      </w:r>
    </w:p>
    <w:p w14:paraId="4F7DA368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1.Что такое астероиды?</w:t>
      </w:r>
    </w:p>
    <w:p w14:paraId="21F2A9EB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2. Почему на больших расстояниях от Солнца у комет нет хвостов?</w:t>
      </w:r>
    </w:p>
    <w:p w14:paraId="6C34148C" w14:textId="24B98367" w:rsid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3. Чем отличаются метеоры от метеоритов?</w:t>
      </w:r>
    </w:p>
    <w:p w14:paraId="59CA4361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2.Тема: «Солнце и его активность»</w:t>
      </w:r>
    </w:p>
    <w:p w14:paraId="3F87D414" w14:textId="2F5FCB9F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Цель: познакомиться с понятием солнечная активность и её влиянием на жизнь людей.</w:t>
      </w:r>
    </w:p>
    <w:p w14:paraId="58DFD60F" w14:textId="09135886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адание</w:t>
      </w:r>
      <w:r w:rsidRPr="004434D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4434D5">
        <w:rPr>
          <w:rFonts w:ascii="Times New Roman" w:hAnsi="Times New Roman"/>
        </w:rPr>
        <w:t>§120,</w:t>
      </w:r>
      <w:r>
        <w:rPr>
          <w:rFonts w:ascii="Times New Roman" w:hAnsi="Times New Roman"/>
        </w:rPr>
        <w:t xml:space="preserve"> </w:t>
      </w:r>
      <w:r w:rsidRPr="004434D5">
        <w:rPr>
          <w:rFonts w:ascii="Times New Roman" w:hAnsi="Times New Roman"/>
        </w:rPr>
        <w:t>§122 Мякишев (базовый и профильный уровни)</w:t>
      </w:r>
    </w:p>
    <w:p w14:paraId="1E23F2A4" w14:textId="28ADC05F" w:rsidR="004434D5" w:rsidRDefault="004434D5" w:rsidP="004434D5">
      <w:pPr>
        <w:spacing w:after="0"/>
        <w:jc w:val="both"/>
        <w:rPr>
          <w:rFonts w:ascii="Times New Roman" w:hAnsi="Times New Roman"/>
        </w:rPr>
      </w:pPr>
      <w:r w:rsidRPr="004434D5">
        <w:rPr>
          <w:rFonts w:ascii="Times New Roman" w:hAnsi="Times New Roman"/>
        </w:rPr>
        <w:t xml:space="preserve">Используя материал параграфа и доп. </w:t>
      </w:r>
      <w:r>
        <w:rPr>
          <w:rFonts w:ascii="Times New Roman" w:hAnsi="Times New Roman"/>
        </w:rPr>
        <w:t>и</w:t>
      </w:r>
      <w:r w:rsidRPr="004434D5">
        <w:rPr>
          <w:rFonts w:ascii="Times New Roman" w:hAnsi="Times New Roman"/>
        </w:rPr>
        <w:t>сточники</w:t>
      </w:r>
      <w:r>
        <w:rPr>
          <w:rFonts w:ascii="Times New Roman" w:hAnsi="Times New Roman"/>
        </w:rPr>
        <w:t xml:space="preserve"> литературы, </w:t>
      </w:r>
      <w:r w:rsidRPr="004434D5">
        <w:rPr>
          <w:rFonts w:ascii="Times New Roman" w:hAnsi="Times New Roman"/>
        </w:rPr>
        <w:t>заполните таблицу с основными характеристиками Солнца.</w:t>
      </w:r>
    </w:p>
    <w:p w14:paraId="59ED2FF7" w14:textId="77777777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394"/>
      </w:tblGrid>
      <w:tr w:rsidR="004434D5" w:rsidRPr="004434D5" w14:paraId="771F913F" w14:textId="77777777" w:rsidTr="00D84801">
        <w:tc>
          <w:tcPr>
            <w:tcW w:w="5382" w:type="dxa"/>
          </w:tcPr>
          <w:p w14:paraId="5192EFD5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Параметры Величины Среднее расстояние от Земли</w:t>
            </w:r>
          </w:p>
        </w:tc>
        <w:tc>
          <w:tcPr>
            <w:tcW w:w="4394" w:type="dxa"/>
          </w:tcPr>
          <w:p w14:paraId="0D079659" w14:textId="0C370E51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0F111432" w14:textId="77777777" w:rsidTr="00D84801">
        <w:tc>
          <w:tcPr>
            <w:tcW w:w="5382" w:type="dxa"/>
          </w:tcPr>
          <w:p w14:paraId="11141194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Линейный диаметр</w:t>
            </w:r>
          </w:p>
        </w:tc>
        <w:tc>
          <w:tcPr>
            <w:tcW w:w="4394" w:type="dxa"/>
          </w:tcPr>
          <w:p w14:paraId="49F31FA0" w14:textId="372CFE23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03010EED" w14:textId="77777777" w:rsidTr="00D84801">
        <w:tc>
          <w:tcPr>
            <w:tcW w:w="5382" w:type="dxa"/>
          </w:tcPr>
          <w:p w14:paraId="1D407831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Видимый угловой диаметр</w:t>
            </w:r>
          </w:p>
        </w:tc>
        <w:tc>
          <w:tcPr>
            <w:tcW w:w="4394" w:type="dxa"/>
          </w:tcPr>
          <w:p w14:paraId="4D4FA1DA" w14:textId="299D3C19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7F7A47A7" w14:textId="77777777" w:rsidTr="00D84801">
        <w:tc>
          <w:tcPr>
            <w:tcW w:w="5382" w:type="dxa"/>
          </w:tcPr>
          <w:p w14:paraId="5AA64EB2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Масса</w:t>
            </w:r>
          </w:p>
        </w:tc>
        <w:tc>
          <w:tcPr>
            <w:tcW w:w="4394" w:type="dxa"/>
          </w:tcPr>
          <w:p w14:paraId="3925F023" w14:textId="101762C0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29BB93AF" w14:textId="77777777" w:rsidTr="00D84801">
        <w:tc>
          <w:tcPr>
            <w:tcW w:w="5382" w:type="dxa"/>
          </w:tcPr>
          <w:p w14:paraId="111BC2D0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Солнечная постоянная</w:t>
            </w:r>
          </w:p>
        </w:tc>
        <w:tc>
          <w:tcPr>
            <w:tcW w:w="4394" w:type="dxa"/>
          </w:tcPr>
          <w:p w14:paraId="710D63D3" w14:textId="6C34272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7852FEC7" w14:textId="77777777" w:rsidTr="00D84801">
        <w:tc>
          <w:tcPr>
            <w:tcW w:w="5382" w:type="dxa"/>
          </w:tcPr>
          <w:p w14:paraId="1C1D6822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Светимость</w:t>
            </w:r>
          </w:p>
        </w:tc>
        <w:tc>
          <w:tcPr>
            <w:tcW w:w="4394" w:type="dxa"/>
          </w:tcPr>
          <w:p w14:paraId="2F30A5BD" w14:textId="27CF0758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27205BF8" w14:textId="77777777" w:rsidTr="00D84801">
        <w:tc>
          <w:tcPr>
            <w:tcW w:w="5382" w:type="dxa"/>
          </w:tcPr>
          <w:p w14:paraId="2304FE33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Температура видимого внешнего слоя</w:t>
            </w:r>
          </w:p>
        </w:tc>
        <w:tc>
          <w:tcPr>
            <w:tcW w:w="4394" w:type="dxa"/>
          </w:tcPr>
          <w:p w14:paraId="11989F35" w14:textId="4C597E54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282D2A6C" w14:textId="77777777" w:rsidTr="00D84801">
        <w:tc>
          <w:tcPr>
            <w:tcW w:w="5382" w:type="dxa"/>
          </w:tcPr>
          <w:p w14:paraId="1F74F6E9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Химический состав внешних слоёв</w:t>
            </w:r>
          </w:p>
        </w:tc>
        <w:tc>
          <w:tcPr>
            <w:tcW w:w="4394" w:type="dxa"/>
          </w:tcPr>
          <w:p w14:paraId="65311CDD" w14:textId="70B4921F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3EB24142" w14:textId="77777777" w:rsidTr="00D84801">
        <w:tc>
          <w:tcPr>
            <w:tcW w:w="5382" w:type="dxa"/>
          </w:tcPr>
          <w:p w14:paraId="67C1266E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Период вращения</w:t>
            </w:r>
          </w:p>
        </w:tc>
        <w:tc>
          <w:tcPr>
            <w:tcW w:w="4394" w:type="dxa"/>
          </w:tcPr>
          <w:p w14:paraId="77EC48D0" w14:textId="37C84721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6D049C58" w14:textId="77777777" w:rsidTr="00D84801">
        <w:tc>
          <w:tcPr>
            <w:tcW w:w="5382" w:type="dxa"/>
          </w:tcPr>
          <w:p w14:paraId="577E57D1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Температура в центре Солнца</w:t>
            </w:r>
          </w:p>
        </w:tc>
        <w:tc>
          <w:tcPr>
            <w:tcW w:w="4394" w:type="dxa"/>
          </w:tcPr>
          <w:p w14:paraId="24FBDAC6" w14:textId="4809B742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231B103D" w14:textId="77777777" w:rsidTr="00D84801">
        <w:tc>
          <w:tcPr>
            <w:tcW w:w="5382" w:type="dxa"/>
          </w:tcPr>
          <w:p w14:paraId="64EEC192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Абсолютная звёздная величина</w:t>
            </w:r>
          </w:p>
        </w:tc>
        <w:tc>
          <w:tcPr>
            <w:tcW w:w="4394" w:type="dxa"/>
          </w:tcPr>
          <w:p w14:paraId="3684E391" w14:textId="195D82E6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244751F4" w14:textId="77777777" w:rsidTr="00D84801">
        <w:tc>
          <w:tcPr>
            <w:tcW w:w="5382" w:type="dxa"/>
          </w:tcPr>
          <w:p w14:paraId="604AB07A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Возраст</w:t>
            </w:r>
          </w:p>
        </w:tc>
        <w:tc>
          <w:tcPr>
            <w:tcW w:w="4394" w:type="dxa"/>
          </w:tcPr>
          <w:p w14:paraId="2C611AA1" w14:textId="6FAC7668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4434D5" w:rsidRPr="004434D5" w14:paraId="0881B1DF" w14:textId="77777777" w:rsidTr="00D84801">
        <w:tc>
          <w:tcPr>
            <w:tcW w:w="5382" w:type="dxa"/>
          </w:tcPr>
          <w:p w14:paraId="5F1FD1B5" w14:textId="77777777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4434D5">
              <w:rPr>
                <w:rFonts w:ascii="Times New Roman" w:hAnsi="Times New Roman"/>
              </w:rPr>
              <w:t>Средняя плотность</w:t>
            </w:r>
          </w:p>
        </w:tc>
        <w:tc>
          <w:tcPr>
            <w:tcW w:w="4394" w:type="dxa"/>
          </w:tcPr>
          <w:p w14:paraId="62BD0550" w14:textId="464777CE" w:rsidR="004434D5" w:rsidRPr="004434D5" w:rsidRDefault="004434D5" w:rsidP="004434D5">
            <w:pPr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C8F3050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7BF2C4E8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3C8D0A2D" w14:textId="77777777" w:rsidR="004434D5" w:rsidRPr="004434D5" w:rsidRDefault="004434D5" w:rsidP="004434D5">
      <w:pPr>
        <w:spacing w:after="0"/>
        <w:jc w:val="both"/>
        <w:rPr>
          <w:rFonts w:ascii="Times New Roman" w:hAnsi="Times New Roman"/>
          <w:b/>
        </w:rPr>
      </w:pPr>
    </w:p>
    <w:p w14:paraId="0B0105DE" w14:textId="414AD424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6EB92F49" w14:textId="09CC3BD7" w:rsidR="004434D5" w:rsidRDefault="004434D5" w:rsidP="004434D5">
      <w:pPr>
        <w:spacing w:after="0"/>
        <w:jc w:val="both"/>
        <w:rPr>
          <w:rFonts w:ascii="Times New Roman" w:hAnsi="Times New Roman"/>
          <w:b/>
        </w:rPr>
      </w:pPr>
      <w:r w:rsidRPr="004434D5">
        <w:rPr>
          <w:rFonts w:ascii="Times New Roman" w:hAnsi="Times New Roman"/>
          <w:b/>
        </w:rPr>
        <w:t>Литература</w:t>
      </w:r>
    </w:p>
    <w:p w14:paraId="7B205243" w14:textId="42A1CB53" w:rsidR="004434D5" w:rsidRPr="004434D5" w:rsidRDefault="004434D5" w:rsidP="004434D5">
      <w:pPr>
        <w:spacing w:after="0"/>
        <w:jc w:val="both"/>
        <w:rPr>
          <w:rFonts w:ascii="Times New Roman" w:hAnsi="Times New Roman"/>
          <w:u w:val="single"/>
        </w:rPr>
      </w:pPr>
      <w:proofErr w:type="spellStart"/>
      <w:r w:rsidRPr="004434D5">
        <w:rPr>
          <w:rFonts w:ascii="Times New Roman" w:hAnsi="Times New Roman"/>
          <w:u w:val="single"/>
        </w:rPr>
        <w:t>Диф.зачет</w:t>
      </w:r>
      <w:proofErr w:type="spellEnd"/>
    </w:p>
    <w:sectPr w:rsidR="004434D5" w:rsidRPr="004434D5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101A35"/>
    <w:rsid w:val="004434D5"/>
    <w:rsid w:val="005773A2"/>
    <w:rsid w:val="006641A2"/>
    <w:rsid w:val="00E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</cp:revision>
  <dcterms:created xsi:type="dcterms:W3CDTF">2020-05-19T06:22:00Z</dcterms:created>
  <dcterms:modified xsi:type="dcterms:W3CDTF">2020-05-19T06:49:00Z</dcterms:modified>
</cp:coreProperties>
</file>