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2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5</w:t>
      </w: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.12.2020 ИС2К УП03 -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12</w:t>
      </w: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,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13</w:t>
      </w: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,1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4,15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УП03 -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12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УП проходим по учебнику: </w:t>
      </w:r>
      <w:proofErr w:type="spellStart"/>
      <w:r w:rsidRPr="00A93F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Струмпе</w:t>
      </w:r>
      <w:proofErr w:type="spellEnd"/>
      <w:r w:rsidRPr="00A93F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Н.В. «Оператор ЭВМ Практические работы»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hyperlink r:id="rId5" w:history="1">
        <w:r w:rsidRPr="00A93FA1">
          <w:rPr>
            <w:rFonts w:ascii="Times New Roman" w:eastAsiaTheme="minorEastAsia" w:hAnsi="Times New Roman" w:cs="Arial Unicode MS"/>
            <w:b/>
            <w:bCs/>
            <w:color w:val="0563C1" w:themeColor="hyperlink"/>
            <w:sz w:val="27"/>
            <w:szCs w:val="27"/>
            <w:u w:val="single"/>
          </w:rPr>
          <w:t>https://yadi.sk/i/8JfDwEshT701mg</w:t>
        </w:r>
      </w:hyperlink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стр. 9-18</w:t>
      </w:r>
      <w:r w:rsidR="0031763F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 </w:t>
      </w:r>
      <w:r w:rsidR="00C96B93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 </w:t>
      </w:r>
      <w:r w:rsidR="00C96B93" w:rsidRPr="0031763F"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  <w:t>24.12.2020</w:t>
      </w:r>
    </w:p>
    <w:p w:rsidR="00A93FA1" w:rsidRPr="00A93FA1" w:rsidRDefault="00A93FA1" w:rsidP="00A93FA1">
      <w:pPr>
        <w:spacing w:after="0" w:line="240" w:lineRule="auto"/>
        <w:rPr>
          <w:rFonts w:ascii="Times New Roman" w:hAnsi="Times New Roman"/>
          <w:b/>
          <w:sz w:val="24"/>
        </w:rPr>
      </w:pPr>
      <w:r w:rsidRPr="00A93FA1">
        <w:rPr>
          <w:rFonts w:ascii="Times New Roman" w:hAnsi="Times New Roman"/>
          <w:b/>
          <w:sz w:val="24"/>
        </w:rPr>
        <w:t>1 ФОРМАТИРОВАНИЕ ШРИФТА</w:t>
      </w:r>
    </w:p>
    <w:p w:rsidR="00A93FA1" w:rsidRPr="00A93FA1" w:rsidRDefault="00A93FA1" w:rsidP="00A93FA1">
      <w:pPr>
        <w:spacing w:after="0" w:line="240" w:lineRule="auto"/>
        <w:rPr>
          <w:rFonts w:ascii="Times New Roman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Times New Roman" w:hAnsi="Times New Roman"/>
          <w:b/>
          <w:sz w:val="24"/>
        </w:rPr>
        <w:t>2 ФОРМАТИРОВАНИЕ АБЗАЦА</w:t>
      </w:r>
    </w:p>
    <w:p w:rsidR="00A93FA1" w:rsidRDefault="00A93FA1" w:rsidP="00A93FA1">
      <w:pPr>
        <w:spacing w:after="0" w:line="240" w:lineRule="auto"/>
        <w:rPr>
          <w:rFonts w:ascii="Times New Roman" w:hAnsi="Times New Roman"/>
          <w:b/>
          <w:sz w:val="24"/>
        </w:rPr>
      </w:pPr>
      <w:r w:rsidRPr="00A93FA1">
        <w:rPr>
          <w:rFonts w:ascii="Times New Roman" w:hAnsi="Times New Roman"/>
          <w:b/>
          <w:sz w:val="24"/>
        </w:rPr>
        <w:t xml:space="preserve">3 </w:t>
      </w:r>
      <w:r w:rsidRPr="00A93FA1">
        <w:rPr>
          <w:rFonts w:ascii="Times New Roman" w:hAnsi="Times New Roman"/>
          <w:b/>
          <w:bCs/>
          <w:spacing w:val="-1"/>
          <w:sz w:val="24"/>
        </w:rPr>
        <w:t xml:space="preserve">ПРИНУДИТЕЛЬНЫЙ КОНЕЦ СТРОКИ. </w:t>
      </w:r>
      <w:r w:rsidRPr="00A93FA1">
        <w:rPr>
          <w:rFonts w:ascii="Times New Roman" w:hAnsi="Times New Roman"/>
          <w:b/>
          <w:sz w:val="24"/>
        </w:rPr>
        <w:t>Неразрывный пробел</w:t>
      </w:r>
    </w:p>
    <w:p w:rsidR="00C96B93" w:rsidRDefault="00C96B93" w:rsidP="00A93F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96B93" w:rsidRPr="00A93FA1" w:rsidRDefault="00C96B93" w:rsidP="00C96B93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стр. 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18</w:t>
      </w: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23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 </w:t>
      </w:r>
      <w:r w:rsidRPr="0031763F"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  <w:t>2</w:t>
      </w:r>
      <w:r w:rsidRPr="0031763F"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  <w:t>5</w:t>
      </w:r>
      <w:r w:rsidRPr="0031763F"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  <w:t>.12.2020</w:t>
      </w:r>
    </w:p>
    <w:p w:rsidR="00C96B93" w:rsidRPr="0031763F" w:rsidRDefault="00C96B93" w:rsidP="00A93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1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БУКВИЦЫ</w:t>
      </w:r>
    </w:p>
    <w:p w:rsidR="0031763F" w:rsidRPr="0031763F" w:rsidRDefault="0031763F" w:rsidP="00A93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ФОРМАТИРОВАНИЕ СТРАНИЦЫ. КОЛОНКИ</w:t>
      </w:r>
    </w:p>
    <w:p w:rsidR="0031763F" w:rsidRDefault="0031763F" w:rsidP="00A93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НУМЕРОВАННЫЕ СПИСКИ</w:t>
      </w:r>
    </w:p>
    <w:p w:rsidR="0031763F" w:rsidRDefault="0031763F" w:rsidP="00A93FA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spacing w:val="-15"/>
          <w:szCs w:val="24"/>
          <w:lang w:eastAsia="ru-RU"/>
        </w:rPr>
        <w:t>7. МАРКИРОВАННЫЕ СПИСКИ</w:t>
      </w:r>
    </w:p>
    <w:p w:rsidR="0031763F" w:rsidRPr="00A93FA1" w:rsidRDefault="0031763F" w:rsidP="00A93FA1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7C2580" w:rsidRDefault="007C2580"/>
    <w:p w:rsidR="00A93FA1" w:rsidRDefault="00A93FA1"/>
    <w:p w:rsidR="00A93FA1" w:rsidRDefault="00A93FA1" w:rsidP="00A93FA1">
      <w:pPr>
        <w:pStyle w:val="90"/>
        <w:framePr w:wrap="none" w:vAnchor="page" w:hAnchor="page" w:x="2175" w:y="12173"/>
        <w:shd w:val="clear" w:color="auto" w:fill="auto"/>
        <w:tabs>
          <w:tab w:val="left" w:pos="2918"/>
        </w:tabs>
        <w:spacing w:after="0" w:line="220" w:lineRule="exact"/>
        <w:ind w:left="2380" w:firstLine="0"/>
        <w:jc w:val="both"/>
      </w:pPr>
      <w:r>
        <w:t>2.4.</w:t>
      </w:r>
      <w:r>
        <w:tab/>
        <w:t>СОЗДАНИЕ БУКВИЦЫ</w:t>
      </w:r>
    </w:p>
    <w:p w:rsidR="00A93FA1" w:rsidRDefault="00A93FA1" w:rsidP="00A93FA1">
      <w:pPr>
        <w:pStyle w:val="180"/>
        <w:framePr w:wrap="none" w:vAnchor="page" w:hAnchor="page" w:x="2175" w:y="12724"/>
        <w:shd w:val="clear" w:color="auto" w:fill="auto"/>
        <w:spacing w:after="0" w:line="220" w:lineRule="exact"/>
        <w:ind w:left="2380" w:firstLine="0"/>
        <w:jc w:val="both"/>
      </w:pPr>
      <w:r>
        <w:t>Практическая работа 2.4.1</w:t>
      </w: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763F" w:rsidRPr="00A93FA1" w:rsidRDefault="0031763F" w:rsidP="0031763F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УП03 -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12</w:t>
      </w:r>
    </w:p>
    <w:p w:rsidR="00C96B93" w:rsidRPr="00A93FA1" w:rsidRDefault="00C96B93" w:rsidP="00C96B93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jc w:val="center"/>
        <w:rPr>
          <w:rFonts w:ascii="Times New Roman" w:eastAsiaTheme="minorEastAsia" w:hAnsi="Times New Roman" w:cs="Times New Roman"/>
          <w:b/>
          <w:bCs/>
          <w:color w:val="C00000"/>
          <w:spacing w:val="-2"/>
          <w:sz w:val="28"/>
          <w:szCs w:val="28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документ по предложенному образцу (заголовок и буквицы выполните шрифтом </w:t>
      </w:r>
      <w:proofErr w:type="spellStart"/>
      <w:r w:rsidRPr="00A93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ScriptC</w:t>
      </w:r>
      <w:proofErr w:type="spellEnd"/>
      <w:r w:rsidR="00C9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 цвета).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Разбить текст на отдельные страницы: на каждой странице по 1 абзацу</w:t>
      </w: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пронумеровать на правом поле. На каждой странице придумать заголовки и добавить их, используя стиль Заголовок1. В конце текста на отдельном листе добавить оглавление.</w:t>
      </w:r>
    </w:p>
    <w:p w:rsidR="00C96B93" w:rsidRPr="00A93FA1" w:rsidRDefault="00C96B93" w:rsidP="00C96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C96B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lastRenderedPageBreak/>
        <w:t>Ода растениям</w:t>
      </w:r>
    </w:p>
    <w:p w:rsidR="00A93FA1" w:rsidRPr="00A93FA1" w:rsidRDefault="00A93FA1" w:rsidP="00A93FA1">
      <w:pPr>
        <w:keepNext/>
        <w:framePr w:dropCap="drop" w:lines="3" w:wrap="around" w:vAnchor="text" w:hAnchor="text"/>
        <w:widowControl w:val="0"/>
        <w:shd w:val="clear" w:color="auto" w:fill="FFFFFF"/>
        <w:autoSpaceDE w:val="0"/>
        <w:autoSpaceDN w:val="0"/>
        <w:adjustRightInd w:val="0"/>
        <w:spacing w:before="221" w:after="0" w:line="705" w:lineRule="exact"/>
        <w:ind w:left="14"/>
        <w:jc w:val="both"/>
        <w:textAlignment w:val="baseline"/>
        <w:rPr>
          <w:rFonts w:ascii="ScriptC" w:eastAsia="Times New Roman" w:hAnsi="ScriptC" w:cs="ScriptC"/>
          <w:color w:val="00B050"/>
          <w:position w:val="-9"/>
          <w:sz w:val="83"/>
          <w:lang w:eastAsia="ru-RU"/>
        </w:rPr>
      </w:pPr>
      <w:r w:rsidRPr="00A93FA1">
        <w:rPr>
          <w:rFonts w:ascii="ScriptC" w:eastAsia="Times New Roman" w:hAnsi="ScriptC" w:cs="ScriptC"/>
          <w:color w:val="00B050"/>
          <w:position w:val="-9"/>
          <w:sz w:val="83"/>
          <w:lang w:eastAsia="ru-RU"/>
        </w:rPr>
        <w:t>К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221" w:after="0" w:line="235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 растительности, древнейший из культов, восходит к ранним фор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верований — магии. Наблюдение за растениями отражает важнейшую ступень в познании мира человеком, этап осмысления законов природы. В глубокой древности был открыт первый закон природы — закон жизни и смерти. Разгадка семантики растительного орнамента разных народов и эпох убеждает нас в том, что всюду он был иллюстрацией единства судеб всего живого, растения и человека, смены явлений природы, т.е. круговорота жизни, ее беспрерывности. Его демонстрировала сама природа непрекращаю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щейся сменой умирания и возрождения растительного и животного мира.</w:t>
      </w:r>
    </w:p>
    <w:p w:rsidR="00A93FA1" w:rsidRPr="00A93FA1" w:rsidRDefault="00A93FA1" w:rsidP="00A93FA1">
      <w:pPr>
        <w:keepNext/>
        <w:framePr w:dropCap="drop" w:lines="3" w:wrap="around" w:vAnchor="text" w:hAnchor="text"/>
        <w:widowControl w:val="0"/>
        <w:shd w:val="clear" w:color="auto" w:fill="FFFFFF"/>
        <w:autoSpaceDE w:val="0"/>
        <w:autoSpaceDN w:val="0"/>
        <w:adjustRightInd w:val="0"/>
        <w:spacing w:before="168" w:after="0" w:line="719" w:lineRule="exact"/>
        <w:ind w:left="10"/>
        <w:jc w:val="both"/>
        <w:textAlignment w:val="baseline"/>
        <w:rPr>
          <w:rFonts w:ascii="ScriptC" w:eastAsia="Times New Roman" w:hAnsi="ScriptC" w:cs="ScriptC"/>
          <w:color w:val="00B050"/>
          <w:position w:val="-10"/>
          <w:sz w:val="81"/>
          <w:szCs w:val="24"/>
          <w:lang w:eastAsia="ru-RU"/>
        </w:rPr>
      </w:pPr>
      <w:r w:rsidRPr="00A93FA1">
        <w:rPr>
          <w:rFonts w:ascii="ScriptC" w:eastAsia="Times New Roman" w:hAnsi="ScriptC" w:cs="ScriptC"/>
          <w:color w:val="00B050"/>
          <w:position w:val="-10"/>
          <w:sz w:val="81"/>
          <w:szCs w:val="24"/>
          <w:lang w:eastAsia="ru-RU"/>
        </w:rPr>
        <w:t>Р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астения, деревья — символы материнства, плодородия и воплощения жизненной энергии, многозначные символы, известные практически всем народам мира. Каждый народ поклонялся, обожествлял то де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рево или растение, с которым чаще всего соприкасался в повседневной жизни. У многих народов есть свои деревья-святыни, деревья-символы. Дуб занимал первое место у древних евреев, ясень — в Скандинавии, у германцев — липа, у русских — береза, священное дерево </w:t>
      </w:r>
      <w:proofErr w:type="spellStart"/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бодхи</w:t>
      </w:r>
      <w:proofErr w:type="spellEnd"/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Индии, у бурят — сосна и лиственница. Лиственное дерево, ежегодно меняющее листву, — символ обновления жизни. Сосна — одна из самых древних древесных пород, вечнозеленое и долговечное дерево, мало подверженное гниению. Она может расти на самой бедной почве, но ей необходим жизненный простор. В силу этих свойств она служит символом долголетия, бессмертия, стойкости и преодоления неблагоприятных обстоятельств.</w:t>
      </w:r>
    </w:p>
    <w:p w:rsidR="00A93FA1" w:rsidRPr="00A93FA1" w:rsidRDefault="00A93FA1" w:rsidP="00A93FA1">
      <w:pPr>
        <w:keepNext/>
        <w:framePr w:dropCap="drop" w:lines="3" w:wrap="around" w:vAnchor="text" w:hAnchor="text"/>
        <w:widowControl w:val="0"/>
        <w:shd w:val="clear" w:color="auto" w:fill="FFFFFF"/>
        <w:autoSpaceDE w:val="0"/>
        <w:autoSpaceDN w:val="0"/>
        <w:adjustRightInd w:val="0"/>
        <w:spacing w:before="173" w:after="0" w:line="704" w:lineRule="exact"/>
        <w:ind w:left="10"/>
        <w:jc w:val="both"/>
        <w:textAlignment w:val="baseline"/>
        <w:rPr>
          <w:rFonts w:ascii="ScriptC" w:eastAsia="Times New Roman" w:hAnsi="ScriptC" w:cs="ScriptC"/>
          <w:color w:val="00B050"/>
          <w:position w:val="-9"/>
          <w:sz w:val="79"/>
          <w:szCs w:val="24"/>
          <w:lang w:eastAsia="ru-RU"/>
        </w:rPr>
      </w:pPr>
      <w:r w:rsidRPr="00A93FA1">
        <w:rPr>
          <w:rFonts w:ascii="ScriptC" w:eastAsia="Times New Roman" w:hAnsi="ScriptC" w:cs="ScriptC"/>
          <w:color w:val="00B050"/>
          <w:position w:val="-9"/>
          <w:sz w:val="79"/>
          <w:szCs w:val="24"/>
          <w:lang w:eastAsia="ru-RU"/>
        </w:rPr>
        <w:t>П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73" w:after="0" w:line="235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одобно человеку, дерево, растение ориентированы вертикально: опираясь на землю, стремится вверх, к солнцу и свету. Форма дерева, растения с его корнями в земле, стволом и кроной олицетворяла три мира: макушка — небесный, средний ствол — земной и нижние корни — подземный мир. Дерево как мировая вертикаль окольцовано кругами в срезе ствола, формой кроны и листьев. Крона — это пристанище птиц, животных и облаков, сквозь нее видны небо и звезды. Растение, так же как и человек, подвержено природному циклу: размножается, растет, стареет и гибнет. Так же как и человек, оно живет за счет жизненных соков, энергии. При их недо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статке или когда они иссякают — оно гибнет. В деревьях, растениях заключена живая, неразрывная связь прошлого, настоящего и будущего. Соответственно этим идеям дерево воплощает собой идею человеческого предка. На Востоке считалось, что духи богов и мертвых живут в деревьях.</w:t>
      </w:r>
    </w:p>
    <w:p w:rsidR="00A93FA1" w:rsidRPr="00A93FA1" w:rsidRDefault="00A93FA1" w:rsidP="00A93FA1">
      <w:pPr>
        <w:keepNext/>
        <w:framePr w:dropCap="drop" w:lines="3" w:wrap="around" w:vAnchor="text" w:hAnchor="text"/>
        <w:widowControl w:val="0"/>
        <w:shd w:val="clear" w:color="auto" w:fill="FFFFFF"/>
        <w:autoSpaceDE w:val="0"/>
        <w:autoSpaceDN w:val="0"/>
        <w:adjustRightInd w:val="0"/>
        <w:spacing w:before="173" w:after="0" w:line="704" w:lineRule="exact"/>
        <w:ind w:left="10"/>
        <w:jc w:val="both"/>
        <w:textAlignment w:val="baseline"/>
        <w:rPr>
          <w:rFonts w:ascii="ScriptC" w:eastAsia="Times New Roman" w:hAnsi="ScriptC" w:cs="ScriptC"/>
          <w:color w:val="00B050"/>
          <w:position w:val="-9"/>
          <w:sz w:val="83"/>
          <w:szCs w:val="24"/>
          <w:lang w:eastAsia="ru-RU"/>
        </w:rPr>
      </w:pPr>
      <w:r w:rsidRPr="00A93FA1">
        <w:rPr>
          <w:rFonts w:ascii="ScriptC" w:eastAsia="Times New Roman" w:hAnsi="ScriptC" w:cs="ScriptC"/>
          <w:color w:val="00B050"/>
          <w:position w:val="-9"/>
          <w:sz w:val="83"/>
          <w:szCs w:val="24"/>
          <w:lang w:eastAsia="ru-RU"/>
        </w:rPr>
        <w:t>Н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73" w:after="0" w:line="235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одна культура не знала такого поклонения деревьям, как культура древнего населения Индии. Священные книги «Веды» и «Упанишады», которые отражают религиозные взгляды, этические и духовные критерии народа, прославляют красоту и величие лесов Индии. Лотос у народов Индии всегда был символом чистоты. Этот цветок вырастает из грязи, но никогда не бывает испачкан. Лотос сравнивают с человеком, к которому не пристает никакая скверна.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73" w:after="0" w:line="235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73" w:after="0" w:line="235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73" w:after="0" w:line="235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Сохраните файл в папке «документы» под именем «Буквица».</w:t>
      </w:r>
    </w:p>
    <w:p w:rsidR="00A93FA1" w:rsidRPr="00A93FA1" w:rsidRDefault="00A93FA1" w:rsidP="00A93FA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763F" w:rsidRDefault="0031763F" w:rsidP="00317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lastRenderedPageBreak/>
        <w:t>УП03 -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3</w:t>
      </w:r>
    </w:p>
    <w:p w:rsidR="00C96B93" w:rsidRPr="00A93FA1" w:rsidRDefault="00C96B93" w:rsidP="00317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Theme="minorEastAsia" w:hAnsi="Times New Roman" w:cs="Times New Roman"/>
          <w:b/>
          <w:bCs/>
          <w:color w:val="C00000"/>
          <w:spacing w:val="-2"/>
          <w:sz w:val="28"/>
          <w:szCs w:val="28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Практическая работа №</w:t>
      </w:r>
      <w:r w:rsidR="0031763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</w:t>
      </w: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C96B93" w:rsidRDefault="00C96B93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3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lang w:eastAsia="ru-RU"/>
        </w:rPr>
      </w:pP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3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spacing w:val="-2"/>
          <w:sz w:val="20"/>
          <w:lang w:eastAsia="ru-RU"/>
        </w:rPr>
        <w:t>2.5. ФОРМАТИРОВАНИЕ СТРАНИЦЫ. КОЛОНКИ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2.5.1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20" w:after="43" w:line="240" w:lineRule="exact"/>
        <w:ind w:left="19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A1" w:rsidRPr="0031763F" w:rsidRDefault="00A93FA1" w:rsidP="0031763F">
      <w:pPr>
        <w:pStyle w:val="a8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одну половину текста в три колонки с интервалом между колонками 0,5 см, другую половину — в две колонки с интервалом 0,6 см.</w:t>
      </w:r>
      <w:r w:rsidR="0031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63F" w:rsidRDefault="0031763F" w:rsidP="0031763F">
      <w:pPr>
        <w:widowControl w:val="0"/>
        <w:shd w:val="clear" w:color="auto" w:fill="FFFFFF"/>
        <w:autoSpaceDE w:val="0"/>
        <w:autoSpaceDN w:val="0"/>
        <w:adjustRightInd w:val="0"/>
        <w:spacing w:before="120"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63F" w:rsidRDefault="0031763F" w:rsidP="0031763F">
      <w:pPr>
        <w:widowControl w:val="0"/>
        <w:shd w:val="clear" w:color="auto" w:fill="FFFFFF"/>
        <w:autoSpaceDE w:val="0"/>
        <w:autoSpaceDN w:val="0"/>
        <w:adjustRightInd w:val="0"/>
        <w:spacing w:before="120"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63F" w:rsidRPr="0031763F" w:rsidRDefault="0031763F" w:rsidP="0031763F">
      <w:pPr>
        <w:widowControl w:val="0"/>
        <w:shd w:val="clear" w:color="auto" w:fill="FFFFFF"/>
        <w:autoSpaceDE w:val="0"/>
        <w:autoSpaceDN w:val="0"/>
        <w:adjustRightInd w:val="0"/>
        <w:spacing w:before="120"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20" w:after="43" w:line="240" w:lineRule="exact"/>
        <w:ind w:left="19"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Поговорим о мониторе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FA1" w:rsidRPr="00A93FA1" w:rsidSect="00A93FA1">
          <w:headerReference w:type="default" r:id="rId6"/>
          <w:footerReference w:type="default" r:id="rId7"/>
          <w:pgSz w:w="11909" w:h="16834"/>
          <w:pgMar w:top="993" w:right="1277" w:bottom="720" w:left="1134" w:header="720" w:footer="720" w:gutter="0"/>
          <w:cols w:space="60"/>
          <w:noEndnote/>
        </w:sectPr>
      </w:pP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Хотя в деле сохране</w:t>
      </w:r>
      <w:r w:rsidRPr="00A93F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ния здоровья мелочей не 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монитор, пожалуй, более всего воздей</w:t>
      </w:r>
      <w:r w:rsidRPr="00A93FA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ствует на него. Экономия 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хорошем мониторе </w:t>
      </w:r>
      <w:r w:rsidRPr="00A93F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недопустима. Зрение ис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портить легко, но край</w:t>
      </w:r>
      <w:r w:rsidRPr="00A93F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сложно восстановить.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выбором сейчас стало гораздо легче, чем два-три года назад. Большая часть мониторов плоские и поддерживают высокие частоты регенерации. Кроме того, мониторы, соответствующие ТС099, имеют электропроводящее покрытие на экране и </w:t>
      </w:r>
      <w:proofErr w:type="gramStart"/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металлический  кожух</w:t>
      </w:r>
      <w:proofErr w:type="gramEnd"/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дырочками под декора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тивным пластмассовым корпусом, что при правильном заземлении устраняет статику и сильно снижает паразитные излучения, а также препятствует налипанию пыли. При отсутствии такого кожуха излучение от тыльной стороны мо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нитора превышает излучение от экрана, т.е. на мониторы соседей по помещению тоже надо обратить внимание.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монитора последним стандартам безопасности вовсе не значит, что он полностью безвреден. Доказательством тому 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служит тот простой факт, что стандарты постоянно пересматриваются в сторону ужесточения требований к оборудованию.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Плоский монитор вовсе не роскошь и нужен не только дизайнерам для максимальной реалистичности картинки. Для глаз очень вредно все время выполнять настройку на резкость в пределах небольшого диапазона. Поэтому, например, вредно читать в транспорте, удерживая в фокусе постоянно вибрирующую книжку.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FA1" w:rsidRPr="00A93FA1" w:rsidSect="00CB48DA">
          <w:type w:val="continuous"/>
          <w:pgSz w:w="11909" w:h="16834"/>
          <w:pgMar w:top="1440" w:right="1277" w:bottom="720" w:left="2323" w:header="720" w:footer="720" w:gutter="0"/>
          <w:cols w:num="3" w:space="284"/>
          <w:noEndnote/>
        </w:sectPr>
      </w:pP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выпуклом мониторе при перемещении глаза от центра экрана к периферии мышцы хрусталика выполняют сложнейшую работу. Их усталость приводит в итоге к спазму аккомодации, и можно потерять до трех единиц зрения только за счет этого спазма без каких-либо органических изменений. Такая 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потеря зрения может компенсироваться гимнастикой для глаз, иногда помогает ношение очков с диоптриями +1, +2. В запущенных случаях лучше обратиться к специалисту-офтальмологу. Существуют более действенные методики, но они подбираются индивидуально.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Мышцы зрачка настраиваются на изменение яркости освещения и, если оно меняется 60 раз в секунду, то нетрудно представить себе, какую работу им приходится проделывать для подстройки. Эта работа обычно не воспринимается сознанием, но это не значит, что ее нет. Проверить, воспринимаете ли именно вы мерцание экрана и именно на этой частоте можно так: посмотреть в 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сторону от экрана так, чтобы увидеть его под углом около 45°. Боковое зрение более чувствительно к мерцанию. Когда перестанете воспринимать мерцание, добавьте еще 20 Гц. Все воспринимают 72 Гц, 85 Гц — большая часть, 100 Гц — достаточный минимум, когда мерцание для большей части людей неразличимо.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288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FA1" w:rsidRPr="00A93FA1" w:rsidSect="00CB48DA">
          <w:type w:val="continuous"/>
          <w:pgSz w:w="11909" w:h="16834"/>
          <w:pgMar w:top="1440" w:right="1277" w:bottom="720" w:left="2323" w:header="720" w:footer="720" w:gutter="0"/>
          <w:cols w:num="2" w:space="340"/>
          <w:noEndnote/>
        </w:sectPr>
      </w:pPr>
    </w:p>
    <w:p w:rsidR="0031763F" w:rsidRDefault="0031763F" w:rsidP="0031763F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63F" w:rsidRDefault="0031763F" w:rsidP="0031763F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63F" w:rsidRPr="0031763F" w:rsidRDefault="0031763F" w:rsidP="00BD7248">
      <w:pPr>
        <w:framePr w:wrap="none" w:vAnchor="page" w:hAnchor="page" w:x="2056" w:y="6721"/>
        <w:widowControl w:val="0"/>
        <w:tabs>
          <w:tab w:val="left" w:pos="657"/>
        </w:tabs>
        <w:spacing w:after="0" w:line="220" w:lineRule="exact"/>
        <w:ind w:left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1763F">
        <w:rPr>
          <w:rFonts w:ascii="Times New Roman" w:eastAsia="Times New Roman" w:hAnsi="Times New Roman" w:cs="Times New Roman"/>
          <w:color w:val="000000"/>
          <w:lang w:eastAsia="ru-RU" w:bidi="ru-RU"/>
        </w:rPr>
        <w:t>2.</w:t>
      </w:r>
      <w:r w:rsidRPr="0031763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Сохраните файл в папке «Документы» под именем «Колонки».</w:t>
      </w:r>
    </w:p>
    <w:p w:rsidR="00A93FA1" w:rsidRPr="00A93FA1" w:rsidRDefault="00A93FA1" w:rsidP="00BD7248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93FA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A93FA1">
        <w:rPr>
          <w:rFonts w:ascii="Times New Roman" w:eastAsia="Times New Roman" w:hAnsi="Times New Roman" w:cs="Times New Roman"/>
          <w:b/>
          <w:bCs/>
          <w:sz w:val="20"/>
          <w:lang w:eastAsia="ru-RU"/>
        </w:rPr>
        <w:lastRenderedPageBreak/>
        <w:t>Практическая работа 2.5.2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10" w:after="0" w:line="245" w:lineRule="exact"/>
        <w:ind w:left="5" w:firstLine="312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93FA1">
        <w:rPr>
          <w:rFonts w:ascii="Times New Roman" w:eastAsia="Times New Roman" w:hAnsi="Times New Roman" w:cs="Times New Roman"/>
          <w:sz w:val="20"/>
          <w:lang w:eastAsia="ru-RU"/>
        </w:rPr>
        <w:t>1. Наберите текст с учетом элементов форматирования (используйте ко</w:t>
      </w:r>
      <w:r w:rsidRPr="00A93FA1">
        <w:rPr>
          <w:rFonts w:ascii="Times New Roman" w:eastAsia="Times New Roman" w:hAnsi="Times New Roman" w:cs="Times New Roman"/>
          <w:sz w:val="20"/>
          <w:lang w:eastAsia="ru-RU"/>
        </w:rPr>
        <w:softHyphen/>
        <w:t>лонки с разделителем).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14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spacing w:val="-6"/>
          <w:sz w:val="20"/>
          <w:lang w:eastAsia="ru-RU"/>
        </w:rPr>
        <w:t>ПРОФЕССИОНАЛЬНАЯ ХАРАКТЕРИСТИКА</w:t>
      </w: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63" w:after="125" w:line="240" w:lineRule="auto"/>
        <w:ind w:left="1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93FA1" w:rsidRPr="00A93FA1" w:rsidRDefault="00A93FA1" w:rsidP="00A93FA1">
      <w:pPr>
        <w:framePr w:w="7639" w:h="264" w:hRule="exact" w:wrap="none" w:vAnchor="page" w:hAnchor="page" w:x="2155" w:y="3577"/>
        <w:widowControl w:val="0"/>
        <w:spacing w:after="0" w:line="220" w:lineRule="exact"/>
        <w:ind w:right="120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93FA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Оператор ЭВМ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ru-RU" w:bidi="ru-RU"/>
        </w:rPr>
        <w:t>знает</w:t>
      </w:r>
      <w:proofErr w:type="gramEnd"/>
      <w:r w:rsidRPr="00A93FA1"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ru-RU" w:bidi="ru-RU"/>
        </w:rPr>
        <w:t>: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основы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информатики и вычисли-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тельной техники;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основные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сведения о вычислитель-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ных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системах и автоматизированных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системах управления;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основные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функциональные устрой-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ства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ЭВМ, их связь и назначение;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общие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сведения о программном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обеспечении;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структуру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, функции и возможно-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сти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операционной системы (ОС);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структуру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, функции и возможно-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сти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про грамм-оболочек, правила </w:t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ра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боты в программах-оболочках;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основные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концепции банков ин-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формации: принципы построения,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виды систем управления базами дан-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ных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(СУБД);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интегрированные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среды для работы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 базами данных, средства защиты;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методику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работы на клавиатуре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ПЭВМ слепым десятипальцевым </w:t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ме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тодом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русском и латинском </w:t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регист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рах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принципы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организации и ввода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данных и программ в ЭВМ;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firstLine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основы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редактирования текстов;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сведения об электронных таблицах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принципы работы с ними;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санитарно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-технические требования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требования безопасности труда;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 специализированных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пакетах прикладных программ; перс-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пективы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развития средств вычисли-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тельной техники (ВТ);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74" w:line="238" w:lineRule="exact"/>
        <w:ind w:right="3881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виды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причины отказов в работе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устройств и программ, меры их пре-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дупреждения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устранения;</w:t>
      </w:r>
    </w:p>
    <w:p w:rsidR="00A93FA1" w:rsidRPr="00A93FA1" w:rsidRDefault="00A93FA1" w:rsidP="00A93FA1">
      <w:pPr>
        <w:framePr w:w="7639" w:h="9745" w:hRule="exact" w:wrap="none" w:vAnchor="page" w:hAnchor="page" w:x="2155" w:y="3933"/>
        <w:widowControl w:val="0"/>
        <w:spacing w:after="0" w:line="220" w:lineRule="exact"/>
        <w:ind w:right="245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2. Сохраните файл в папке «Документы» под именем «Оператор ЭВМ».</w:t>
      </w:r>
    </w:p>
    <w:p w:rsidR="00A93FA1" w:rsidRPr="00A93FA1" w:rsidRDefault="00A93FA1" w:rsidP="00A93FA1">
      <w:pPr>
        <w:framePr w:w="3751" w:h="6548" w:hRule="exact" w:wrap="none" w:vAnchor="page" w:hAnchor="page" w:x="6072" w:y="3915"/>
        <w:widowControl w:val="0"/>
        <w:spacing w:after="0" w:line="238" w:lineRule="exact"/>
        <w:ind w:firstLine="340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ru-RU" w:bidi="ru-RU"/>
        </w:rPr>
        <w:t>умеет</w:t>
      </w:r>
      <w:proofErr w:type="gramEnd"/>
      <w:r w:rsidRPr="00A93FA1"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ru-RU" w:bidi="ru-RU"/>
        </w:rPr>
        <w:t>:</w:t>
      </w:r>
    </w:p>
    <w:p w:rsidR="00A93FA1" w:rsidRPr="00A93FA1" w:rsidRDefault="00A93FA1" w:rsidP="00A93FA1">
      <w:pPr>
        <w:framePr w:w="3751" w:h="6548" w:hRule="exact" w:wrap="none" w:vAnchor="page" w:hAnchor="page" w:x="6072" w:y="3915"/>
        <w:widowControl w:val="0"/>
        <w:spacing w:after="0" w:line="238" w:lineRule="exact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вести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процесс обработки </w:t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информа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ции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A93FA1" w:rsidRPr="00A93FA1" w:rsidRDefault="00A93FA1" w:rsidP="00A93FA1">
      <w:pPr>
        <w:framePr w:w="3751" w:h="6548" w:hRule="exact" w:wrap="none" w:vAnchor="page" w:hAnchor="page" w:x="6072" w:y="3915"/>
        <w:widowControl w:val="0"/>
        <w:spacing w:after="0" w:line="238" w:lineRule="exact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выполнять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ввод-вывод </w:t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информа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ции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носителей данных, каналов </w:t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свя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зи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осуществлять обработку этой ин-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формации;</w:t>
      </w:r>
    </w:p>
    <w:p w:rsidR="00A93FA1" w:rsidRPr="00A93FA1" w:rsidRDefault="00A93FA1" w:rsidP="00A93FA1">
      <w:pPr>
        <w:framePr w:w="3751" w:h="6548" w:hRule="exact" w:wrap="none" w:vAnchor="page" w:hAnchor="page" w:x="6072" w:y="3915"/>
        <w:widowControl w:val="0"/>
        <w:spacing w:after="0" w:line="238" w:lineRule="exact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выполнять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запись, считывание,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копирование информации и </w:t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переза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пись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одного носителя на другой;</w:t>
      </w:r>
    </w:p>
    <w:p w:rsidR="00A93FA1" w:rsidRPr="00A93FA1" w:rsidRDefault="00A93FA1" w:rsidP="00A93FA1">
      <w:pPr>
        <w:framePr w:w="3751" w:h="6548" w:hRule="exact" w:wrap="none" w:vAnchor="page" w:hAnchor="page" w:x="6072" w:y="3915"/>
        <w:widowControl w:val="0"/>
        <w:spacing w:after="0" w:line="238" w:lineRule="exact"/>
        <w:ind w:firstLine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пользоваться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возможностями </w:t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опе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рационных систем; осуществлять за-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грузку ОС и управлять их работой;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работать в программах-оболочках;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работать с базами данных;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работать с текстовыми и </w:t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графиче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скими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редакторами;</w:t>
      </w:r>
    </w:p>
    <w:p w:rsidR="00A93FA1" w:rsidRPr="00A93FA1" w:rsidRDefault="00A93FA1" w:rsidP="00A93FA1">
      <w:pPr>
        <w:framePr w:w="3751" w:h="6548" w:hRule="exact" w:wrap="none" w:vAnchor="page" w:hAnchor="page" w:x="6072" w:y="3915"/>
        <w:widowControl w:val="0"/>
        <w:spacing w:after="0" w:line="238" w:lineRule="exact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работать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электронными таблица-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ми;</w:t>
      </w:r>
    </w:p>
    <w:p w:rsidR="00A93FA1" w:rsidRPr="00A93FA1" w:rsidRDefault="00A93FA1" w:rsidP="00A93FA1">
      <w:pPr>
        <w:framePr w:w="3751" w:h="6548" w:hRule="exact" w:wrap="none" w:vAnchor="page" w:hAnchor="page" w:x="6072" w:y="3915"/>
        <w:widowControl w:val="0"/>
        <w:spacing w:after="0" w:line="238" w:lineRule="exact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выполнять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нормы и правила охра-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ны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труда;</w:t>
      </w:r>
    </w:p>
    <w:p w:rsidR="00A93FA1" w:rsidRPr="00A93FA1" w:rsidRDefault="00A93FA1" w:rsidP="00A93FA1">
      <w:pPr>
        <w:framePr w:w="3751" w:h="6548" w:hRule="exact" w:wrap="none" w:vAnchor="page" w:hAnchor="page" w:x="6072" w:y="3915"/>
        <w:widowControl w:val="0"/>
        <w:spacing w:after="0" w:line="238" w:lineRule="exact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осваивать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новые программные про-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дукты</w:t>
      </w:r>
      <w:proofErr w:type="spell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A93FA1" w:rsidRPr="00A93FA1" w:rsidRDefault="00A93FA1" w:rsidP="00A93FA1">
      <w:pPr>
        <w:framePr w:w="3751" w:h="6548" w:hRule="exact" w:wrap="none" w:vAnchor="page" w:hAnchor="page" w:x="6072" w:y="3915"/>
        <w:widowControl w:val="0"/>
        <w:spacing w:after="0" w:line="238" w:lineRule="exact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>устанавливать</w:t>
      </w:r>
      <w:proofErr w:type="gramEnd"/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причины сбоев в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процессе обработки информации и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принимать решение о дальнейших</w:t>
      </w:r>
      <w:r w:rsidRPr="00A93FA1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действиях.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63" w:after="125" w:line="240" w:lineRule="auto"/>
        <w:ind w:left="1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  <w:sectPr w:rsidR="00A93FA1" w:rsidRPr="00A93FA1" w:rsidSect="00CB48DA">
          <w:type w:val="continuous"/>
          <w:pgSz w:w="11909" w:h="16834"/>
          <w:pgMar w:top="1440" w:right="1277" w:bottom="720" w:left="2323" w:header="720" w:footer="720" w:gutter="0"/>
          <w:cols w:space="60"/>
          <w:noEndnote/>
        </w:sectPr>
      </w:pPr>
    </w:p>
    <w:p w:rsidR="00BD7248" w:rsidRDefault="00BD7248" w:rsidP="00BD72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lastRenderedPageBreak/>
        <w:t>УП03 -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</w:t>
      </w:r>
      <w:r w:rsidR="00C7636F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4</w:t>
      </w:r>
    </w:p>
    <w:p w:rsidR="00C96B93" w:rsidRPr="00A93FA1" w:rsidRDefault="00C96B93" w:rsidP="00BD72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Theme="minorEastAsia" w:hAnsi="Times New Roman" w:cs="Times New Roman"/>
          <w:b/>
          <w:bCs/>
          <w:color w:val="C00000"/>
          <w:spacing w:val="-2"/>
          <w:sz w:val="28"/>
          <w:szCs w:val="28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6</w:t>
      </w: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A93FA1" w:rsidRPr="00BD7248" w:rsidRDefault="00A93FA1" w:rsidP="00BD7248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A93FA1" w:rsidRPr="00BD7248" w:rsidTr="00BD7248">
        <w:trPr>
          <w:trHeight w:hRule="exact" w:val="36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3FA1" w:rsidRPr="00BD7248" w:rsidRDefault="00A93FA1" w:rsidP="00BD7248">
            <w:pPr>
              <w:pStyle w:val="a3"/>
              <w:jc w:val="center"/>
              <w:rPr>
                <w:b/>
              </w:rPr>
            </w:pPr>
            <w:r w:rsidRPr="00BD7248">
              <w:rPr>
                <w:b/>
              </w:rPr>
              <w:t>2.6. НУМЕРОВАННЫЕ СПИСКИ</w:t>
            </w:r>
          </w:p>
        </w:tc>
      </w:tr>
      <w:tr w:rsidR="00A93FA1" w:rsidRPr="00BD7248" w:rsidTr="00A272D5">
        <w:trPr>
          <w:trHeight w:hRule="exact" w:val="442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3FA1" w:rsidRPr="00BD7248" w:rsidRDefault="00A93FA1" w:rsidP="00BD7248">
            <w:pPr>
              <w:pStyle w:val="a3"/>
              <w:jc w:val="center"/>
              <w:rPr>
                <w:b/>
              </w:rPr>
            </w:pPr>
            <w:r w:rsidRPr="00BD7248">
              <w:rPr>
                <w:b/>
              </w:rPr>
              <w:t>Практическая работа 2.6.1</w:t>
            </w:r>
          </w:p>
        </w:tc>
      </w:tr>
      <w:tr w:rsidR="00A93FA1" w:rsidRPr="00A93FA1" w:rsidTr="00A272D5">
        <w:trPr>
          <w:trHeight w:hRule="exact" w:val="832"/>
        </w:trPr>
        <w:tc>
          <w:tcPr>
            <w:tcW w:w="93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93FA1" w:rsidRPr="00A93FA1" w:rsidRDefault="00A93FA1" w:rsidP="00A9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Напечатайте список фамилий и имен, отсортируйте по фамилиям и создайте документ с нумерованными списками по предложенному образцу:</w:t>
            </w:r>
          </w:p>
        </w:tc>
      </w:tr>
      <w:tr w:rsidR="00A93FA1" w:rsidRPr="00A93FA1" w:rsidTr="00A272D5">
        <w:trPr>
          <w:trHeight w:val="497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Бакушина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Дмитрий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Бышко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Максим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Майя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Марина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Михаил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Кучерявых Алексей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Мелиоранский Андрей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Палачева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Надежда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Марина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Алексей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Слонская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Сергей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Елена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Олег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Малашина Ирина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Антон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Бакушина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Дмитрий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Бышко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Максим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Майя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Марина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Михаил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Кучерявых Алексей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Мелиоранский Андрей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Палачева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Надежда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Марина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Алексей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Слонская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Сергей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Елена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Олег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Малашина Ирина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Антон</w:t>
            </w:r>
          </w:p>
        </w:tc>
      </w:tr>
      <w:tr w:rsidR="00A93FA1" w:rsidRPr="00A93FA1" w:rsidTr="00A272D5">
        <w:trPr>
          <w:trHeight w:val="493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Бакушина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Дмитрий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Бышко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Максим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Майя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Марина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Михаил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Кучерявых Алексей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Мелиоранский Андрей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Палачева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Надежда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Марина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Алексей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Слонская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Сергей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Елена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Олег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Малашина Ирина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Антон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Бакушина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Дмитрий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Бышко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Максим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Майя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Марина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Михаил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Кучерявых Алексей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Мелиоранский Андрей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Палачева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Надежда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Марина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Алексей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Слонская</w:t>
            </w:r>
            <w:proofErr w:type="spell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Сергей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Елена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Олег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Малашина Ирина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 w:hanging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Антон</w:t>
            </w:r>
          </w:p>
        </w:tc>
      </w:tr>
    </w:tbl>
    <w:p w:rsidR="00A93FA1" w:rsidRPr="00A93FA1" w:rsidRDefault="00A93FA1" w:rsidP="00A93F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93FA1" w:rsidRPr="00A93FA1" w:rsidRDefault="00A93FA1" w:rsidP="00A93FA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2. Сохраните файл в папке документы под именем «Списки 1».</w:t>
      </w:r>
      <w:r w:rsidRPr="00A93FA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br w:type="page"/>
      </w:r>
    </w:p>
    <w:p w:rsidR="00BD7248" w:rsidRDefault="00BD7248" w:rsidP="00BD72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lastRenderedPageBreak/>
        <w:t>УП03 -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</w:t>
      </w:r>
      <w:r w:rsidR="00C7636F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5</w:t>
      </w:r>
      <w:bookmarkStart w:id="0" w:name="_GoBack"/>
      <w:bookmarkEnd w:id="0"/>
    </w:p>
    <w:p w:rsidR="00C96B93" w:rsidRPr="00A93FA1" w:rsidRDefault="00C96B93" w:rsidP="00BD72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Theme="minorEastAsia" w:hAnsi="Times New Roman" w:cs="Times New Roman"/>
          <w:b/>
          <w:bCs/>
          <w:color w:val="C00000"/>
          <w:spacing w:val="-2"/>
          <w:sz w:val="28"/>
          <w:szCs w:val="28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7</w:t>
      </w: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494" w:lineRule="exact"/>
        <w:ind w:left="2016" w:right="2045"/>
        <w:jc w:val="center"/>
        <w:rPr>
          <w:rFonts w:ascii="Times New Roman" w:eastAsia="Times New Roman" w:hAnsi="Times New Roman" w:cs="Times New Roman"/>
          <w:b/>
          <w:bCs/>
          <w:spacing w:val="-15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spacing w:val="-15"/>
          <w:szCs w:val="24"/>
          <w:lang w:eastAsia="ru-RU"/>
        </w:rPr>
        <w:t xml:space="preserve">2.7. МАРКИРОВАННЫЕ СПИСКИ 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494" w:lineRule="exact"/>
        <w:ind w:left="2016" w:right="2045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spacing w:val="-3"/>
          <w:szCs w:val="24"/>
          <w:lang w:eastAsia="ru-RU"/>
        </w:rPr>
        <w:t>Практическая работа 2.7.1</w:t>
      </w:r>
    </w:p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1. Создайте документ с маркированным списком по предложенному образцу.</w:t>
      </w:r>
    </w:p>
    <w:p w:rsidR="00A93FA1" w:rsidRPr="00A93FA1" w:rsidRDefault="00A93FA1" w:rsidP="00A93FA1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2"/>
        <w:gridCol w:w="3835"/>
      </w:tblGrid>
      <w:tr w:rsidR="00A93FA1" w:rsidRPr="00A93FA1" w:rsidTr="00A272D5">
        <w:trPr>
          <w:trHeight w:hRule="exact" w:val="3984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FA1" w:rsidRPr="00A93FA1" w:rsidRDefault="00A93FA1" w:rsidP="00A93FA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Печатные издания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художественной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gram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 картин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Аудиовизуальные средства обучения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Диафильмы</w:t>
            </w: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Кинофильмы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Аудиокассеты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программы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FA1" w:rsidRPr="00A93FA1" w:rsidRDefault="00A93FA1" w:rsidP="00A93FA1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Печатные издания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художественной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gram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 картин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Аудиовизуальные средства обучения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Диафильмы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Аудиокассеты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программы</w:t>
            </w:r>
          </w:p>
        </w:tc>
      </w:tr>
      <w:tr w:rsidR="00A93FA1" w:rsidRPr="00A93FA1" w:rsidTr="00A272D5">
        <w:trPr>
          <w:trHeight w:hRule="exact" w:val="4042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FA1" w:rsidRPr="00A93FA1" w:rsidRDefault="00A93FA1" w:rsidP="00A93FA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Печатные издания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художественной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gram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 картин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Аудиовизуальные средства обучения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ind w:left="681" w:right="14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Диафильмы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ind w:left="681" w:right="14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ind w:left="681" w:right="14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Аудиокассеты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681" w:right="14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программы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FA1" w:rsidRPr="00A93FA1" w:rsidRDefault="00A93FA1" w:rsidP="00A93FA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 w:right="139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Печатные издания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художественной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gramEnd"/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 картин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11" w:right="139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Аудиовизуальные средства обучения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Диафильмы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Аудиокассеты</w:t>
            </w:r>
          </w:p>
          <w:p w:rsidR="00A93FA1" w:rsidRPr="00A93FA1" w:rsidRDefault="00A93FA1" w:rsidP="00A93FA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программы</w:t>
            </w:r>
          </w:p>
        </w:tc>
      </w:tr>
    </w:tbl>
    <w:p w:rsidR="00A93FA1" w:rsidRP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 Сохраните файл в папке «Документы» под именем «Списки 2».</w:t>
      </w:r>
    </w:p>
    <w:p w:rsidR="00A93FA1" w:rsidRDefault="00A93FA1" w:rsidP="00A93FA1">
      <w:pP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</w:p>
    <w:p w:rsidR="00A93FA1" w:rsidRDefault="00A93FA1" w:rsidP="00A93FA1">
      <w:pP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</w:p>
    <w:p w:rsidR="00A93FA1" w:rsidRPr="00A93FA1" w:rsidRDefault="00A93FA1" w:rsidP="00A93FA1">
      <w:pPr>
        <w:spacing w:before="100" w:beforeAutospacing="1" w:after="100" w:afterAutospacing="1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93FA1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Ответы присылать </w:t>
      </w:r>
      <w:hyperlink r:id="rId8" w:history="1">
        <w:r w:rsidRPr="00A93FA1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kuzn</w:t>
        </w:r>
      </w:hyperlink>
      <w:hyperlink r:id="rId9" w:history="1">
        <w:r w:rsidRPr="00A93FA1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ja-JP"/>
          </w:rPr>
          <w:t>117@</w:t>
        </w:r>
      </w:hyperlink>
      <w:hyperlink r:id="rId10" w:history="1">
        <w:r w:rsidRPr="00A93FA1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yandex</w:t>
        </w:r>
      </w:hyperlink>
      <w:hyperlink r:id="rId11" w:history="1">
        <w:r w:rsidRPr="00A93FA1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ja-JP"/>
          </w:rPr>
          <w:t>.</w:t>
        </w:r>
      </w:hyperlink>
      <w:hyperlink r:id="rId12" w:history="1">
        <w:proofErr w:type="spellStart"/>
        <w:r w:rsidRPr="00A93FA1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ru</w:t>
        </w:r>
        <w:proofErr w:type="spellEnd"/>
      </w:hyperlink>
    </w:p>
    <w:p w:rsidR="00A93FA1" w:rsidRPr="00A93FA1" w:rsidRDefault="00A93FA1" w:rsidP="00A93FA1">
      <w:pPr>
        <w:spacing w:before="100" w:beforeAutospacing="1" w:after="119" w:line="25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A93FA1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можно</w:t>
      </w:r>
      <w:proofErr w:type="gramEnd"/>
      <w:r w:rsidRPr="00A93FA1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в ВК-id480169637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A93FA1" w:rsidRPr="00A93FA1" w:rsidRDefault="00A93FA1" w:rsidP="00A93FA1">
      <w:pPr>
        <w:spacing w:before="100" w:beforeAutospacing="1" w:after="119" w:line="25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93FA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Папку Документы архивируем и переименовываем:</w:t>
      </w: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 xml:space="preserve"> Документы-ФИО-ПР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4</w:t>
      </w: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-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5</w:t>
      </w: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-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6-7</w:t>
      </w:r>
    </w:p>
    <w:p w:rsidR="00A93FA1" w:rsidRDefault="00A93FA1" w:rsidP="00BD7248">
      <w:pPr>
        <w:spacing w:before="100" w:beforeAutospacing="1" w:after="119" w:line="256" w:lineRule="auto"/>
      </w:pP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Тему письма и файла пишем «Документы-ФИО-ПР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4</w:t>
      </w: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-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7</w:t>
      </w: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</w:p>
    <w:p w:rsidR="00A93FA1" w:rsidRDefault="00A93FA1"/>
    <w:sectPr w:rsidR="00A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riptC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2969"/>
      <w:docPartObj>
        <w:docPartGallery w:val="Page Numbers (Bottom of Page)"/>
        <w:docPartUnique/>
      </w:docPartObj>
    </w:sdtPr>
    <w:sdtContent>
      <w:p w:rsidR="00A93FA1" w:rsidRDefault="00A93FA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3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93FA1" w:rsidRDefault="00A93FA1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A1" w:rsidRDefault="00A93F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480"/>
    <w:multiLevelType w:val="hybridMultilevel"/>
    <w:tmpl w:val="01987F12"/>
    <w:lvl w:ilvl="0" w:tplc="ED686484">
      <w:start w:val="1"/>
      <w:numFmt w:val="bullet"/>
      <w:lvlText w:val="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07450AF6"/>
    <w:multiLevelType w:val="hybridMultilevel"/>
    <w:tmpl w:val="4EC2E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4985"/>
    <w:multiLevelType w:val="hybridMultilevel"/>
    <w:tmpl w:val="62EEDBE4"/>
    <w:lvl w:ilvl="0" w:tplc="CEECBF6A">
      <w:start w:val="1"/>
      <w:numFmt w:val="bullet"/>
      <w:lvlText w:val="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0D133232"/>
    <w:multiLevelType w:val="hybridMultilevel"/>
    <w:tmpl w:val="FF5CF45A"/>
    <w:lvl w:ilvl="0" w:tplc="01EE583A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0E23070D"/>
    <w:multiLevelType w:val="hybridMultilevel"/>
    <w:tmpl w:val="515208E4"/>
    <w:lvl w:ilvl="0" w:tplc="CB9CA46A">
      <w:start w:val="1"/>
      <w:numFmt w:val="bullet"/>
      <w:lvlText w:val=""/>
      <w:lvlJc w:val="left"/>
      <w:pPr>
        <w:ind w:left="8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5">
    <w:nsid w:val="12F160C4"/>
    <w:multiLevelType w:val="hybridMultilevel"/>
    <w:tmpl w:val="117C299C"/>
    <w:lvl w:ilvl="0" w:tplc="04190015">
      <w:start w:val="1"/>
      <w:numFmt w:val="upperLetter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1A310DA2"/>
    <w:multiLevelType w:val="hybridMultilevel"/>
    <w:tmpl w:val="A7FE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270D9"/>
    <w:multiLevelType w:val="hybridMultilevel"/>
    <w:tmpl w:val="14BCAD0A"/>
    <w:lvl w:ilvl="0" w:tplc="ED686484">
      <w:start w:val="1"/>
      <w:numFmt w:val="bullet"/>
      <w:lvlText w:val="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">
    <w:nsid w:val="3C567C8C"/>
    <w:multiLevelType w:val="hybridMultilevel"/>
    <w:tmpl w:val="C43A61B6"/>
    <w:lvl w:ilvl="0" w:tplc="FB3843CA">
      <w:start w:val="1"/>
      <w:numFmt w:val="bullet"/>
      <w:lvlText w:val=""/>
      <w:lvlJc w:val="left"/>
      <w:pPr>
        <w:ind w:left="1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9">
    <w:nsid w:val="3FC76A3F"/>
    <w:multiLevelType w:val="hybridMultilevel"/>
    <w:tmpl w:val="B95A27B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5BB03176"/>
    <w:multiLevelType w:val="hybridMultilevel"/>
    <w:tmpl w:val="63E271F2"/>
    <w:lvl w:ilvl="0" w:tplc="FA3A47CC">
      <w:start w:val="1"/>
      <w:numFmt w:val="decimalZero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2546C"/>
    <w:multiLevelType w:val="hybridMultilevel"/>
    <w:tmpl w:val="800CE2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E0714"/>
    <w:multiLevelType w:val="hybridMultilevel"/>
    <w:tmpl w:val="8D84A9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6B5E5F"/>
    <w:multiLevelType w:val="hybridMultilevel"/>
    <w:tmpl w:val="5322C4A4"/>
    <w:lvl w:ilvl="0" w:tplc="CFBE218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F4AC5"/>
    <w:multiLevelType w:val="hybridMultilevel"/>
    <w:tmpl w:val="E6A86F78"/>
    <w:lvl w:ilvl="0" w:tplc="5AC847E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A7B06"/>
    <w:multiLevelType w:val="hybridMultilevel"/>
    <w:tmpl w:val="6776ACAE"/>
    <w:lvl w:ilvl="0" w:tplc="B3F403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E56FD"/>
    <w:multiLevelType w:val="hybridMultilevel"/>
    <w:tmpl w:val="FA66CD1C"/>
    <w:lvl w:ilvl="0" w:tplc="CEECBF6A">
      <w:start w:val="1"/>
      <w:numFmt w:val="bullet"/>
      <w:lvlText w:val="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C7B08"/>
    <w:multiLevelType w:val="hybridMultilevel"/>
    <w:tmpl w:val="51A48C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2441FD"/>
    <w:multiLevelType w:val="hybridMultilevel"/>
    <w:tmpl w:val="A4F6FE18"/>
    <w:lvl w:ilvl="0" w:tplc="FCB8B07A">
      <w:start w:val="1"/>
      <w:numFmt w:val="bullet"/>
      <w:lvlText w:val="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>
    <w:nsid w:val="759F32B5"/>
    <w:multiLevelType w:val="hybridMultilevel"/>
    <w:tmpl w:val="ECC2835A"/>
    <w:lvl w:ilvl="0" w:tplc="CF685CFE">
      <w:start w:val="1"/>
      <w:numFmt w:val="bullet"/>
      <w:lvlText w:val="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0"/>
  </w:num>
  <w:num w:numId="5">
    <w:abstractNumId w:val="19"/>
  </w:num>
  <w:num w:numId="6">
    <w:abstractNumId w:val="18"/>
  </w:num>
  <w:num w:numId="7">
    <w:abstractNumId w:val="5"/>
  </w:num>
  <w:num w:numId="8">
    <w:abstractNumId w:val="11"/>
  </w:num>
  <w:num w:numId="9">
    <w:abstractNumId w:val="12"/>
  </w:num>
  <w:num w:numId="10">
    <w:abstractNumId w:val="17"/>
  </w:num>
  <w:num w:numId="11">
    <w:abstractNumId w:val="9"/>
  </w:num>
  <w:num w:numId="12">
    <w:abstractNumId w:val="13"/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  <w:num w:numId="17">
    <w:abstractNumId w:val="14"/>
  </w:num>
  <w:num w:numId="18">
    <w:abstractNumId w:val="16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A1"/>
    <w:rsid w:val="0015314C"/>
    <w:rsid w:val="0031763F"/>
    <w:rsid w:val="007C2580"/>
    <w:rsid w:val="007C5F11"/>
    <w:rsid w:val="0084474D"/>
    <w:rsid w:val="00A93FA1"/>
    <w:rsid w:val="00BD7248"/>
    <w:rsid w:val="00C7636F"/>
    <w:rsid w:val="00C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942BA-9072-4365-8EC6-21F254E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A93F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Заголовок №9_"/>
    <w:basedOn w:val="a0"/>
    <w:link w:val="90"/>
    <w:rsid w:val="00A93F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A93F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FA1"/>
    <w:pPr>
      <w:widowControl w:val="0"/>
      <w:shd w:val="clear" w:color="auto" w:fill="FFFFFF"/>
      <w:spacing w:before="1680" w:after="720" w:line="0" w:lineRule="atLeast"/>
      <w:ind w:hanging="2060"/>
    </w:pPr>
    <w:rPr>
      <w:rFonts w:ascii="Times New Roman" w:eastAsia="Times New Roman" w:hAnsi="Times New Roman" w:cs="Times New Roman"/>
    </w:rPr>
  </w:style>
  <w:style w:type="paragraph" w:customStyle="1" w:styleId="90">
    <w:name w:val="Заголовок №9"/>
    <w:basedOn w:val="a"/>
    <w:link w:val="9"/>
    <w:rsid w:val="00A93FA1"/>
    <w:pPr>
      <w:widowControl w:val="0"/>
      <w:shd w:val="clear" w:color="auto" w:fill="FFFFFF"/>
      <w:spacing w:after="2520" w:line="0" w:lineRule="atLeast"/>
      <w:ind w:hanging="1280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paragraph" w:customStyle="1" w:styleId="180">
    <w:name w:val="Основной текст (18)"/>
    <w:basedOn w:val="a"/>
    <w:link w:val="18"/>
    <w:rsid w:val="00A93FA1"/>
    <w:pPr>
      <w:widowControl w:val="0"/>
      <w:shd w:val="clear" w:color="auto" w:fill="FFFFFF"/>
      <w:spacing w:after="180" w:line="0" w:lineRule="atLeast"/>
      <w:ind w:hanging="148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A93F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93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3F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93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76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11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kuzn1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mailto:kuzn117@yandex.ru" TargetMode="External"/><Relationship Id="rId5" Type="http://schemas.openxmlformats.org/officeDocument/2006/relationships/hyperlink" Target="https://yadi.sk/i/8JfDwEshT701mg" TargetMode="External"/><Relationship Id="rId10" Type="http://schemas.openxmlformats.org/officeDocument/2006/relationships/hyperlink" Target="mailto:kuzn1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zn11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cp:lastPrinted>2020-12-25T06:50:00Z</cp:lastPrinted>
  <dcterms:created xsi:type="dcterms:W3CDTF">2020-12-25T06:04:00Z</dcterms:created>
  <dcterms:modified xsi:type="dcterms:W3CDTF">2020-12-25T06:53:00Z</dcterms:modified>
</cp:coreProperties>
</file>