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39" w:rsidRPr="00DF1310" w:rsidRDefault="00DF13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1310">
        <w:rPr>
          <w:rFonts w:ascii="Times New Roman" w:hAnsi="Times New Roman" w:cs="Times New Roman"/>
          <w:sz w:val="28"/>
          <w:szCs w:val="28"/>
        </w:rPr>
        <w:t>Параграф 57, ответить на вопрос 36 стр. 272</w:t>
      </w:r>
      <w:bookmarkEnd w:id="0"/>
    </w:p>
    <w:sectPr w:rsidR="00833E39" w:rsidRPr="00D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62"/>
    <w:rsid w:val="00833E39"/>
    <w:rsid w:val="00CB2E62"/>
    <w:rsid w:val="00D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EC400-7453-4062-BEA7-506A068D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2021-05-02T07:26:00Z</dcterms:created>
  <dcterms:modified xsi:type="dcterms:W3CDTF">2021-05-02T07:27:00Z</dcterms:modified>
</cp:coreProperties>
</file>