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99A97" w14:textId="1860747D" w:rsidR="004C5FA2" w:rsidRDefault="00864B18">
      <w:r>
        <w:t xml:space="preserve">Опишите технологический процесс облицовке стен </w:t>
      </w:r>
      <w:r w:rsidR="00D54BB0">
        <w:t>гипсокартонными листами по деревянному каркасу.</w:t>
      </w:r>
    </w:p>
    <w:sectPr w:rsidR="004C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A2"/>
    <w:rsid w:val="00316942"/>
    <w:rsid w:val="004C5FA2"/>
    <w:rsid w:val="00864B18"/>
    <w:rsid w:val="00D5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7D71A5"/>
  <w15:chartTrackingRefBased/>
  <w15:docId w15:val="{77E74131-D397-4F47-9448-79F2B466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2020-11-30T08:25:00Z</dcterms:created>
  <dcterms:modified xsi:type="dcterms:W3CDTF">2020-11-30T08:25:00Z</dcterms:modified>
</cp:coreProperties>
</file>