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ED" w:rsidRDefault="006A6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29.10. 2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ПиКД</w:t>
      </w:r>
      <w:proofErr w:type="spellEnd"/>
      <w:r>
        <w:rPr>
          <w:rFonts w:ascii="Times New Roman" w:hAnsi="Times New Roman" w:cs="Times New Roman"/>
          <w:sz w:val="28"/>
          <w:szCs w:val="28"/>
        </w:rPr>
        <w:t>. ХИМИЯ</w:t>
      </w:r>
    </w:p>
    <w:p w:rsidR="006A6112" w:rsidRPr="006A6112" w:rsidRDefault="006A6112" w:rsidP="006A6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«Термодинамические факторы, определяющие направление процессов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Термодинамические потенциалы». Законспектировать п. 2.7</w:t>
      </w:r>
      <w:bookmarkStart w:id="0" w:name="_GoBack"/>
      <w:bookmarkEnd w:id="0"/>
    </w:p>
    <w:sectPr w:rsidR="006A6112" w:rsidRPr="006A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0B"/>
    <w:rsid w:val="006A6112"/>
    <w:rsid w:val="0071710B"/>
    <w:rsid w:val="00D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C64E-1470-40BC-9941-9ABE8EAC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evlebyodkin@mail.ru</dc:creator>
  <cp:keywords/>
  <dc:description/>
  <cp:lastModifiedBy>evlebyodkin@mail.ru</cp:lastModifiedBy>
  <cp:revision>2</cp:revision>
  <dcterms:created xsi:type="dcterms:W3CDTF">2020-10-28T18:33:00Z</dcterms:created>
  <dcterms:modified xsi:type="dcterms:W3CDTF">2020-10-28T18:38:00Z</dcterms:modified>
</cp:coreProperties>
</file>