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7E" w:rsidRDefault="000C7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E1B7A">
        <w:rPr>
          <w:rFonts w:ascii="Times New Roman" w:hAnsi="Times New Roman" w:cs="Times New Roman"/>
          <w:sz w:val="28"/>
          <w:szCs w:val="28"/>
        </w:rPr>
        <w:t>.</w:t>
      </w:r>
      <w:r w:rsidR="00A12C11">
        <w:rPr>
          <w:rFonts w:ascii="Times New Roman" w:hAnsi="Times New Roman" w:cs="Times New Roman"/>
          <w:sz w:val="28"/>
          <w:szCs w:val="28"/>
        </w:rPr>
        <w:t>11</w:t>
      </w:r>
      <w:r w:rsidR="004C037E">
        <w:rPr>
          <w:rFonts w:ascii="Times New Roman" w:hAnsi="Times New Roman" w:cs="Times New Roman"/>
          <w:sz w:val="28"/>
          <w:szCs w:val="28"/>
        </w:rPr>
        <w:t>. Химия. 18 группа</w:t>
      </w:r>
      <w:r w:rsidR="004C037E" w:rsidRPr="004C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9A5" w:rsidRDefault="000C71AB" w:rsidP="004C0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«Общие способы получения металлов</w:t>
      </w:r>
      <w:r w:rsidR="004C037E">
        <w:rPr>
          <w:rFonts w:ascii="Times New Roman" w:hAnsi="Times New Roman" w:cs="Times New Roman"/>
          <w:sz w:val="28"/>
          <w:szCs w:val="28"/>
        </w:rPr>
        <w:t xml:space="preserve">». Прочитать </w:t>
      </w:r>
      <w:r>
        <w:rPr>
          <w:rFonts w:ascii="Times New Roman" w:hAnsi="Times New Roman" w:cs="Times New Roman"/>
          <w:sz w:val="28"/>
          <w:szCs w:val="28"/>
        </w:rPr>
        <w:t>и законспектировать п. 7.3</w:t>
      </w:r>
      <w:r w:rsidR="00AF7F02">
        <w:rPr>
          <w:rFonts w:ascii="Times New Roman" w:hAnsi="Times New Roman" w:cs="Times New Roman"/>
          <w:sz w:val="28"/>
          <w:szCs w:val="28"/>
        </w:rPr>
        <w:t>. Вып</w:t>
      </w:r>
      <w:r w:rsidR="005039FB">
        <w:rPr>
          <w:rFonts w:ascii="Times New Roman" w:hAnsi="Times New Roman" w:cs="Times New Roman"/>
          <w:sz w:val="28"/>
          <w:szCs w:val="28"/>
        </w:rPr>
        <w:t xml:space="preserve">олнить задание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803C4">
        <w:rPr>
          <w:rFonts w:ascii="Times New Roman" w:hAnsi="Times New Roman" w:cs="Times New Roman"/>
          <w:sz w:val="28"/>
          <w:szCs w:val="28"/>
        </w:rPr>
        <w:t xml:space="preserve"> стр. </w:t>
      </w:r>
      <w:r>
        <w:rPr>
          <w:rFonts w:ascii="Times New Roman" w:hAnsi="Times New Roman" w:cs="Times New Roman"/>
          <w:sz w:val="28"/>
          <w:szCs w:val="28"/>
        </w:rPr>
        <w:t>120</w:t>
      </w:r>
      <w:bookmarkStart w:id="0" w:name="_GoBack"/>
      <w:bookmarkEnd w:id="0"/>
      <w:r w:rsidR="005039FB">
        <w:rPr>
          <w:rFonts w:ascii="Times New Roman" w:hAnsi="Times New Roman" w:cs="Times New Roman"/>
          <w:sz w:val="28"/>
          <w:szCs w:val="28"/>
        </w:rPr>
        <w:t>.</w:t>
      </w:r>
      <w:r w:rsidR="004C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37E" w:rsidRDefault="004C037E">
      <w:pPr>
        <w:rPr>
          <w:rFonts w:ascii="Times New Roman" w:hAnsi="Times New Roman" w:cs="Times New Roman"/>
          <w:sz w:val="28"/>
          <w:szCs w:val="28"/>
        </w:rPr>
      </w:pPr>
    </w:p>
    <w:p w:rsidR="004C037E" w:rsidRPr="004C037E" w:rsidRDefault="004C037E">
      <w:pPr>
        <w:rPr>
          <w:rFonts w:ascii="Times New Roman" w:hAnsi="Times New Roman" w:cs="Times New Roman"/>
          <w:sz w:val="28"/>
          <w:szCs w:val="28"/>
        </w:rPr>
      </w:pPr>
    </w:p>
    <w:sectPr w:rsidR="004C037E" w:rsidRPr="004C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38"/>
    <w:rsid w:val="000C71AB"/>
    <w:rsid w:val="001E19A5"/>
    <w:rsid w:val="004C037E"/>
    <w:rsid w:val="005039FB"/>
    <w:rsid w:val="00A12C11"/>
    <w:rsid w:val="00AF7F02"/>
    <w:rsid w:val="00DE1B7A"/>
    <w:rsid w:val="00E04F71"/>
    <w:rsid w:val="00E803C4"/>
    <w:rsid w:val="00E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55D70-C3A9-469D-8F02-567F00E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11</cp:revision>
  <dcterms:created xsi:type="dcterms:W3CDTF">2020-10-27T04:41:00Z</dcterms:created>
  <dcterms:modified xsi:type="dcterms:W3CDTF">2020-11-26T18:11:00Z</dcterms:modified>
</cp:coreProperties>
</file>