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8B1" w:rsidRDefault="00A16CFA" w:rsidP="00AD4401">
      <w:pPr>
        <w:spacing w:line="276" w:lineRule="auto"/>
        <w:ind w:firstLine="708"/>
        <w:jc w:val="center"/>
        <w:rPr>
          <w:rFonts w:ascii="Times New Roman" w:eastAsia="Century Schoolbook" w:hAnsi="Times New Roman" w:cs="Times New Roman"/>
          <w:b/>
          <w:color w:val="auto"/>
          <w:spacing w:val="4"/>
          <w:sz w:val="28"/>
          <w:szCs w:val="28"/>
        </w:rPr>
      </w:pPr>
      <w:bookmarkStart w:id="0" w:name="_GoBack"/>
      <w:bookmarkEnd w:id="0"/>
      <w:r>
        <w:rPr>
          <w:rFonts w:ascii="Times New Roman" w:eastAsia="Century Schoolbook" w:hAnsi="Times New Roman" w:cs="Times New Roman"/>
          <w:b/>
          <w:color w:val="auto"/>
          <w:spacing w:val="4"/>
          <w:sz w:val="28"/>
          <w:szCs w:val="28"/>
        </w:rPr>
        <w:t>Добрый день</w:t>
      </w:r>
      <w:r w:rsidR="00AD4401">
        <w:rPr>
          <w:rFonts w:ascii="Times New Roman" w:eastAsia="Century Schoolbook" w:hAnsi="Times New Roman" w:cs="Times New Roman"/>
          <w:b/>
          <w:color w:val="auto"/>
          <w:spacing w:val="4"/>
          <w:sz w:val="28"/>
          <w:szCs w:val="28"/>
        </w:rPr>
        <w:t>!</w:t>
      </w:r>
    </w:p>
    <w:p w:rsidR="00A16CFA" w:rsidRPr="00AD4401" w:rsidRDefault="00A16CFA" w:rsidP="00A16CFA">
      <w:pPr>
        <w:spacing w:line="276" w:lineRule="auto"/>
        <w:ind w:firstLine="708"/>
        <w:jc w:val="center"/>
        <w:rPr>
          <w:rFonts w:ascii="Times New Roman" w:eastAsia="Century Schoolbook" w:hAnsi="Times New Roman" w:cs="Times New Roman"/>
          <w:color w:val="auto"/>
          <w:spacing w:val="4"/>
          <w:sz w:val="28"/>
          <w:szCs w:val="28"/>
        </w:rPr>
      </w:pPr>
      <w:r w:rsidRPr="00AD4401">
        <w:rPr>
          <w:rFonts w:ascii="Times New Roman" w:eastAsia="Century Schoolbook" w:hAnsi="Times New Roman" w:cs="Times New Roman"/>
          <w:color w:val="auto"/>
          <w:spacing w:val="4"/>
          <w:sz w:val="28"/>
          <w:szCs w:val="28"/>
        </w:rPr>
        <w:t>Тема нашего сегодняшнего урока</w:t>
      </w:r>
    </w:p>
    <w:p w:rsidR="00A16CFA" w:rsidRPr="00AD4401" w:rsidRDefault="00BC40C8" w:rsidP="00AD4401">
      <w:pPr>
        <w:spacing w:line="276" w:lineRule="auto"/>
        <w:ind w:firstLine="708"/>
        <w:jc w:val="center"/>
        <w:rPr>
          <w:rFonts w:ascii="Times New Roman" w:eastAsia="Century Schoolbook" w:hAnsi="Times New Roman" w:cs="Times New Roman"/>
          <w:b/>
          <w:color w:val="auto"/>
          <w:spacing w:val="4"/>
          <w:sz w:val="28"/>
          <w:szCs w:val="28"/>
        </w:rPr>
      </w:pPr>
      <w:r w:rsidRPr="00AD4401">
        <w:rPr>
          <w:rFonts w:ascii="Times New Roman" w:eastAsia="Century Schoolbook" w:hAnsi="Times New Roman" w:cs="Times New Roman"/>
          <w:b/>
          <w:color w:val="auto"/>
          <w:spacing w:val="4"/>
          <w:sz w:val="28"/>
          <w:szCs w:val="28"/>
        </w:rPr>
        <w:t>География населения и хозяйства Зарубежной Европы.</w:t>
      </w:r>
    </w:p>
    <w:p w:rsidR="00231529" w:rsidRPr="00A16CFA" w:rsidRDefault="00AD4401" w:rsidP="00A83E52">
      <w:pPr>
        <w:spacing w:line="276" w:lineRule="auto"/>
        <w:ind w:firstLine="708"/>
        <w:rPr>
          <w:rFonts w:ascii="Times New Roman" w:eastAsia="Century Schoolbook" w:hAnsi="Times New Roman" w:cs="Times New Roman"/>
          <w:color w:val="auto"/>
          <w:spacing w:val="4"/>
          <w:sz w:val="28"/>
          <w:szCs w:val="28"/>
        </w:rPr>
      </w:pPr>
      <w:r>
        <w:rPr>
          <w:rFonts w:ascii="Times New Roman" w:eastAsia="Century Schoolbook" w:hAnsi="Times New Roman" w:cs="Times New Roman"/>
          <w:color w:val="auto"/>
          <w:spacing w:val="4"/>
          <w:sz w:val="28"/>
          <w:szCs w:val="28"/>
        </w:rPr>
        <w:t>Задание на 21.11</w:t>
      </w:r>
      <w:r w:rsidR="00231529" w:rsidRPr="00A16CFA">
        <w:rPr>
          <w:rFonts w:ascii="Times New Roman" w:eastAsia="Century Schoolbook" w:hAnsi="Times New Roman" w:cs="Times New Roman"/>
          <w:color w:val="auto"/>
          <w:spacing w:val="4"/>
          <w:sz w:val="28"/>
          <w:szCs w:val="28"/>
        </w:rPr>
        <w:t xml:space="preserve">.2020 г. </w:t>
      </w:r>
    </w:p>
    <w:p w:rsidR="00231529" w:rsidRDefault="002540B0" w:rsidP="00231529">
      <w:pPr>
        <w:pStyle w:val="a8"/>
        <w:numPr>
          <w:ilvl w:val="0"/>
          <w:numId w:val="14"/>
        </w:numPr>
        <w:spacing w:line="276" w:lineRule="auto"/>
        <w:rPr>
          <w:rFonts w:ascii="Times New Roman" w:eastAsia="Century Schoolbook" w:hAnsi="Times New Roman" w:cs="Times New Roman"/>
          <w:color w:val="auto"/>
          <w:spacing w:val="4"/>
          <w:sz w:val="28"/>
          <w:szCs w:val="28"/>
        </w:rPr>
      </w:pPr>
      <w:r>
        <w:rPr>
          <w:rFonts w:ascii="Times New Roman" w:eastAsia="Century Schoolbook" w:hAnsi="Times New Roman" w:cs="Times New Roman"/>
          <w:color w:val="auto"/>
          <w:spacing w:val="4"/>
          <w:sz w:val="28"/>
          <w:szCs w:val="28"/>
        </w:rPr>
        <w:t>Прочитать текст</w:t>
      </w:r>
      <w:r w:rsidR="00231529" w:rsidRPr="00A16CFA">
        <w:rPr>
          <w:rFonts w:ascii="Times New Roman" w:eastAsia="Century Schoolbook" w:hAnsi="Times New Roman" w:cs="Times New Roman"/>
          <w:color w:val="auto"/>
          <w:spacing w:val="4"/>
          <w:sz w:val="28"/>
          <w:szCs w:val="28"/>
        </w:rPr>
        <w:t>.</w:t>
      </w:r>
    </w:p>
    <w:p w:rsidR="00313364" w:rsidRDefault="00313364" w:rsidP="00231529">
      <w:pPr>
        <w:pStyle w:val="a8"/>
        <w:numPr>
          <w:ilvl w:val="0"/>
          <w:numId w:val="14"/>
        </w:numPr>
        <w:spacing w:line="276" w:lineRule="auto"/>
        <w:rPr>
          <w:rFonts w:ascii="Times New Roman" w:eastAsia="Century Schoolbook" w:hAnsi="Times New Roman" w:cs="Times New Roman"/>
          <w:color w:val="auto"/>
          <w:spacing w:val="4"/>
          <w:sz w:val="28"/>
          <w:szCs w:val="28"/>
        </w:rPr>
      </w:pPr>
      <w:r>
        <w:rPr>
          <w:rFonts w:ascii="Times New Roman" w:eastAsia="Century Schoolbook" w:hAnsi="Times New Roman" w:cs="Times New Roman"/>
          <w:color w:val="auto"/>
          <w:spacing w:val="4"/>
          <w:sz w:val="28"/>
          <w:szCs w:val="28"/>
        </w:rPr>
        <w:t>Начертить в тетради таблицу «Регионы Западной Европы».</w:t>
      </w:r>
    </w:p>
    <w:p w:rsidR="00313364" w:rsidRDefault="00B17B28" w:rsidP="00231529">
      <w:pPr>
        <w:pStyle w:val="a8"/>
        <w:numPr>
          <w:ilvl w:val="0"/>
          <w:numId w:val="14"/>
        </w:numPr>
        <w:spacing w:line="276" w:lineRule="auto"/>
        <w:rPr>
          <w:rFonts w:ascii="Times New Roman" w:eastAsia="Century Schoolbook" w:hAnsi="Times New Roman" w:cs="Times New Roman"/>
          <w:color w:val="auto"/>
          <w:spacing w:val="4"/>
          <w:sz w:val="28"/>
          <w:szCs w:val="28"/>
        </w:rPr>
      </w:pPr>
      <w:r>
        <w:rPr>
          <w:rFonts w:ascii="Times New Roman" w:eastAsia="Century Schoolbook" w:hAnsi="Times New Roman" w:cs="Times New Roman"/>
          <w:color w:val="auto"/>
          <w:spacing w:val="4"/>
          <w:sz w:val="28"/>
          <w:szCs w:val="28"/>
        </w:rPr>
        <w:t>Письменно выполните задания, размещенные после лекции</w:t>
      </w:r>
    </w:p>
    <w:p w:rsidR="00AD4401" w:rsidRDefault="00AD4401" w:rsidP="00AD4401">
      <w:pPr>
        <w:pStyle w:val="a8"/>
        <w:numPr>
          <w:ilvl w:val="0"/>
          <w:numId w:val="14"/>
        </w:numPr>
        <w:spacing w:line="276" w:lineRule="auto"/>
        <w:rPr>
          <w:rFonts w:ascii="Times New Roman" w:eastAsia="Century Schoolbook" w:hAnsi="Times New Roman" w:cs="Times New Roman"/>
          <w:b/>
          <w:color w:val="FF0000"/>
          <w:spacing w:val="4"/>
          <w:sz w:val="28"/>
          <w:szCs w:val="28"/>
        </w:rPr>
      </w:pPr>
      <w:r w:rsidRPr="002726F7">
        <w:rPr>
          <w:rFonts w:ascii="Times New Roman" w:eastAsia="Century Schoolbook" w:hAnsi="Times New Roman" w:cs="Times New Roman"/>
          <w:b/>
          <w:color w:val="FF0000"/>
          <w:spacing w:val="4"/>
          <w:sz w:val="28"/>
          <w:szCs w:val="28"/>
        </w:rPr>
        <w:t xml:space="preserve">Пришлите фотографию страниц тетради, с выполненной работой на адрес электронной почты </w:t>
      </w:r>
    </w:p>
    <w:p w:rsidR="00AD4401" w:rsidRPr="00AD4401" w:rsidRDefault="00915424" w:rsidP="00AD4401">
      <w:pPr>
        <w:pStyle w:val="a8"/>
        <w:spacing w:line="276" w:lineRule="auto"/>
        <w:ind w:left="1068"/>
        <w:rPr>
          <w:rFonts w:ascii="Times New Roman" w:eastAsia="Century Schoolbook" w:hAnsi="Times New Roman" w:cs="Times New Roman"/>
          <w:b/>
          <w:color w:val="auto"/>
          <w:spacing w:val="4"/>
          <w:sz w:val="28"/>
          <w:szCs w:val="28"/>
        </w:rPr>
      </w:pPr>
      <w:hyperlink r:id="rId7" w:history="1">
        <w:r w:rsidR="00AD4401" w:rsidRPr="000478B1">
          <w:rPr>
            <w:rStyle w:val="aa"/>
            <w:rFonts w:ascii="Arial" w:hAnsi="Arial" w:cs="Arial"/>
            <w:sz w:val="28"/>
            <w:szCs w:val="28"/>
            <w:shd w:val="clear" w:color="auto" w:fill="FFFFFF"/>
          </w:rPr>
          <w:t>tat1975kolesova@yandex.ru</w:t>
        </w:r>
      </w:hyperlink>
      <w:r w:rsidR="00AD4401">
        <w:rPr>
          <w:rStyle w:val="user-accountsubname"/>
          <w:rFonts w:ascii="Arial" w:hAnsi="Arial" w:cs="Arial"/>
          <w:color w:val="999999"/>
          <w:sz w:val="28"/>
          <w:szCs w:val="28"/>
          <w:shd w:val="clear" w:color="auto" w:fill="FFFFFF"/>
        </w:rPr>
        <w:t xml:space="preserve"> </w:t>
      </w:r>
    </w:p>
    <w:p w:rsidR="00AD4401" w:rsidRPr="002726F7" w:rsidRDefault="00AD4401" w:rsidP="00B17B28">
      <w:pPr>
        <w:pStyle w:val="a8"/>
        <w:spacing w:line="276" w:lineRule="auto"/>
        <w:ind w:left="1068"/>
        <w:rPr>
          <w:rFonts w:ascii="Times New Roman" w:eastAsia="Century Schoolbook" w:hAnsi="Times New Roman" w:cs="Times New Roman"/>
          <w:b/>
          <w:color w:val="FF0000"/>
          <w:spacing w:val="4"/>
          <w:sz w:val="28"/>
          <w:szCs w:val="28"/>
        </w:rPr>
      </w:pPr>
      <w:r w:rsidRPr="002726F7">
        <w:rPr>
          <w:rFonts w:ascii="Times New Roman" w:eastAsia="Century Schoolbook" w:hAnsi="Times New Roman" w:cs="Times New Roman"/>
          <w:b/>
          <w:color w:val="FF0000"/>
          <w:spacing w:val="4"/>
          <w:sz w:val="28"/>
          <w:szCs w:val="28"/>
        </w:rPr>
        <w:t xml:space="preserve">преподавателю Колесовой Татьяне Юрьевне </w:t>
      </w:r>
      <w:r>
        <w:rPr>
          <w:rFonts w:ascii="Times New Roman" w:eastAsia="Century Schoolbook" w:hAnsi="Times New Roman" w:cs="Times New Roman"/>
          <w:b/>
          <w:color w:val="FF0000"/>
          <w:spacing w:val="4"/>
          <w:sz w:val="28"/>
          <w:szCs w:val="28"/>
        </w:rPr>
        <w:t>до 21 -00 часов 23</w:t>
      </w:r>
      <w:r w:rsidRPr="002726F7">
        <w:rPr>
          <w:rFonts w:ascii="Times New Roman" w:eastAsia="Century Schoolbook" w:hAnsi="Times New Roman" w:cs="Times New Roman"/>
          <w:b/>
          <w:color w:val="FF0000"/>
          <w:spacing w:val="4"/>
          <w:sz w:val="28"/>
          <w:szCs w:val="28"/>
        </w:rPr>
        <w:t>.11.2020 г.</w:t>
      </w:r>
    </w:p>
    <w:p w:rsidR="00456881" w:rsidRPr="00AD4401" w:rsidRDefault="00AD4401" w:rsidP="00AD4401">
      <w:pPr>
        <w:pStyle w:val="a8"/>
        <w:spacing w:line="276" w:lineRule="auto"/>
        <w:ind w:left="1068"/>
        <w:rPr>
          <w:rStyle w:val="c20"/>
          <w:rFonts w:ascii="Times New Roman" w:eastAsia="Century Schoolbook" w:hAnsi="Times New Roman" w:cs="Times New Roman"/>
          <w:b/>
          <w:color w:val="FF0000"/>
          <w:spacing w:val="4"/>
          <w:sz w:val="28"/>
          <w:szCs w:val="28"/>
        </w:rPr>
      </w:pPr>
      <w:r>
        <w:rPr>
          <w:rFonts w:ascii="Times New Roman" w:eastAsia="Century Schoolbook" w:hAnsi="Times New Roman" w:cs="Times New Roman"/>
          <w:b/>
          <w:color w:val="FF0000"/>
          <w:spacing w:val="4"/>
          <w:sz w:val="28"/>
          <w:szCs w:val="28"/>
        </w:rPr>
        <w:t>Работы будут проверены 24.11.2020 – 25</w:t>
      </w:r>
      <w:r w:rsidRPr="002726F7">
        <w:rPr>
          <w:rFonts w:ascii="Times New Roman" w:eastAsia="Century Schoolbook" w:hAnsi="Times New Roman" w:cs="Times New Roman"/>
          <w:b/>
          <w:color w:val="FF0000"/>
          <w:spacing w:val="4"/>
          <w:sz w:val="28"/>
          <w:szCs w:val="28"/>
        </w:rPr>
        <w:t>.11.2020</w:t>
      </w:r>
    </w:p>
    <w:p w:rsidR="00BC40C8" w:rsidRPr="00456881"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456881">
        <w:rPr>
          <w:rStyle w:val="c20"/>
          <w:rFonts w:eastAsia="Courier New"/>
          <w:b/>
          <w:bCs/>
          <w:iCs/>
          <w:sz w:val="28"/>
          <w:szCs w:val="28"/>
        </w:rPr>
        <w:t>Общая характеристика Зарубежной Европы.</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BC40C8">
        <w:rPr>
          <w:rStyle w:val="c1"/>
          <w:color w:val="000000"/>
          <w:sz w:val="28"/>
          <w:szCs w:val="28"/>
        </w:rPr>
        <w:t>Территория зарубежной Европы имеет протяженность с севера на юг около 5 тыс. км, с запада на восток – 3 тыс. км. Площадь 5,4 млн. км</w:t>
      </w:r>
      <w:r w:rsidRPr="00BC40C8">
        <w:rPr>
          <w:rStyle w:val="c1"/>
          <w:color w:val="000000"/>
          <w:sz w:val="28"/>
          <w:szCs w:val="28"/>
          <w:vertAlign w:val="superscript"/>
        </w:rPr>
        <w:t>2</w:t>
      </w:r>
      <w:r w:rsidRPr="00BC40C8">
        <w:rPr>
          <w:rStyle w:val="c1"/>
          <w:color w:val="000000"/>
          <w:sz w:val="28"/>
          <w:szCs w:val="28"/>
        </w:rPr>
        <w:t>. Размеры стран зарубежной Европы относительно невелики.</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BC40C8">
        <w:rPr>
          <w:rStyle w:val="c1"/>
          <w:color w:val="000000"/>
          <w:sz w:val="28"/>
          <w:szCs w:val="28"/>
        </w:rPr>
        <w:t xml:space="preserve">Население – </w:t>
      </w:r>
      <w:r w:rsidR="00313364">
        <w:rPr>
          <w:rStyle w:val="c1"/>
          <w:color w:val="000000"/>
          <w:sz w:val="28"/>
          <w:szCs w:val="28"/>
        </w:rPr>
        <w:t xml:space="preserve">около </w:t>
      </w:r>
      <w:r w:rsidRPr="00BC40C8">
        <w:rPr>
          <w:rStyle w:val="c1"/>
          <w:color w:val="000000"/>
          <w:sz w:val="28"/>
          <w:szCs w:val="28"/>
        </w:rPr>
        <w:t>500 млн. человек.</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BC40C8">
        <w:rPr>
          <w:rStyle w:val="c20"/>
          <w:rFonts w:eastAsia="Courier New"/>
          <w:b/>
          <w:bCs/>
          <w:i/>
          <w:iCs/>
          <w:sz w:val="28"/>
          <w:szCs w:val="28"/>
        </w:rPr>
        <w:t>ЭГП Европы:</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BC40C8">
        <w:rPr>
          <w:rStyle w:val="c1"/>
          <w:color w:val="000000"/>
          <w:sz w:val="28"/>
          <w:szCs w:val="28"/>
        </w:rPr>
        <w:t>1. Соседское положение стран по отношению друг к другу;</w:t>
      </w:r>
    </w:p>
    <w:p w:rsidR="00BC40C8" w:rsidRDefault="00BC40C8" w:rsidP="00BC40C8">
      <w:pPr>
        <w:pStyle w:val="c3"/>
        <w:shd w:val="clear" w:color="auto" w:fill="FFFFFF"/>
        <w:spacing w:before="0" w:beforeAutospacing="0" w:after="0" w:afterAutospacing="0" w:line="276" w:lineRule="auto"/>
        <w:ind w:left="-142" w:firstLine="426"/>
        <w:jc w:val="both"/>
        <w:rPr>
          <w:rStyle w:val="c1"/>
          <w:color w:val="000000"/>
          <w:sz w:val="28"/>
          <w:szCs w:val="28"/>
        </w:rPr>
      </w:pPr>
      <w:r w:rsidRPr="00BC40C8">
        <w:rPr>
          <w:rStyle w:val="c1"/>
          <w:color w:val="000000"/>
          <w:sz w:val="28"/>
          <w:szCs w:val="28"/>
        </w:rPr>
        <w:t>При сравнительно небольших размерах территории, малой ее «глубине» и хорошей транспортной «проходимости» эти страны либо непосредственно граничат, либо разделены небольшими расстояниями. К тому же их границы проходят преимущественно по таким природным рубежам, которые не создают значительных препятствий для транспортных связей.</w:t>
      </w:r>
    </w:p>
    <w:p w:rsidR="00313364" w:rsidRDefault="00313364" w:rsidP="00BC40C8">
      <w:pPr>
        <w:pStyle w:val="c3"/>
        <w:shd w:val="clear" w:color="auto" w:fill="FFFFFF"/>
        <w:spacing w:before="0" w:beforeAutospacing="0" w:after="0" w:afterAutospacing="0" w:line="276" w:lineRule="auto"/>
        <w:ind w:left="-142" w:firstLine="426"/>
        <w:jc w:val="both"/>
        <w:rPr>
          <w:rStyle w:val="c1"/>
          <w:color w:val="000000"/>
          <w:sz w:val="28"/>
          <w:szCs w:val="28"/>
        </w:rPr>
      </w:pPr>
      <w:r>
        <w:rPr>
          <w:noProof/>
          <w:lang w:eastAsia="ja-JP"/>
        </w:rPr>
        <w:drawing>
          <wp:inline distT="0" distB="0" distL="0" distR="0" wp14:anchorId="79895671" wp14:editId="24C6319A">
            <wp:extent cx="5175849" cy="2553418"/>
            <wp:effectExtent l="0" t="0" r="6350" b="0"/>
            <wp:docPr id="10" name="Рисунок 10" descr="https://prezentacii.info/wp-content/uploads/2015/11/XC4hgbla8PwEK8I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ezentacii.info/wp-content/uploads/2015/11/XC4hgbla8PwEK8Iw/5.jpg"/>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5173148" cy="2552086"/>
                    </a:xfrm>
                    <a:prstGeom prst="rect">
                      <a:avLst/>
                    </a:prstGeom>
                    <a:noFill/>
                    <a:ln>
                      <a:noFill/>
                    </a:ln>
                    <a:extLst>
                      <a:ext uri="{53640926-AAD7-44D8-BBD7-CCE9431645EC}">
                        <a14:shadowObscured xmlns:a14="http://schemas.microsoft.com/office/drawing/2010/main"/>
                      </a:ext>
                    </a:extLst>
                  </pic:spPr>
                </pic:pic>
              </a:graphicData>
            </a:graphic>
          </wp:inline>
        </w:drawing>
      </w:r>
    </w:p>
    <w:p w:rsidR="00313364" w:rsidRPr="00BC40C8" w:rsidRDefault="00313364"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Pr>
          <w:noProof/>
          <w:lang w:eastAsia="ja-JP"/>
        </w:rPr>
        <w:lastRenderedPageBreak/>
        <w:drawing>
          <wp:inline distT="0" distB="0" distL="0" distR="0" wp14:anchorId="7E168B2A" wp14:editId="0C82474A">
            <wp:extent cx="5940425" cy="8041554"/>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email">
                      <a:extLst>
                        <a:ext uri="{28A0092B-C50C-407E-A947-70E740481C1C}">
                          <a14:useLocalDpi xmlns:a14="http://schemas.microsoft.com/office/drawing/2010/main"/>
                        </a:ext>
                      </a:extLst>
                    </a:blip>
                    <a:stretch>
                      <a:fillRect/>
                    </a:stretch>
                  </pic:blipFill>
                  <pic:spPr>
                    <a:xfrm>
                      <a:off x="0" y="0"/>
                      <a:ext cx="5940425" cy="8041554"/>
                    </a:xfrm>
                    <a:prstGeom prst="rect">
                      <a:avLst/>
                    </a:prstGeom>
                  </pic:spPr>
                </pic:pic>
              </a:graphicData>
            </a:graphic>
          </wp:inline>
        </w:drawing>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BC40C8">
        <w:rPr>
          <w:rStyle w:val="c1"/>
          <w:color w:val="000000"/>
          <w:sz w:val="28"/>
          <w:szCs w:val="28"/>
        </w:rPr>
        <w:t>2. Приморское положение большинства стран;</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BC40C8">
        <w:rPr>
          <w:rStyle w:val="c1"/>
          <w:color w:val="000000"/>
          <w:sz w:val="28"/>
          <w:szCs w:val="28"/>
        </w:rPr>
        <w:t xml:space="preserve">Многие из европейских стран расположены вблизи от самых оживленных морских путей. В западной части региона нет места, удаленного от моря более чем на 480 км, в восточной — на 600 км. Вся жизнь Великобритании, Нидерландов, Дании, Норвегии, Исландии, Португалии, Испании, Италии, </w:t>
      </w:r>
      <w:r w:rsidRPr="00BC40C8">
        <w:rPr>
          <w:rStyle w:val="c1"/>
          <w:color w:val="000000"/>
          <w:sz w:val="28"/>
          <w:szCs w:val="28"/>
        </w:rPr>
        <w:lastRenderedPageBreak/>
        <w:t>Греции с древних времен тесно связана с морем, «дочь моря» — так можно сказать про каждую из них.</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BC40C8">
        <w:rPr>
          <w:rStyle w:val="c1"/>
          <w:color w:val="000000"/>
          <w:sz w:val="28"/>
          <w:szCs w:val="28"/>
        </w:rPr>
        <w:t>На территории расположены 40 суверенных государств (включая Микрогосударства).</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BC40C8">
        <w:rPr>
          <w:rStyle w:val="c1"/>
          <w:color w:val="000000"/>
          <w:sz w:val="28"/>
          <w:szCs w:val="28"/>
        </w:rPr>
        <w:t>Большая часть - суверенные государства, 34 - республики, 12 - монархии.</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313364">
        <w:rPr>
          <w:rStyle w:val="c1"/>
          <w:color w:val="000000"/>
          <w:sz w:val="28"/>
          <w:szCs w:val="28"/>
          <w:u w:val="single"/>
        </w:rPr>
        <w:t>Княжества:</w:t>
      </w:r>
      <w:r w:rsidRPr="00BC40C8">
        <w:rPr>
          <w:rStyle w:val="c1"/>
          <w:color w:val="000000"/>
          <w:sz w:val="28"/>
          <w:szCs w:val="28"/>
        </w:rPr>
        <w:t xml:space="preserve"> Монако, Лихтенштейн, Андорра.</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313364">
        <w:rPr>
          <w:rStyle w:val="c1"/>
          <w:color w:val="000000"/>
          <w:sz w:val="28"/>
          <w:szCs w:val="28"/>
          <w:u w:val="single"/>
        </w:rPr>
        <w:t>Герцогство:</w:t>
      </w:r>
      <w:r w:rsidRPr="00BC40C8">
        <w:rPr>
          <w:rStyle w:val="c1"/>
          <w:color w:val="000000"/>
          <w:sz w:val="28"/>
          <w:szCs w:val="28"/>
        </w:rPr>
        <w:t xml:space="preserve"> Люксембург.</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313364">
        <w:rPr>
          <w:rStyle w:val="c1"/>
          <w:color w:val="000000"/>
          <w:sz w:val="28"/>
          <w:szCs w:val="28"/>
          <w:u w:val="single"/>
        </w:rPr>
        <w:t>Королевства:</w:t>
      </w:r>
      <w:r w:rsidRPr="00BC40C8">
        <w:rPr>
          <w:rStyle w:val="c1"/>
          <w:color w:val="000000"/>
          <w:sz w:val="28"/>
          <w:szCs w:val="28"/>
        </w:rPr>
        <w:t xml:space="preserve"> Великобритания, Нидерланды, Бельгия, Норвегия, Испания, Швеция.</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BC40C8">
        <w:rPr>
          <w:rStyle w:val="c1"/>
          <w:color w:val="000000"/>
          <w:sz w:val="28"/>
          <w:szCs w:val="28"/>
        </w:rPr>
        <w:t>Все они конституционные монархии.</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313364">
        <w:rPr>
          <w:rStyle w:val="c1"/>
          <w:color w:val="000000"/>
          <w:sz w:val="28"/>
          <w:szCs w:val="28"/>
          <w:u w:val="single"/>
        </w:rPr>
        <w:t>Теократическая монархия:</w:t>
      </w:r>
      <w:r w:rsidRPr="00BC40C8">
        <w:rPr>
          <w:rStyle w:val="c1"/>
          <w:color w:val="000000"/>
          <w:sz w:val="28"/>
          <w:szCs w:val="28"/>
        </w:rPr>
        <w:t xml:space="preserve"> папство - Ватикан.</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313364">
        <w:rPr>
          <w:rStyle w:val="c1"/>
          <w:color w:val="000000"/>
          <w:sz w:val="28"/>
          <w:szCs w:val="28"/>
          <w:u w:val="single"/>
        </w:rPr>
        <w:t>Федерации:</w:t>
      </w:r>
      <w:r w:rsidR="00456881">
        <w:rPr>
          <w:rStyle w:val="c1"/>
          <w:color w:val="000000"/>
          <w:sz w:val="28"/>
          <w:szCs w:val="28"/>
        </w:rPr>
        <w:t xml:space="preserve"> ФРГ, Бельгия, Австрия</w:t>
      </w:r>
      <w:r w:rsidRPr="00BC40C8">
        <w:rPr>
          <w:rStyle w:val="c1"/>
          <w:color w:val="000000"/>
          <w:sz w:val="28"/>
          <w:szCs w:val="28"/>
        </w:rPr>
        <w:t>, Испания.</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313364">
        <w:rPr>
          <w:rStyle w:val="c1"/>
          <w:color w:val="000000"/>
          <w:sz w:val="28"/>
          <w:szCs w:val="28"/>
          <w:u w:val="single"/>
        </w:rPr>
        <w:t xml:space="preserve">Конфедерация: </w:t>
      </w:r>
      <w:r w:rsidRPr="00BC40C8">
        <w:rPr>
          <w:rStyle w:val="c1"/>
          <w:color w:val="000000"/>
          <w:sz w:val="28"/>
          <w:szCs w:val="28"/>
        </w:rPr>
        <w:t>Швейцария.</w:t>
      </w:r>
    </w:p>
    <w:p w:rsidR="00BC40C8" w:rsidRPr="00456881" w:rsidRDefault="00BC40C8" w:rsidP="00BC40C8">
      <w:pPr>
        <w:pStyle w:val="c3"/>
        <w:shd w:val="clear" w:color="auto" w:fill="FFFFFF"/>
        <w:spacing w:before="0" w:beforeAutospacing="0" w:after="0" w:afterAutospacing="0" w:line="276" w:lineRule="auto"/>
        <w:ind w:left="-142" w:firstLine="426"/>
        <w:jc w:val="both"/>
        <w:rPr>
          <w:rFonts w:ascii="Calibri" w:hAnsi="Calibri"/>
          <w:b/>
          <w:color w:val="000000"/>
          <w:sz w:val="28"/>
          <w:szCs w:val="28"/>
        </w:rPr>
      </w:pPr>
      <w:r w:rsidRPr="00456881">
        <w:rPr>
          <w:rStyle w:val="c1"/>
          <w:b/>
          <w:color w:val="000000"/>
          <w:sz w:val="28"/>
          <w:szCs w:val="28"/>
        </w:rPr>
        <w:t>Главные политические и экономические союзы</w:t>
      </w:r>
      <w:r w:rsidR="00456881">
        <w:rPr>
          <w:rStyle w:val="c1"/>
          <w:b/>
          <w:color w:val="000000"/>
          <w:sz w:val="28"/>
          <w:szCs w:val="28"/>
        </w:rPr>
        <w:t>.</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BC40C8">
        <w:rPr>
          <w:rStyle w:val="c1"/>
          <w:color w:val="000000"/>
          <w:sz w:val="28"/>
          <w:szCs w:val="28"/>
        </w:rPr>
        <w:t>Подавляющее большинство стран - члены ООН. Швейцария вошла в состав ООН в сентябре 2002 г.</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BC40C8">
        <w:rPr>
          <w:rStyle w:val="c1"/>
          <w:color w:val="000000"/>
          <w:sz w:val="28"/>
          <w:szCs w:val="28"/>
        </w:rPr>
        <w:t>Члены НАТО (14 стран): Дания, Исландия, Норвегия, Бельгия, Великобритания, Люксембург, Нидерланды, ФРГ, Греция, Италия, Португалия, Венгрия, Польша, Чехия. На Пражском саммите в ноябре 2002 г. приглашены в Альянс 7 новых членов: Словакия, Словения, Румыния, Болгария, Эстония, Латвия, Литва. Но полноправными членами они могут стать только в 2004 г.</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BC40C8">
        <w:rPr>
          <w:rStyle w:val="c1"/>
          <w:color w:val="000000"/>
          <w:sz w:val="28"/>
          <w:szCs w:val="28"/>
        </w:rPr>
        <w:t xml:space="preserve">Члены ЕС (15 стран): Дания, Финляндия, Швеция, Австрия, Бельгия, Великобритания, Ирландия, Люксембург, Нидерланды, ФРГ, Греция, Испания, Португалия, Италия, Австрия. </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BC40C8">
        <w:rPr>
          <w:rStyle w:val="c20"/>
          <w:rFonts w:eastAsia="Courier New"/>
          <w:b/>
          <w:bCs/>
          <w:i/>
          <w:iCs/>
          <w:sz w:val="28"/>
          <w:szCs w:val="28"/>
        </w:rPr>
        <w:t>Население Зарубежной Европы</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BC40C8">
        <w:rPr>
          <w:rStyle w:val="c4"/>
          <w:color w:val="000000"/>
          <w:sz w:val="28"/>
          <w:szCs w:val="28"/>
        </w:rPr>
        <w:t>В странах Западной Европы преобладает первый тип воспроизводства населения.</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BC40C8">
        <w:rPr>
          <w:rStyle w:val="c1"/>
          <w:color w:val="000000"/>
          <w:sz w:val="28"/>
          <w:szCs w:val="28"/>
        </w:rPr>
        <w:t>Плотность населения 100 человек на 1 км</w:t>
      </w:r>
      <w:r w:rsidRPr="00BC40C8">
        <w:rPr>
          <w:rStyle w:val="c1"/>
          <w:color w:val="000000"/>
          <w:sz w:val="28"/>
          <w:szCs w:val="28"/>
          <w:vertAlign w:val="superscript"/>
        </w:rPr>
        <w:t>2 </w:t>
      </w:r>
      <w:r w:rsidRPr="00BC40C8">
        <w:rPr>
          <w:rStyle w:val="c0"/>
          <w:b/>
          <w:bCs/>
          <w:color w:val="000000"/>
          <w:sz w:val="28"/>
          <w:szCs w:val="28"/>
        </w:rPr>
        <w:t>.</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BC40C8">
        <w:rPr>
          <w:rStyle w:val="c1"/>
          <w:color w:val="000000"/>
          <w:sz w:val="28"/>
          <w:szCs w:val="28"/>
        </w:rPr>
        <w:t>В Европе на 100 женщин приходится 96 мужчин.</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BC40C8">
        <w:rPr>
          <w:rStyle w:val="c1"/>
          <w:color w:val="000000"/>
          <w:sz w:val="28"/>
          <w:szCs w:val="28"/>
        </w:rPr>
        <w:t>По национальному составу население Западной Европы однородно. Подавляющее большинство народов относится к индоевропейской семье, в основном – к славянской, германской и романской группам.</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BC40C8">
        <w:rPr>
          <w:rStyle w:val="c1"/>
          <w:color w:val="000000"/>
          <w:sz w:val="28"/>
          <w:szCs w:val="28"/>
        </w:rPr>
        <w:t>Во всех странах зарубежной Европы господствующая религия — христианство. В Южной Европе резко преобладает католицизм, в Северной — протестантство; а в Средней они находятся в разных соотношениях. В Риме расположен мировой центр католицизма — Ватикан.</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BC40C8">
        <w:rPr>
          <w:rStyle w:val="c1"/>
          <w:color w:val="000000"/>
          <w:sz w:val="28"/>
          <w:szCs w:val="28"/>
        </w:rPr>
        <w:lastRenderedPageBreak/>
        <w:t>Уровень урбанизации здесь один из самых высоких в мире: в среднем </w:t>
      </w:r>
      <w:r w:rsidRPr="00BC40C8">
        <w:rPr>
          <w:rStyle w:val="c24"/>
          <w:b/>
          <w:bCs/>
          <w:color w:val="000000"/>
          <w:sz w:val="28"/>
          <w:szCs w:val="28"/>
        </w:rPr>
        <w:t>в городах живет 73%,</w:t>
      </w:r>
      <w:r w:rsidRPr="00BC40C8">
        <w:rPr>
          <w:rStyle w:val="c1"/>
          <w:color w:val="000000"/>
          <w:sz w:val="28"/>
          <w:szCs w:val="28"/>
        </w:rPr>
        <w:t> </w:t>
      </w:r>
      <w:r w:rsidRPr="00BC40C8">
        <w:rPr>
          <w:rStyle w:val="c0"/>
          <w:b/>
          <w:bCs/>
          <w:color w:val="000000"/>
          <w:sz w:val="28"/>
          <w:szCs w:val="28"/>
        </w:rPr>
        <w:t>а в некоторых странах более 80% и даже 90% всего населения.</w:t>
      </w:r>
    </w:p>
    <w:p w:rsidR="00BC40C8" w:rsidRPr="00313364"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u w:val="single"/>
        </w:rPr>
      </w:pPr>
      <w:r w:rsidRPr="00313364">
        <w:rPr>
          <w:rStyle w:val="c1"/>
          <w:color w:val="000000"/>
          <w:sz w:val="28"/>
          <w:szCs w:val="28"/>
          <w:u w:val="single"/>
        </w:rPr>
        <w:t>Миграции населения Зарубежной Европы.</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BC40C8">
        <w:rPr>
          <w:rStyle w:val="c1"/>
          <w:color w:val="000000"/>
          <w:sz w:val="28"/>
          <w:szCs w:val="28"/>
        </w:rPr>
        <w:t>В последнее время население зарубежной Европы стало возрастать очень медленно. Как вы уже знаете, это объясняется тем, что для воспроизводства населения региона характерна сложная демографическая ситуация. В некоторых странах происходит даже естественная убыль населения. Одновременно меняется и возрастной состав населения, растет доля пожилых людей.</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BC40C8">
        <w:rPr>
          <w:rStyle w:val="c1"/>
          <w:color w:val="000000"/>
          <w:sz w:val="28"/>
          <w:szCs w:val="28"/>
        </w:rPr>
        <w:t>Все это привело к резкому изменению доли региона в мировой системе внешних миграций населения. Бывшая со времени Великих географических открытий главным очагом эмиграции, зарубежная Европа превратилась в главный мировой очаг трудовой иммиграции. Теперь здесь насчитывается 12 — 13 млн. иностранных рабочих, значительная часть которых находится в положении не граждан, а временных гостей-рабочих (по-немецки «гастарбайтеров»).</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BC40C8">
        <w:rPr>
          <w:rStyle w:val="c1"/>
          <w:color w:val="000000"/>
          <w:sz w:val="28"/>
          <w:szCs w:val="28"/>
        </w:rPr>
        <w:t>Зарубежная Европа является одним из центров трудовых миграций</w:t>
      </w:r>
    </w:p>
    <w:p w:rsidR="00BC40C8" w:rsidRPr="00BC40C8" w:rsidRDefault="00BC40C8" w:rsidP="00BC40C8">
      <w:pPr>
        <w:pStyle w:val="c3"/>
        <w:shd w:val="clear" w:color="auto" w:fill="FFFFFF"/>
        <w:spacing w:before="0" w:beforeAutospacing="0" w:after="0" w:afterAutospacing="0" w:line="276" w:lineRule="auto"/>
        <w:ind w:left="-142" w:firstLine="426"/>
        <w:jc w:val="both"/>
        <w:rPr>
          <w:rFonts w:ascii="Calibri" w:hAnsi="Calibri"/>
          <w:color w:val="000000"/>
          <w:sz w:val="28"/>
          <w:szCs w:val="28"/>
        </w:rPr>
      </w:pPr>
      <w:r w:rsidRPr="00BC40C8">
        <w:rPr>
          <w:rStyle w:val="c1"/>
          <w:color w:val="000000"/>
          <w:sz w:val="28"/>
          <w:szCs w:val="28"/>
        </w:rPr>
        <w:t>Центры международной иммиграции: Франция, Великобритания, ФРГ, Швейцария, в которой свыше 10% в общей численности занятых - иностранные рабочие. Районы эмиграции - страны Южной Европы: Италия, Португалия, Испания, Сербия; Турция, страны Северной Африки.</w:t>
      </w:r>
    </w:p>
    <w:p w:rsidR="000478B1" w:rsidRPr="00BC40C8" w:rsidRDefault="000478B1" w:rsidP="00BC40C8">
      <w:pPr>
        <w:tabs>
          <w:tab w:val="left" w:pos="1291"/>
        </w:tabs>
        <w:spacing w:line="276" w:lineRule="auto"/>
        <w:ind w:left="708"/>
        <w:rPr>
          <w:rFonts w:ascii="Times New Roman" w:eastAsia="Times New Roman" w:hAnsi="Times New Roman" w:cs="Times New Roman"/>
          <w:sz w:val="28"/>
          <w:szCs w:val="28"/>
          <w:lang w:bidi="ar-SA"/>
        </w:rPr>
      </w:pPr>
    </w:p>
    <w:p w:rsidR="00313364" w:rsidRPr="00456881" w:rsidRDefault="00313364" w:rsidP="00456881">
      <w:pPr>
        <w:widowControl/>
        <w:shd w:val="clear" w:color="auto" w:fill="FFFFFF"/>
        <w:spacing w:after="150"/>
        <w:jc w:val="both"/>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b/>
          <w:bCs/>
          <w:color w:val="auto"/>
          <w:sz w:val="28"/>
          <w:szCs w:val="28"/>
          <w:lang w:bidi="ar-SA"/>
        </w:rPr>
        <w:t>ХОЗЯЙСТВО: МЕСТО В МИРЕ, РАЗЛИЧИЯ МЕЖДУ СТРАНАМИ.</w:t>
      </w:r>
    </w:p>
    <w:p w:rsidR="00313364" w:rsidRPr="00456881" w:rsidRDefault="00313364" w:rsidP="00D1704C">
      <w:pPr>
        <w:widowControl/>
        <w:shd w:val="clear" w:color="auto" w:fill="FFFFFF"/>
        <w:spacing w:after="150" w:line="276" w:lineRule="auto"/>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color w:val="auto"/>
          <w:sz w:val="28"/>
          <w:szCs w:val="28"/>
          <w:lang w:bidi="ar-SA"/>
        </w:rPr>
        <w:t xml:space="preserve">Зарубежная Европа, как целостный регион, занимает первое место в мировом </w:t>
      </w:r>
      <w:r w:rsidR="00D1704C">
        <w:rPr>
          <w:rFonts w:ascii="Times New Roman" w:eastAsia="Times New Roman" w:hAnsi="Times New Roman" w:cs="Times New Roman"/>
          <w:color w:val="auto"/>
          <w:sz w:val="28"/>
          <w:szCs w:val="28"/>
          <w:lang w:bidi="ar-SA"/>
        </w:rPr>
        <w:t xml:space="preserve">    </w:t>
      </w:r>
      <w:r w:rsidRPr="00456881">
        <w:rPr>
          <w:rFonts w:ascii="Times New Roman" w:eastAsia="Times New Roman" w:hAnsi="Times New Roman" w:cs="Times New Roman"/>
          <w:color w:val="auto"/>
          <w:sz w:val="28"/>
          <w:szCs w:val="28"/>
          <w:lang w:bidi="ar-SA"/>
        </w:rPr>
        <w:t>хозяйстве по размерам промышленного и сельскохозяйственного производства, по экспорту товаров и услуг, по запасам золота и валюты, по р</w:t>
      </w:r>
      <w:r w:rsidR="00185FAA">
        <w:rPr>
          <w:rFonts w:ascii="Times New Roman" w:eastAsia="Times New Roman" w:hAnsi="Times New Roman" w:cs="Times New Roman"/>
          <w:color w:val="auto"/>
          <w:sz w:val="28"/>
          <w:szCs w:val="28"/>
          <w:lang w:bidi="ar-SA"/>
        </w:rPr>
        <w:t>азвитию международного туризма.</w:t>
      </w:r>
      <w:r w:rsidRPr="00456881">
        <w:rPr>
          <w:rFonts w:ascii="Times New Roman" w:eastAsia="Times New Roman" w:hAnsi="Times New Roman" w:cs="Times New Roman"/>
          <w:color w:val="auto"/>
          <w:sz w:val="28"/>
          <w:szCs w:val="28"/>
          <w:lang w:bidi="ar-SA"/>
        </w:rPr>
        <w:br/>
      </w:r>
      <w:r w:rsidR="00D1704C">
        <w:rPr>
          <w:rFonts w:ascii="Times New Roman" w:eastAsia="Times New Roman" w:hAnsi="Times New Roman" w:cs="Times New Roman"/>
          <w:color w:val="auto"/>
          <w:sz w:val="28"/>
          <w:szCs w:val="28"/>
          <w:lang w:bidi="ar-SA"/>
        </w:rPr>
        <w:t xml:space="preserve">       </w:t>
      </w:r>
      <w:r w:rsidRPr="00456881">
        <w:rPr>
          <w:rFonts w:ascii="Times New Roman" w:eastAsia="Times New Roman" w:hAnsi="Times New Roman" w:cs="Times New Roman"/>
          <w:color w:val="auto"/>
          <w:sz w:val="28"/>
          <w:szCs w:val="28"/>
          <w:lang w:bidi="ar-SA"/>
        </w:rPr>
        <w:t>Экономическую мощь региона в первую очередь определяют четыре страны, входящие в "большую семерку" стран Запада - ФРГ, Франция, Великобритания и Италия. Именно эти страны обладают наиболее широким комплексом различных отраслей и производств. Но соотношение сил между ними за последние десятилетия изменилось. Роль лидера перешла к ФРГ, экономика которой на путях реиндустриализации развивается более динамично. Великобритания же, бывшая "мастерская мира", утрати</w:t>
      </w:r>
      <w:r w:rsidR="00D1704C">
        <w:rPr>
          <w:rFonts w:ascii="Times New Roman" w:eastAsia="Times New Roman" w:hAnsi="Times New Roman" w:cs="Times New Roman"/>
          <w:color w:val="auto"/>
          <w:sz w:val="28"/>
          <w:szCs w:val="28"/>
          <w:lang w:bidi="ar-SA"/>
        </w:rPr>
        <w:t>ла многие свои прежние позиции.</w:t>
      </w:r>
      <w:r w:rsidRPr="00456881">
        <w:rPr>
          <w:rFonts w:ascii="Times New Roman" w:eastAsia="Times New Roman" w:hAnsi="Times New Roman" w:cs="Times New Roman"/>
          <w:color w:val="auto"/>
          <w:sz w:val="28"/>
          <w:szCs w:val="28"/>
          <w:lang w:bidi="ar-SA"/>
        </w:rPr>
        <w:br/>
      </w:r>
      <w:r w:rsidR="00D1704C">
        <w:rPr>
          <w:rFonts w:ascii="Times New Roman" w:eastAsia="Times New Roman" w:hAnsi="Times New Roman" w:cs="Times New Roman"/>
          <w:color w:val="auto"/>
          <w:sz w:val="28"/>
          <w:szCs w:val="28"/>
          <w:lang w:bidi="ar-SA"/>
        </w:rPr>
        <w:t xml:space="preserve">         </w:t>
      </w:r>
      <w:r w:rsidRPr="00456881">
        <w:rPr>
          <w:rFonts w:ascii="Times New Roman" w:eastAsia="Times New Roman" w:hAnsi="Times New Roman" w:cs="Times New Roman"/>
          <w:color w:val="auto"/>
          <w:sz w:val="28"/>
          <w:szCs w:val="28"/>
          <w:lang w:bidi="ar-SA"/>
        </w:rPr>
        <w:t xml:space="preserve">Из остальных стран зарубежной Европы наибольший экономический вес имеют Испания, Нидерланды, Швейцария, Бельгия и Швеция. В отличие от четырех главных стран их экономика специализируется прежде всего на </w:t>
      </w:r>
      <w:r w:rsidRPr="00456881">
        <w:rPr>
          <w:rFonts w:ascii="Times New Roman" w:eastAsia="Times New Roman" w:hAnsi="Times New Roman" w:cs="Times New Roman"/>
          <w:color w:val="auto"/>
          <w:sz w:val="28"/>
          <w:szCs w:val="28"/>
          <w:lang w:bidi="ar-SA"/>
        </w:rPr>
        <w:lastRenderedPageBreak/>
        <w:t>отдельных отраслях, завоевавших, как правило, европейское или мировое признание. Малые и средние страны особенно широко втянуты во всемирные экономические отношения. Наиболее высокого уровня открытость экономики до</w:t>
      </w:r>
      <w:r w:rsidR="00D1704C">
        <w:rPr>
          <w:rFonts w:ascii="Times New Roman" w:eastAsia="Times New Roman" w:hAnsi="Times New Roman" w:cs="Times New Roman"/>
          <w:color w:val="auto"/>
          <w:sz w:val="28"/>
          <w:szCs w:val="28"/>
          <w:lang w:bidi="ar-SA"/>
        </w:rPr>
        <w:t>стигла в Бельгии и Нидерландах.</w:t>
      </w:r>
      <w:r w:rsidRPr="00456881">
        <w:rPr>
          <w:rFonts w:ascii="Times New Roman" w:eastAsia="Times New Roman" w:hAnsi="Times New Roman" w:cs="Times New Roman"/>
          <w:color w:val="auto"/>
          <w:sz w:val="28"/>
          <w:szCs w:val="28"/>
          <w:lang w:bidi="ar-SA"/>
        </w:rPr>
        <w:br/>
      </w:r>
      <w:r w:rsidR="00D1704C">
        <w:rPr>
          <w:rFonts w:ascii="Times New Roman" w:eastAsia="Times New Roman" w:hAnsi="Times New Roman" w:cs="Times New Roman"/>
          <w:color w:val="auto"/>
          <w:sz w:val="28"/>
          <w:szCs w:val="28"/>
          <w:lang w:bidi="ar-SA"/>
        </w:rPr>
        <w:t xml:space="preserve">        </w:t>
      </w:r>
      <w:r w:rsidRPr="00456881">
        <w:rPr>
          <w:rFonts w:ascii="Times New Roman" w:eastAsia="Times New Roman" w:hAnsi="Times New Roman" w:cs="Times New Roman"/>
          <w:color w:val="auto"/>
          <w:sz w:val="28"/>
          <w:szCs w:val="28"/>
          <w:lang w:bidi="ar-SA"/>
        </w:rPr>
        <w:t>Особое место на экономической карте региона занимают страны Восточной Европы, где с конца 80-х гг. происходит переход от прежней системы общественной собственности и централизованного планирования к системе, основанной на рыночных принципах. Эти постсоциалистические страны, долгое время в своем социально-экономическом развитии ориентировавшиеся прежде всего на Советский Союз (а страны Балтии входили в него), теперь больше "смотрят" не на Восток, а на Запад Европы. Такая смена ориентации оказывает большое воздействие на отраслевую и территориальную структуру их хозяйства, на направление внешнеэкономических связей.</w:t>
      </w:r>
    </w:p>
    <w:p w:rsidR="00313364" w:rsidRPr="00456881" w:rsidRDefault="00D1704C" w:rsidP="00456881">
      <w:pPr>
        <w:widowControl/>
        <w:shd w:val="clear" w:color="auto" w:fill="FFFFFF"/>
        <w:spacing w:after="15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b/>
          <w:bCs/>
          <w:color w:val="auto"/>
          <w:sz w:val="28"/>
          <w:szCs w:val="28"/>
          <w:lang w:bidi="ar-SA"/>
        </w:rPr>
        <w:t xml:space="preserve">        </w:t>
      </w:r>
      <w:r w:rsidR="00313364" w:rsidRPr="00456881">
        <w:rPr>
          <w:rFonts w:ascii="Times New Roman" w:eastAsia="Times New Roman" w:hAnsi="Times New Roman" w:cs="Times New Roman"/>
          <w:b/>
          <w:bCs/>
          <w:color w:val="auto"/>
          <w:sz w:val="28"/>
          <w:szCs w:val="28"/>
          <w:lang w:bidi="ar-SA"/>
        </w:rPr>
        <w:t>Промышленность: главные отрасли.</w:t>
      </w:r>
    </w:p>
    <w:p w:rsidR="00DF4CE3" w:rsidRDefault="00D1704C" w:rsidP="00D1704C">
      <w:pPr>
        <w:widowControl/>
        <w:shd w:val="clear" w:color="auto" w:fill="FFFFFF"/>
        <w:spacing w:after="15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313364" w:rsidRPr="00456881">
        <w:rPr>
          <w:rFonts w:ascii="Times New Roman" w:eastAsia="Times New Roman" w:hAnsi="Times New Roman" w:cs="Times New Roman"/>
          <w:color w:val="auto"/>
          <w:sz w:val="28"/>
          <w:szCs w:val="28"/>
          <w:lang w:bidi="ar-SA"/>
        </w:rPr>
        <w:t>Регион производит больше металлообрабатывающих станков, промышленных роботов, точных и оптических приборов, автомобилей, тракторов, нефтепродуктов, пластмасс, химических волокон, чем США.</w:t>
      </w:r>
      <w:r w:rsidR="00313364" w:rsidRPr="00456881">
        <w:rPr>
          <w:rFonts w:ascii="Times New Roman" w:eastAsia="Times New Roman" w:hAnsi="Times New Roman" w:cs="Times New Roman"/>
          <w:color w:val="auto"/>
          <w:sz w:val="28"/>
          <w:szCs w:val="28"/>
          <w:lang w:bidi="ar-SA"/>
        </w:rPr>
        <w:br/>
      </w:r>
      <w:r w:rsidR="00313364" w:rsidRPr="00456881">
        <w:rPr>
          <w:rFonts w:ascii="Times New Roman" w:eastAsia="Times New Roman" w:hAnsi="Times New Roman" w:cs="Times New Roman"/>
          <w:color w:val="auto"/>
          <w:sz w:val="28"/>
          <w:szCs w:val="28"/>
          <w:lang w:bidi="ar-SA"/>
        </w:rPr>
        <w:br/>
      </w:r>
      <w:r w:rsidR="00DF4CE3">
        <w:rPr>
          <w:rFonts w:ascii="Times New Roman" w:eastAsia="Times New Roman" w:hAnsi="Times New Roman" w:cs="Times New Roman"/>
          <w:b/>
          <w:bCs/>
          <w:color w:val="auto"/>
          <w:sz w:val="28"/>
          <w:szCs w:val="28"/>
          <w:lang w:bidi="ar-SA"/>
        </w:rPr>
        <w:t xml:space="preserve">      </w:t>
      </w:r>
      <w:r w:rsidR="00313364" w:rsidRPr="00456881">
        <w:rPr>
          <w:rFonts w:ascii="Times New Roman" w:eastAsia="Times New Roman" w:hAnsi="Times New Roman" w:cs="Times New Roman"/>
          <w:b/>
          <w:bCs/>
          <w:color w:val="auto"/>
          <w:sz w:val="28"/>
          <w:szCs w:val="28"/>
          <w:lang w:bidi="ar-SA"/>
        </w:rPr>
        <w:t>Машиностроение</w:t>
      </w:r>
      <w:r w:rsidR="00313364" w:rsidRPr="00456881">
        <w:rPr>
          <w:rFonts w:ascii="Times New Roman" w:eastAsia="Times New Roman" w:hAnsi="Times New Roman" w:cs="Times New Roman"/>
          <w:color w:val="auto"/>
          <w:sz w:val="28"/>
          <w:szCs w:val="28"/>
          <w:lang w:bidi="ar-SA"/>
        </w:rPr>
        <w:t> - ведущая отрасль промышленности зарубежной Европы, которая является его родиной. На эту отрасль приходится 1/3 всей промышленной продукции региона и 2/3 его экспорта.</w:t>
      </w:r>
      <w:r w:rsidR="00313364" w:rsidRPr="00456881">
        <w:rPr>
          <w:rFonts w:ascii="Times New Roman" w:eastAsia="Times New Roman" w:hAnsi="Times New Roman" w:cs="Times New Roman"/>
          <w:color w:val="auto"/>
          <w:sz w:val="28"/>
          <w:szCs w:val="28"/>
          <w:lang w:bidi="ar-SA"/>
        </w:rPr>
        <w:br/>
      </w:r>
      <w:r w:rsidR="00313364" w:rsidRPr="00456881">
        <w:rPr>
          <w:rFonts w:ascii="Times New Roman" w:eastAsia="Times New Roman" w:hAnsi="Times New Roman" w:cs="Times New Roman"/>
          <w:color w:val="auto"/>
          <w:sz w:val="28"/>
          <w:szCs w:val="28"/>
          <w:lang w:bidi="ar-SA"/>
        </w:rPr>
        <w:br/>
        <w:t>Особенно большое развитие получила </w:t>
      </w:r>
      <w:r w:rsidR="00313364" w:rsidRPr="00456881">
        <w:rPr>
          <w:rFonts w:ascii="Times New Roman" w:eastAsia="Times New Roman" w:hAnsi="Times New Roman" w:cs="Times New Roman"/>
          <w:b/>
          <w:bCs/>
          <w:color w:val="auto"/>
          <w:sz w:val="28"/>
          <w:szCs w:val="28"/>
          <w:lang w:bidi="ar-SA"/>
        </w:rPr>
        <w:t>автомобильная промышленность</w:t>
      </w:r>
      <w:r w:rsidR="00313364" w:rsidRPr="00456881">
        <w:rPr>
          <w:rFonts w:ascii="Times New Roman" w:eastAsia="Times New Roman" w:hAnsi="Times New Roman" w:cs="Times New Roman"/>
          <w:color w:val="auto"/>
          <w:sz w:val="28"/>
          <w:szCs w:val="28"/>
          <w:lang w:bidi="ar-SA"/>
        </w:rPr>
        <w:t>. Мировой известностью пользуются такие марки автомобилей, как "Рено" (Франция), "Фольксваген" и "Мерседес" (ФРГ), ФИАТ ("Фабрика итальяна аутомобиле Торино"), "Вольво" (Швеция), "Татра" (Чехия), автобусы "Икарус" (Венгрия). В Великобритании, Бельгии, Испании, других странах работают заводы компании "Форд-мотор".</w:t>
      </w:r>
      <w:r w:rsidR="00313364" w:rsidRPr="00456881">
        <w:rPr>
          <w:rFonts w:ascii="Times New Roman" w:eastAsia="Times New Roman" w:hAnsi="Times New Roman" w:cs="Times New Roman"/>
          <w:color w:val="auto"/>
          <w:sz w:val="28"/>
          <w:szCs w:val="28"/>
          <w:lang w:bidi="ar-SA"/>
        </w:rPr>
        <w:br/>
      </w:r>
      <w:r w:rsidR="00313364" w:rsidRPr="00456881">
        <w:rPr>
          <w:rFonts w:ascii="Times New Roman" w:eastAsia="Times New Roman" w:hAnsi="Times New Roman" w:cs="Times New Roman"/>
          <w:color w:val="auto"/>
          <w:sz w:val="28"/>
          <w:szCs w:val="28"/>
          <w:lang w:bidi="ar-SA"/>
        </w:rPr>
        <w:br/>
        <w:t>Машиностроение, ориентирующееся прежде всего на трудовые ресурсы, научную базу и инфраструктуру, более всего тяготеет к крупным городам и агломерациям, включая столичные.</w:t>
      </w:r>
      <w:r w:rsidR="00313364" w:rsidRPr="00456881">
        <w:rPr>
          <w:rFonts w:ascii="Times New Roman" w:eastAsia="Times New Roman" w:hAnsi="Times New Roman" w:cs="Times New Roman"/>
          <w:color w:val="auto"/>
          <w:sz w:val="28"/>
          <w:szCs w:val="28"/>
          <w:lang w:bidi="ar-SA"/>
        </w:rPr>
        <w:br/>
      </w:r>
      <w:r w:rsidR="00313364" w:rsidRPr="00456881">
        <w:rPr>
          <w:rFonts w:ascii="Times New Roman" w:eastAsia="Times New Roman" w:hAnsi="Times New Roman" w:cs="Times New Roman"/>
          <w:color w:val="auto"/>
          <w:sz w:val="28"/>
          <w:szCs w:val="28"/>
          <w:lang w:bidi="ar-SA"/>
        </w:rPr>
        <w:br/>
      </w:r>
      <w:r w:rsidR="00313364" w:rsidRPr="00456881">
        <w:rPr>
          <w:rFonts w:ascii="Times New Roman" w:eastAsia="Times New Roman" w:hAnsi="Times New Roman" w:cs="Times New Roman"/>
          <w:b/>
          <w:bCs/>
          <w:color w:val="auto"/>
          <w:sz w:val="28"/>
          <w:szCs w:val="28"/>
          <w:lang w:bidi="ar-SA"/>
        </w:rPr>
        <w:t>Химическая промышленность</w:t>
      </w:r>
      <w:r w:rsidR="00313364" w:rsidRPr="00456881">
        <w:rPr>
          <w:rFonts w:ascii="Times New Roman" w:eastAsia="Times New Roman" w:hAnsi="Times New Roman" w:cs="Times New Roman"/>
          <w:color w:val="auto"/>
          <w:sz w:val="28"/>
          <w:szCs w:val="28"/>
          <w:lang w:bidi="ar-SA"/>
        </w:rPr>
        <w:t> в зарубежной Европе занимает второе место после машиностроения. В особенности это относится к самой "химизированной" стране не только этого региона, но и всего мира - ФРГ.</w:t>
      </w:r>
      <w:r w:rsidR="00313364" w:rsidRPr="00456881">
        <w:rPr>
          <w:rFonts w:ascii="Times New Roman" w:eastAsia="Times New Roman" w:hAnsi="Times New Roman" w:cs="Times New Roman"/>
          <w:color w:val="auto"/>
          <w:sz w:val="28"/>
          <w:szCs w:val="28"/>
          <w:lang w:bidi="ar-SA"/>
        </w:rPr>
        <w:br/>
      </w:r>
      <w:r w:rsidR="00313364" w:rsidRPr="00456881">
        <w:rPr>
          <w:rFonts w:ascii="Times New Roman" w:eastAsia="Times New Roman" w:hAnsi="Times New Roman" w:cs="Times New Roman"/>
          <w:color w:val="auto"/>
          <w:sz w:val="28"/>
          <w:szCs w:val="28"/>
          <w:lang w:bidi="ar-SA"/>
        </w:rPr>
        <w:br/>
        <w:t xml:space="preserve">До второй мировой войны химическая промышленность ориентировалась главным образом на каменный и бурый уголь, калийные и поваренные соли, пириты и размещалась в районах их добычи. Переориентация отрасли на углеводородное сырье привела к тому, что она сдвинулась "к нефти". В </w:t>
      </w:r>
      <w:r w:rsidR="00313364" w:rsidRPr="00456881">
        <w:rPr>
          <w:rFonts w:ascii="Times New Roman" w:eastAsia="Times New Roman" w:hAnsi="Times New Roman" w:cs="Times New Roman"/>
          <w:color w:val="auto"/>
          <w:sz w:val="28"/>
          <w:szCs w:val="28"/>
          <w:lang w:bidi="ar-SA"/>
        </w:rPr>
        <w:lastRenderedPageBreak/>
        <w:t>западной части региона этот сдвиг нашел выражение прежде всего в возникновении крупных центров нефтехимии в эстуариях Темзы, Сены, Рейна, Эльбы, Роны, где эта отрасль сочетается с нефтепереработкой.</w:t>
      </w:r>
      <w:r w:rsidR="00313364" w:rsidRPr="00456881">
        <w:rPr>
          <w:rFonts w:ascii="Times New Roman" w:eastAsia="Times New Roman" w:hAnsi="Times New Roman" w:cs="Times New Roman"/>
          <w:color w:val="auto"/>
          <w:sz w:val="28"/>
          <w:szCs w:val="28"/>
          <w:lang w:bidi="ar-SA"/>
        </w:rPr>
        <w:br/>
      </w:r>
      <w:r w:rsidR="00313364" w:rsidRPr="00456881">
        <w:rPr>
          <w:rFonts w:ascii="Times New Roman" w:eastAsia="Times New Roman" w:hAnsi="Times New Roman" w:cs="Times New Roman"/>
          <w:color w:val="auto"/>
          <w:sz w:val="28"/>
          <w:szCs w:val="28"/>
          <w:lang w:bidi="ar-SA"/>
        </w:rPr>
        <w:br/>
        <w:t>Крупнейший в регионе узел нефтехимических производств и НПЗ сформировался в эстуарии Рейна и Шельды в Нидерландах, в районе Роттердама. Фактически он обслуживает всю Западную Европу.</w:t>
      </w:r>
      <w:r w:rsidR="00313364" w:rsidRPr="00456881">
        <w:rPr>
          <w:rFonts w:ascii="Times New Roman" w:eastAsia="Times New Roman" w:hAnsi="Times New Roman" w:cs="Times New Roman"/>
          <w:color w:val="auto"/>
          <w:sz w:val="28"/>
          <w:szCs w:val="28"/>
          <w:lang w:bidi="ar-SA"/>
        </w:rPr>
        <w:br/>
      </w:r>
      <w:r w:rsidR="00313364" w:rsidRPr="00456881">
        <w:rPr>
          <w:rFonts w:ascii="Times New Roman" w:eastAsia="Times New Roman" w:hAnsi="Times New Roman" w:cs="Times New Roman"/>
          <w:color w:val="auto"/>
          <w:sz w:val="28"/>
          <w:szCs w:val="28"/>
          <w:lang w:bidi="ar-SA"/>
        </w:rPr>
        <w:br/>
        <w:t>В восточной части региона сдвиг "к нефти" привел к созданию НПЗ и нефтехимических комбинатов на трассах магистральных нефте- и газопроводов.</w:t>
      </w:r>
      <w:r w:rsidR="00313364" w:rsidRPr="00456881">
        <w:rPr>
          <w:rFonts w:ascii="Times New Roman" w:eastAsia="Times New Roman" w:hAnsi="Times New Roman" w:cs="Times New Roman"/>
          <w:color w:val="auto"/>
          <w:sz w:val="28"/>
          <w:szCs w:val="28"/>
          <w:lang w:bidi="ar-SA"/>
        </w:rPr>
        <w:br/>
      </w:r>
      <w:r w:rsidR="00313364" w:rsidRPr="00456881">
        <w:rPr>
          <w:rFonts w:ascii="Times New Roman" w:eastAsia="Times New Roman" w:hAnsi="Times New Roman" w:cs="Times New Roman"/>
          <w:color w:val="auto"/>
          <w:sz w:val="28"/>
          <w:szCs w:val="28"/>
          <w:lang w:bidi="ar-SA"/>
        </w:rPr>
        <w:br/>
        <w:t>Главные нефтеперерабатывающие и нефтехимические предприятия Чехии, Словакии, Польши, Венгрии были построены на трассе международного нефтепровода "Дружба" и газопроводов, по которым поступали нефть и природный газ из Советского Союза. В Болгарии по той же причине нефтехимия "сдвинута" к побережью Черного моря.</w:t>
      </w:r>
      <w:r w:rsidR="00313364" w:rsidRPr="00456881">
        <w:rPr>
          <w:rFonts w:ascii="Times New Roman" w:eastAsia="Times New Roman" w:hAnsi="Times New Roman" w:cs="Times New Roman"/>
          <w:color w:val="auto"/>
          <w:sz w:val="28"/>
          <w:szCs w:val="28"/>
          <w:lang w:bidi="ar-SA"/>
        </w:rPr>
        <w:br/>
      </w:r>
      <w:r w:rsidR="00313364" w:rsidRPr="00456881">
        <w:rPr>
          <w:rFonts w:ascii="Times New Roman" w:eastAsia="Times New Roman" w:hAnsi="Times New Roman" w:cs="Times New Roman"/>
          <w:color w:val="auto"/>
          <w:sz w:val="28"/>
          <w:szCs w:val="28"/>
          <w:lang w:bidi="ar-SA"/>
        </w:rPr>
        <w:br/>
      </w:r>
      <w:r w:rsidR="00DF4CE3">
        <w:rPr>
          <w:rFonts w:ascii="Times New Roman" w:eastAsia="Times New Roman" w:hAnsi="Times New Roman" w:cs="Times New Roman"/>
          <w:color w:val="auto"/>
          <w:sz w:val="28"/>
          <w:szCs w:val="28"/>
          <w:lang w:bidi="ar-SA"/>
        </w:rPr>
        <w:t xml:space="preserve">       </w:t>
      </w:r>
      <w:r w:rsidR="00313364" w:rsidRPr="00456881">
        <w:rPr>
          <w:rFonts w:ascii="Times New Roman" w:eastAsia="Times New Roman" w:hAnsi="Times New Roman" w:cs="Times New Roman"/>
          <w:color w:val="auto"/>
          <w:sz w:val="28"/>
          <w:szCs w:val="28"/>
          <w:lang w:bidi="ar-SA"/>
        </w:rPr>
        <w:t>В </w:t>
      </w:r>
      <w:r w:rsidR="00313364" w:rsidRPr="00456881">
        <w:rPr>
          <w:rFonts w:ascii="Times New Roman" w:eastAsia="Times New Roman" w:hAnsi="Times New Roman" w:cs="Times New Roman"/>
          <w:b/>
          <w:bCs/>
          <w:color w:val="auto"/>
          <w:sz w:val="28"/>
          <w:szCs w:val="28"/>
          <w:lang w:bidi="ar-SA"/>
        </w:rPr>
        <w:t>топливно-энергетическом хозяйстве</w:t>
      </w:r>
      <w:r w:rsidR="00313364" w:rsidRPr="00456881">
        <w:rPr>
          <w:rFonts w:ascii="Times New Roman" w:eastAsia="Times New Roman" w:hAnsi="Times New Roman" w:cs="Times New Roman"/>
          <w:color w:val="auto"/>
          <w:sz w:val="28"/>
          <w:szCs w:val="28"/>
          <w:lang w:bidi="ar-SA"/>
        </w:rPr>
        <w:t> большинства стран зарубежной Европы ведущее место заняли нефть и природный газ, добываемые как в самом регионе (Северное море), так и импортируемые из развивающихся стран, из России. Добыча и потребление угля в Великобритании, ФРГ, Франции, Нидерландах, Бельгии резко сократились. В восточной части региона ориентация на уголь еще сохраняется, причем не столько на каменный (Польша, Чехия), сколько на бурый. Пожалуй, во всем мире нет другого района, где бурый уголь играл бы такую большую роль в топли</w:t>
      </w:r>
      <w:r w:rsidR="00DF4CE3">
        <w:rPr>
          <w:rFonts w:ascii="Times New Roman" w:eastAsia="Times New Roman" w:hAnsi="Times New Roman" w:cs="Times New Roman"/>
          <w:color w:val="auto"/>
          <w:sz w:val="28"/>
          <w:szCs w:val="28"/>
          <w:lang w:bidi="ar-SA"/>
        </w:rPr>
        <w:t>вно-энергетическом балансе.</w:t>
      </w:r>
      <w:r w:rsidR="00313364" w:rsidRPr="00456881">
        <w:rPr>
          <w:rFonts w:ascii="Times New Roman" w:eastAsia="Times New Roman" w:hAnsi="Times New Roman" w:cs="Times New Roman"/>
          <w:color w:val="auto"/>
          <w:sz w:val="28"/>
          <w:szCs w:val="28"/>
          <w:lang w:bidi="ar-SA"/>
        </w:rPr>
        <w:br/>
      </w:r>
      <w:r w:rsidR="00DF4CE3">
        <w:rPr>
          <w:rFonts w:ascii="Times New Roman" w:eastAsia="Times New Roman" w:hAnsi="Times New Roman" w:cs="Times New Roman"/>
          <w:color w:val="auto"/>
          <w:sz w:val="28"/>
          <w:szCs w:val="28"/>
          <w:lang w:bidi="ar-SA"/>
        </w:rPr>
        <w:t xml:space="preserve">        </w:t>
      </w:r>
      <w:r w:rsidR="00313364" w:rsidRPr="00456881">
        <w:rPr>
          <w:rFonts w:ascii="Times New Roman" w:eastAsia="Times New Roman" w:hAnsi="Times New Roman" w:cs="Times New Roman"/>
          <w:color w:val="auto"/>
          <w:sz w:val="28"/>
          <w:szCs w:val="28"/>
          <w:lang w:bidi="ar-SA"/>
        </w:rPr>
        <w:t xml:space="preserve">На угольные бассейны ориентируется и большинство ТЭС. Но они построены также в морских портах (на привозном топливе) и в крупных городах. Все большее воздействие на структуру и географию электроэнергетики - особенно во Франции, Бельгии, ФРГ, Великобритании, Чехии, Словакии, Венгрии, Болгарии - оказывает сооружение АЭС, которых в регионе уже более 80. </w:t>
      </w:r>
    </w:p>
    <w:p w:rsidR="00DF4CE3" w:rsidRPr="00DF4CE3" w:rsidRDefault="00DF4CE3" w:rsidP="00DF4CE3">
      <w:pPr>
        <w:widowControl/>
        <w:shd w:val="clear" w:color="auto" w:fill="FFFFFF"/>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313364" w:rsidRPr="00456881">
        <w:rPr>
          <w:rFonts w:ascii="Times New Roman" w:eastAsia="Times New Roman" w:hAnsi="Times New Roman" w:cs="Times New Roman"/>
          <w:b/>
          <w:bCs/>
          <w:color w:val="auto"/>
          <w:sz w:val="28"/>
          <w:szCs w:val="28"/>
          <w:lang w:bidi="ar-SA"/>
        </w:rPr>
        <w:t>Металлургическая промышленность</w:t>
      </w:r>
      <w:r w:rsidR="00313364" w:rsidRPr="00456881">
        <w:rPr>
          <w:rFonts w:ascii="Times New Roman" w:eastAsia="Times New Roman" w:hAnsi="Times New Roman" w:cs="Times New Roman"/>
          <w:color w:val="auto"/>
          <w:sz w:val="28"/>
          <w:szCs w:val="28"/>
          <w:lang w:bidi="ar-SA"/>
        </w:rPr>
        <w:t> зарубежной Европы в основном сформировалась еще до начала эпохи НТР. Черная металлургия получила развитие прежде всего в странах, обладающих металлургическим топливом и (или) сырьем: ФРГ, Великобритании, Франции, Испании, Бельгии, Люксембурге, Польше, Чехии.</w:t>
      </w:r>
      <w:r w:rsidR="00313364" w:rsidRPr="00456881">
        <w:rPr>
          <w:rFonts w:ascii="Times New Roman" w:eastAsia="Times New Roman" w:hAnsi="Times New Roman" w:cs="Times New Roman"/>
          <w:color w:val="auto"/>
          <w:sz w:val="28"/>
          <w:szCs w:val="28"/>
          <w:lang w:bidi="ar-SA"/>
        </w:rPr>
        <w:br/>
      </w:r>
      <w:r w:rsidR="00313364" w:rsidRPr="00456881">
        <w:rPr>
          <w:rFonts w:ascii="Times New Roman" w:eastAsia="Times New Roman" w:hAnsi="Times New Roman" w:cs="Times New Roman"/>
          <w:color w:val="auto"/>
          <w:sz w:val="28"/>
          <w:szCs w:val="28"/>
          <w:lang w:bidi="ar-SA"/>
        </w:rPr>
        <w:br/>
        <w:t>После второй мировой войны крупные комбинаты были построены или расширены в морских портах с ориентацией на импорт более высококачественной и дешевой железной руды и металлолома. Самый большой и современный из комбинатов, сооруженных в морских портах, находится в Таранто (Италия).</w:t>
      </w:r>
      <w:r w:rsidR="00313364" w:rsidRPr="00456881">
        <w:rPr>
          <w:rFonts w:ascii="Times New Roman" w:eastAsia="Times New Roman" w:hAnsi="Times New Roman" w:cs="Times New Roman"/>
          <w:color w:val="auto"/>
          <w:sz w:val="28"/>
          <w:szCs w:val="28"/>
          <w:lang w:bidi="ar-SA"/>
        </w:rPr>
        <w:br/>
      </w:r>
      <w:r w:rsidR="00313364" w:rsidRPr="00456881">
        <w:rPr>
          <w:rFonts w:ascii="Times New Roman" w:eastAsia="Times New Roman" w:hAnsi="Times New Roman" w:cs="Times New Roman"/>
          <w:color w:val="auto"/>
          <w:sz w:val="28"/>
          <w:szCs w:val="28"/>
          <w:lang w:bidi="ar-SA"/>
        </w:rPr>
        <w:lastRenderedPageBreak/>
        <w:br/>
        <w:t>В последнее время строятся преимущественно не большие комбинаты, а мини-заводы.</w:t>
      </w:r>
      <w:r w:rsidR="00313364" w:rsidRPr="00456881">
        <w:rPr>
          <w:rFonts w:ascii="Times New Roman" w:eastAsia="Times New Roman" w:hAnsi="Times New Roman" w:cs="Times New Roman"/>
          <w:color w:val="auto"/>
          <w:sz w:val="28"/>
          <w:szCs w:val="28"/>
          <w:lang w:bidi="ar-SA"/>
        </w:rPr>
        <w:br/>
      </w:r>
      <w:r w:rsidR="00313364" w:rsidRPr="00456881">
        <w:rPr>
          <w:rFonts w:ascii="Times New Roman" w:eastAsia="Times New Roman" w:hAnsi="Times New Roman" w:cs="Times New Roman"/>
          <w:color w:val="auto"/>
          <w:sz w:val="28"/>
          <w:szCs w:val="28"/>
          <w:lang w:bidi="ar-SA"/>
        </w:rPr>
        <w:br/>
      </w:r>
      <w:r>
        <w:rPr>
          <w:rFonts w:ascii="Times New Roman" w:eastAsia="Times New Roman" w:hAnsi="Times New Roman" w:cs="Times New Roman"/>
          <w:color w:val="auto"/>
          <w:sz w:val="28"/>
          <w:szCs w:val="28"/>
          <w:lang w:bidi="ar-SA"/>
        </w:rPr>
        <w:t xml:space="preserve">         </w:t>
      </w:r>
      <w:r w:rsidR="00313364" w:rsidRPr="00456881">
        <w:rPr>
          <w:rFonts w:ascii="Times New Roman" w:eastAsia="Times New Roman" w:hAnsi="Times New Roman" w:cs="Times New Roman"/>
          <w:color w:val="auto"/>
          <w:sz w:val="28"/>
          <w:szCs w:val="28"/>
          <w:lang w:bidi="ar-SA"/>
        </w:rPr>
        <w:t>Важнейшие отрасли цветной металлургии - </w:t>
      </w:r>
      <w:r w:rsidR="00313364" w:rsidRPr="00456881">
        <w:rPr>
          <w:rFonts w:ascii="Times New Roman" w:eastAsia="Times New Roman" w:hAnsi="Times New Roman" w:cs="Times New Roman"/>
          <w:b/>
          <w:bCs/>
          <w:color w:val="auto"/>
          <w:sz w:val="28"/>
          <w:szCs w:val="28"/>
          <w:lang w:bidi="ar-SA"/>
        </w:rPr>
        <w:t>алюминиевая</w:t>
      </w:r>
      <w:r w:rsidR="00313364" w:rsidRPr="00456881">
        <w:rPr>
          <w:rFonts w:ascii="Times New Roman" w:eastAsia="Times New Roman" w:hAnsi="Times New Roman" w:cs="Times New Roman"/>
          <w:color w:val="auto"/>
          <w:sz w:val="28"/>
          <w:szCs w:val="28"/>
          <w:lang w:bidi="ar-SA"/>
        </w:rPr>
        <w:t> и </w:t>
      </w:r>
      <w:r w:rsidR="00313364" w:rsidRPr="00456881">
        <w:rPr>
          <w:rFonts w:ascii="Times New Roman" w:eastAsia="Times New Roman" w:hAnsi="Times New Roman" w:cs="Times New Roman"/>
          <w:b/>
          <w:bCs/>
          <w:color w:val="auto"/>
          <w:sz w:val="28"/>
          <w:szCs w:val="28"/>
          <w:lang w:bidi="ar-SA"/>
        </w:rPr>
        <w:t>медная промышленность</w:t>
      </w:r>
      <w:r w:rsidR="00313364" w:rsidRPr="00456881">
        <w:rPr>
          <w:rFonts w:ascii="Times New Roman" w:eastAsia="Times New Roman" w:hAnsi="Times New Roman" w:cs="Times New Roman"/>
          <w:color w:val="auto"/>
          <w:sz w:val="28"/>
          <w:szCs w:val="28"/>
          <w:lang w:bidi="ar-SA"/>
        </w:rPr>
        <w:t>. </w:t>
      </w:r>
      <w:r w:rsidR="00313364" w:rsidRPr="00456881">
        <w:rPr>
          <w:rFonts w:ascii="Times New Roman" w:eastAsia="Times New Roman" w:hAnsi="Times New Roman" w:cs="Times New Roman"/>
          <w:b/>
          <w:bCs/>
          <w:color w:val="auto"/>
          <w:sz w:val="28"/>
          <w:szCs w:val="28"/>
          <w:lang w:bidi="ar-SA"/>
        </w:rPr>
        <w:t>Производство алюминия</w:t>
      </w:r>
      <w:r w:rsidR="00313364" w:rsidRPr="00456881">
        <w:rPr>
          <w:rFonts w:ascii="Times New Roman" w:eastAsia="Times New Roman" w:hAnsi="Times New Roman" w:cs="Times New Roman"/>
          <w:color w:val="auto"/>
          <w:sz w:val="28"/>
          <w:szCs w:val="28"/>
          <w:lang w:bidi="ar-SA"/>
        </w:rPr>
        <w:t> возникло как в странах, располагающих запасами бокситов (Франция, Италия, Венгрия, Румыния, Греция), так и в странах, где нет алюминиевого сырья, но вырабатывается много электроэнергии (Норвегия, Швейцария, ФРГ, Австрия). В последнее время алюминиевые заводы все более ориентируются на сырье, поступающее из раз</w:t>
      </w:r>
      <w:r>
        <w:rPr>
          <w:rFonts w:ascii="Times New Roman" w:eastAsia="Times New Roman" w:hAnsi="Times New Roman" w:cs="Times New Roman"/>
          <w:color w:val="auto"/>
          <w:sz w:val="28"/>
          <w:szCs w:val="28"/>
          <w:lang w:bidi="ar-SA"/>
        </w:rPr>
        <w:t>вивающихся стран морским путем.</w:t>
      </w:r>
      <w:r w:rsidR="00313364" w:rsidRPr="00456881">
        <w:rPr>
          <w:rFonts w:ascii="Times New Roman" w:eastAsia="Times New Roman" w:hAnsi="Times New Roman" w:cs="Times New Roman"/>
          <w:color w:val="auto"/>
          <w:sz w:val="28"/>
          <w:szCs w:val="28"/>
          <w:lang w:bidi="ar-SA"/>
        </w:rPr>
        <w:br/>
      </w:r>
      <w:r>
        <w:rPr>
          <w:rFonts w:ascii="Times New Roman" w:eastAsia="Times New Roman" w:hAnsi="Times New Roman" w:cs="Times New Roman"/>
          <w:b/>
          <w:bCs/>
          <w:color w:val="auto"/>
          <w:sz w:val="28"/>
          <w:szCs w:val="28"/>
          <w:lang w:bidi="ar-SA"/>
        </w:rPr>
        <w:t xml:space="preserve">        </w:t>
      </w:r>
      <w:r w:rsidR="00313364" w:rsidRPr="00456881">
        <w:rPr>
          <w:rFonts w:ascii="Times New Roman" w:eastAsia="Times New Roman" w:hAnsi="Times New Roman" w:cs="Times New Roman"/>
          <w:b/>
          <w:bCs/>
          <w:color w:val="auto"/>
          <w:sz w:val="28"/>
          <w:szCs w:val="28"/>
          <w:lang w:bidi="ar-SA"/>
        </w:rPr>
        <w:t>Медная промышленность</w:t>
      </w:r>
      <w:r w:rsidR="00313364" w:rsidRPr="00456881">
        <w:rPr>
          <w:rFonts w:ascii="Times New Roman" w:eastAsia="Times New Roman" w:hAnsi="Times New Roman" w:cs="Times New Roman"/>
          <w:color w:val="auto"/>
          <w:sz w:val="28"/>
          <w:szCs w:val="28"/>
          <w:lang w:bidi="ar-SA"/>
        </w:rPr>
        <w:t> получила наибольшее развитие в ФРГ, Франции, Великобритании, Итал</w:t>
      </w:r>
      <w:r>
        <w:rPr>
          <w:rFonts w:ascii="Times New Roman" w:eastAsia="Times New Roman" w:hAnsi="Times New Roman" w:cs="Times New Roman"/>
          <w:color w:val="auto"/>
          <w:sz w:val="28"/>
          <w:szCs w:val="28"/>
          <w:lang w:bidi="ar-SA"/>
        </w:rPr>
        <w:t>ии, Бельгии, Польше, Югославии.</w:t>
      </w:r>
      <w:r w:rsidR="00313364" w:rsidRPr="00456881">
        <w:rPr>
          <w:rFonts w:ascii="Times New Roman" w:eastAsia="Times New Roman" w:hAnsi="Times New Roman" w:cs="Times New Roman"/>
          <w:color w:val="auto"/>
          <w:sz w:val="28"/>
          <w:szCs w:val="28"/>
          <w:lang w:bidi="ar-SA"/>
        </w:rPr>
        <w:br/>
      </w:r>
      <w:r>
        <w:rPr>
          <w:rFonts w:ascii="Times New Roman" w:eastAsia="Times New Roman" w:hAnsi="Times New Roman" w:cs="Times New Roman"/>
          <w:b/>
          <w:bCs/>
          <w:color w:val="auto"/>
          <w:sz w:val="28"/>
          <w:szCs w:val="28"/>
          <w:lang w:bidi="ar-SA"/>
        </w:rPr>
        <w:t xml:space="preserve">       </w:t>
      </w:r>
      <w:r w:rsidR="00313364" w:rsidRPr="00456881">
        <w:rPr>
          <w:rFonts w:ascii="Times New Roman" w:eastAsia="Times New Roman" w:hAnsi="Times New Roman" w:cs="Times New Roman"/>
          <w:b/>
          <w:bCs/>
          <w:color w:val="auto"/>
          <w:sz w:val="28"/>
          <w:szCs w:val="28"/>
          <w:lang w:bidi="ar-SA"/>
        </w:rPr>
        <w:t>Лесная промышленность</w:t>
      </w:r>
      <w:r w:rsidR="00313364" w:rsidRPr="00456881">
        <w:rPr>
          <w:rFonts w:ascii="Times New Roman" w:eastAsia="Times New Roman" w:hAnsi="Times New Roman" w:cs="Times New Roman"/>
          <w:color w:val="auto"/>
          <w:sz w:val="28"/>
          <w:szCs w:val="28"/>
          <w:lang w:bidi="ar-SA"/>
        </w:rPr>
        <w:t>, ориентирующаяся прежде всего на источники сырья, превратилась в отрасль международной специализации Швеции и Финляндии, которые давно уже образую</w:t>
      </w:r>
      <w:r>
        <w:rPr>
          <w:rFonts w:ascii="Times New Roman" w:eastAsia="Times New Roman" w:hAnsi="Times New Roman" w:cs="Times New Roman"/>
          <w:color w:val="auto"/>
          <w:sz w:val="28"/>
          <w:szCs w:val="28"/>
          <w:lang w:bidi="ar-SA"/>
        </w:rPr>
        <w:t>т главный "лесной цех региона".</w:t>
      </w:r>
      <w:r w:rsidR="00313364" w:rsidRPr="00456881">
        <w:rPr>
          <w:rFonts w:ascii="Times New Roman" w:eastAsia="Times New Roman" w:hAnsi="Times New Roman" w:cs="Times New Roman"/>
          <w:color w:val="auto"/>
          <w:sz w:val="28"/>
          <w:szCs w:val="28"/>
          <w:lang w:bidi="ar-SA"/>
        </w:rPr>
        <w:br/>
      </w:r>
      <w:r>
        <w:rPr>
          <w:rFonts w:ascii="Times New Roman" w:eastAsia="Times New Roman" w:hAnsi="Times New Roman" w:cs="Times New Roman"/>
          <w:b/>
          <w:bCs/>
          <w:color w:val="auto"/>
          <w:sz w:val="28"/>
          <w:szCs w:val="28"/>
          <w:lang w:bidi="ar-SA"/>
        </w:rPr>
        <w:t xml:space="preserve">      </w:t>
      </w:r>
      <w:r w:rsidR="00313364" w:rsidRPr="00456881">
        <w:rPr>
          <w:rFonts w:ascii="Times New Roman" w:eastAsia="Times New Roman" w:hAnsi="Times New Roman" w:cs="Times New Roman"/>
          <w:b/>
          <w:bCs/>
          <w:color w:val="auto"/>
          <w:sz w:val="28"/>
          <w:szCs w:val="28"/>
          <w:lang w:bidi="ar-SA"/>
        </w:rPr>
        <w:t>Легкая промышленность</w:t>
      </w:r>
      <w:r w:rsidR="00313364" w:rsidRPr="00456881">
        <w:rPr>
          <w:rFonts w:ascii="Times New Roman" w:eastAsia="Times New Roman" w:hAnsi="Times New Roman" w:cs="Times New Roman"/>
          <w:color w:val="auto"/>
          <w:sz w:val="28"/>
          <w:szCs w:val="28"/>
          <w:lang w:bidi="ar-SA"/>
        </w:rPr>
        <w:t>, с которой начиналась индустриализация зарубежной Европы, в значительной мере утратила свое былое значение. Старые текстильные районы, сформировавшиеся еще на заре промышленной революции (Ланкашир и Йоркшир в Великобритании, Фландрия в Бельгии, Лионский во Франции, Миланский в Италии), а также возникший уже в XIX в. Лодзинский район Польши существуют и в наши дни. Но в последнее время легкая промышленность смещается в Южную Европу, где еще есть резервы дешевой рабочей силы. Так, Португалия превратилась едва ли не в главную "швейную фабрику" региона. А Италия по производст</w:t>
      </w:r>
      <w:r>
        <w:rPr>
          <w:rFonts w:ascii="Times New Roman" w:eastAsia="Times New Roman" w:hAnsi="Times New Roman" w:cs="Times New Roman"/>
          <w:color w:val="auto"/>
          <w:sz w:val="28"/>
          <w:szCs w:val="28"/>
          <w:lang w:bidi="ar-SA"/>
        </w:rPr>
        <w:t>ву обуви уступает только Китаю.</w:t>
      </w:r>
      <w:r w:rsidR="00313364" w:rsidRPr="00456881">
        <w:rPr>
          <w:rFonts w:ascii="Times New Roman" w:eastAsia="Times New Roman" w:hAnsi="Times New Roman" w:cs="Times New Roman"/>
          <w:color w:val="auto"/>
          <w:sz w:val="28"/>
          <w:szCs w:val="28"/>
          <w:lang w:bidi="ar-SA"/>
        </w:rPr>
        <w:br/>
      </w:r>
      <w:r>
        <w:rPr>
          <w:rFonts w:ascii="Times New Roman" w:eastAsia="Times New Roman" w:hAnsi="Times New Roman" w:cs="Times New Roman"/>
          <w:color w:val="auto"/>
          <w:sz w:val="28"/>
          <w:szCs w:val="28"/>
          <w:lang w:bidi="ar-SA"/>
        </w:rPr>
        <w:t xml:space="preserve">          </w:t>
      </w:r>
      <w:r w:rsidR="00313364" w:rsidRPr="00456881">
        <w:rPr>
          <w:rFonts w:ascii="Times New Roman" w:eastAsia="Times New Roman" w:hAnsi="Times New Roman" w:cs="Times New Roman"/>
          <w:color w:val="auto"/>
          <w:sz w:val="28"/>
          <w:szCs w:val="28"/>
          <w:lang w:bidi="ar-SA"/>
        </w:rPr>
        <w:t>Во многих странах сохраняются также богатые национальные традиции в производстве мебели, музыкальных инструментов, изделий из стекла, металла, украшений, игрушек и т. д.</w:t>
      </w:r>
    </w:p>
    <w:p w:rsidR="00313364" w:rsidRPr="00456881" w:rsidRDefault="00DF4CE3" w:rsidP="00D1704C">
      <w:pPr>
        <w:widowControl/>
        <w:shd w:val="clear" w:color="auto" w:fill="FFFFFF"/>
        <w:spacing w:after="150"/>
        <w:rPr>
          <w:rFonts w:ascii="Times New Roman" w:eastAsia="Times New Roman" w:hAnsi="Times New Roman" w:cs="Times New Roman"/>
          <w:color w:val="auto"/>
          <w:sz w:val="28"/>
          <w:szCs w:val="28"/>
          <w:lang w:bidi="ar-SA"/>
        </w:rPr>
      </w:pPr>
      <w:r>
        <w:rPr>
          <w:rFonts w:ascii="Times New Roman" w:eastAsia="Times New Roman" w:hAnsi="Times New Roman" w:cs="Times New Roman"/>
          <w:b/>
          <w:bCs/>
          <w:color w:val="auto"/>
          <w:sz w:val="28"/>
          <w:szCs w:val="28"/>
          <w:lang w:bidi="ar-SA"/>
        </w:rPr>
        <w:t xml:space="preserve">  </w:t>
      </w:r>
      <w:r w:rsidR="00313364" w:rsidRPr="00456881">
        <w:rPr>
          <w:rFonts w:ascii="Times New Roman" w:eastAsia="Times New Roman" w:hAnsi="Times New Roman" w:cs="Times New Roman"/>
          <w:b/>
          <w:bCs/>
          <w:color w:val="auto"/>
          <w:sz w:val="28"/>
          <w:szCs w:val="28"/>
          <w:lang w:bidi="ar-SA"/>
        </w:rPr>
        <w:t>СЕЛЬСКОЕ ХОЗЯЙСТВО: ТРИ ГЛАВНЫХ ТИПА.</w:t>
      </w:r>
    </w:p>
    <w:p w:rsidR="00313364" w:rsidRPr="00456881" w:rsidRDefault="00DF4CE3" w:rsidP="00D1704C">
      <w:pPr>
        <w:widowControl/>
        <w:shd w:val="clear" w:color="auto" w:fill="FFFFFF"/>
        <w:spacing w:after="15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313364" w:rsidRPr="00456881">
        <w:rPr>
          <w:rFonts w:ascii="Times New Roman" w:eastAsia="Times New Roman" w:hAnsi="Times New Roman" w:cs="Times New Roman"/>
          <w:color w:val="auto"/>
          <w:sz w:val="28"/>
          <w:szCs w:val="28"/>
          <w:lang w:bidi="ar-SA"/>
        </w:rPr>
        <w:t>По основным видам сельскохозяйственной продукции большинство стран полностью обеспечивает свои потребности и заинтересовано в ее сбыте на внешних рынках. Основным типом сельскохозяйственного предприятия является крупная высокомеханизированная ферма. Но в Южной Европе еще преобладают помещичье землевладение и мелкое землепо</w:t>
      </w:r>
      <w:r>
        <w:rPr>
          <w:rFonts w:ascii="Times New Roman" w:eastAsia="Times New Roman" w:hAnsi="Times New Roman" w:cs="Times New Roman"/>
          <w:color w:val="auto"/>
          <w:sz w:val="28"/>
          <w:szCs w:val="28"/>
          <w:lang w:bidi="ar-SA"/>
        </w:rPr>
        <w:t>льзование крестьян-арендаторов.</w:t>
      </w:r>
      <w:r w:rsidR="00313364" w:rsidRPr="00456881">
        <w:rPr>
          <w:rFonts w:ascii="Times New Roman" w:eastAsia="Times New Roman" w:hAnsi="Times New Roman" w:cs="Times New Roman"/>
          <w:color w:val="auto"/>
          <w:sz w:val="28"/>
          <w:szCs w:val="28"/>
          <w:lang w:bidi="ar-SA"/>
        </w:rPr>
        <w:br/>
      </w:r>
      <w:r>
        <w:rPr>
          <w:rFonts w:ascii="Times New Roman" w:eastAsia="Times New Roman" w:hAnsi="Times New Roman" w:cs="Times New Roman"/>
          <w:color w:val="auto"/>
          <w:sz w:val="28"/>
          <w:szCs w:val="28"/>
          <w:lang w:bidi="ar-SA"/>
        </w:rPr>
        <w:t xml:space="preserve">       </w:t>
      </w:r>
      <w:r w:rsidR="00313364" w:rsidRPr="00456881">
        <w:rPr>
          <w:rFonts w:ascii="Times New Roman" w:eastAsia="Times New Roman" w:hAnsi="Times New Roman" w:cs="Times New Roman"/>
          <w:color w:val="auto"/>
          <w:sz w:val="28"/>
          <w:szCs w:val="28"/>
          <w:lang w:bidi="ar-SA"/>
        </w:rPr>
        <w:t>Главные отрасли сельского хозяйства зарубежной Европы - растениеводство и животноводство, которые распространены повсеместно, сочетаясь друг с другом. Под воздействием природных и исторических условий в регионе сложились три основных типа сельского хозяйства:</w:t>
      </w:r>
      <w:r w:rsidR="00313364" w:rsidRPr="00456881">
        <w:rPr>
          <w:rFonts w:ascii="Times New Roman" w:eastAsia="Times New Roman" w:hAnsi="Times New Roman" w:cs="Times New Roman"/>
          <w:color w:val="auto"/>
          <w:sz w:val="28"/>
          <w:szCs w:val="28"/>
          <w:lang w:bidi="ar-SA"/>
        </w:rPr>
        <w:br/>
      </w:r>
      <w:r>
        <w:rPr>
          <w:rFonts w:ascii="Times New Roman" w:eastAsia="Times New Roman" w:hAnsi="Times New Roman" w:cs="Times New Roman"/>
          <w:color w:val="auto"/>
          <w:sz w:val="28"/>
          <w:szCs w:val="28"/>
          <w:lang w:bidi="ar-SA"/>
        </w:rPr>
        <w:t xml:space="preserve">            </w:t>
      </w:r>
      <w:r w:rsidR="00313364" w:rsidRPr="00456881">
        <w:rPr>
          <w:rFonts w:ascii="Times New Roman" w:eastAsia="Times New Roman" w:hAnsi="Times New Roman" w:cs="Times New Roman"/>
          <w:color w:val="auto"/>
          <w:sz w:val="28"/>
          <w:szCs w:val="28"/>
          <w:lang w:bidi="ar-SA"/>
        </w:rPr>
        <w:t>Для </w:t>
      </w:r>
      <w:r w:rsidR="00313364" w:rsidRPr="00456881">
        <w:rPr>
          <w:rFonts w:ascii="Times New Roman" w:eastAsia="Times New Roman" w:hAnsi="Times New Roman" w:cs="Times New Roman"/>
          <w:b/>
          <w:bCs/>
          <w:color w:val="auto"/>
          <w:sz w:val="28"/>
          <w:szCs w:val="28"/>
          <w:lang w:bidi="ar-SA"/>
        </w:rPr>
        <w:t>североевропейского типа</w:t>
      </w:r>
      <w:r w:rsidR="00313364" w:rsidRPr="00456881">
        <w:rPr>
          <w:rFonts w:ascii="Times New Roman" w:eastAsia="Times New Roman" w:hAnsi="Times New Roman" w:cs="Times New Roman"/>
          <w:color w:val="auto"/>
          <w:sz w:val="28"/>
          <w:szCs w:val="28"/>
          <w:lang w:bidi="ar-SA"/>
        </w:rPr>
        <w:t xml:space="preserve">, распространенного в Скандинавии, Финляндии, а также в Великобритании, характерно преобладание интенсивного молочного животноводства, а в обслуживающем его </w:t>
      </w:r>
      <w:r w:rsidR="00313364" w:rsidRPr="00456881">
        <w:rPr>
          <w:rFonts w:ascii="Times New Roman" w:eastAsia="Times New Roman" w:hAnsi="Times New Roman" w:cs="Times New Roman"/>
          <w:color w:val="auto"/>
          <w:sz w:val="28"/>
          <w:szCs w:val="28"/>
          <w:lang w:bidi="ar-SA"/>
        </w:rPr>
        <w:lastRenderedPageBreak/>
        <w:t>растениеводстве - к</w:t>
      </w:r>
      <w:r>
        <w:rPr>
          <w:rFonts w:ascii="Times New Roman" w:eastAsia="Times New Roman" w:hAnsi="Times New Roman" w:cs="Times New Roman"/>
          <w:color w:val="auto"/>
          <w:sz w:val="28"/>
          <w:szCs w:val="28"/>
          <w:lang w:bidi="ar-SA"/>
        </w:rPr>
        <w:t>ормовых культур и серых хлебов.</w:t>
      </w:r>
      <w:r w:rsidR="00313364" w:rsidRPr="00456881">
        <w:rPr>
          <w:rFonts w:ascii="Times New Roman" w:eastAsia="Times New Roman" w:hAnsi="Times New Roman" w:cs="Times New Roman"/>
          <w:color w:val="auto"/>
          <w:sz w:val="28"/>
          <w:szCs w:val="28"/>
          <w:lang w:bidi="ar-SA"/>
        </w:rPr>
        <w:br/>
      </w:r>
      <w:r>
        <w:rPr>
          <w:rFonts w:ascii="Times New Roman" w:eastAsia="Times New Roman" w:hAnsi="Times New Roman" w:cs="Times New Roman"/>
          <w:b/>
          <w:bCs/>
          <w:color w:val="auto"/>
          <w:sz w:val="28"/>
          <w:szCs w:val="28"/>
          <w:lang w:bidi="ar-SA"/>
        </w:rPr>
        <w:t xml:space="preserve">            </w:t>
      </w:r>
      <w:r w:rsidR="00313364" w:rsidRPr="00456881">
        <w:rPr>
          <w:rFonts w:ascii="Times New Roman" w:eastAsia="Times New Roman" w:hAnsi="Times New Roman" w:cs="Times New Roman"/>
          <w:b/>
          <w:bCs/>
          <w:color w:val="auto"/>
          <w:sz w:val="28"/>
          <w:szCs w:val="28"/>
          <w:lang w:bidi="ar-SA"/>
        </w:rPr>
        <w:t>Среднеевропейский тип</w:t>
      </w:r>
      <w:r w:rsidR="00313364" w:rsidRPr="00456881">
        <w:rPr>
          <w:rFonts w:ascii="Times New Roman" w:eastAsia="Times New Roman" w:hAnsi="Times New Roman" w:cs="Times New Roman"/>
          <w:color w:val="auto"/>
          <w:sz w:val="28"/>
          <w:szCs w:val="28"/>
          <w:lang w:bidi="ar-SA"/>
        </w:rPr>
        <w:t> отличается преобладанием животноводства молочного и молочно-мясного направления, а также свиноводства и птицеводства. Очень высокого уровня достигло животноводство в Дании, где оно давно стало отраслью международной специализации. Эта страна - один из крупнейших в мире производителей и экспортеров масла, молока, сыра, свинины, яиц. Ее нередко наз</w:t>
      </w:r>
      <w:r>
        <w:rPr>
          <w:rFonts w:ascii="Times New Roman" w:eastAsia="Times New Roman" w:hAnsi="Times New Roman" w:cs="Times New Roman"/>
          <w:color w:val="auto"/>
          <w:sz w:val="28"/>
          <w:szCs w:val="28"/>
          <w:lang w:bidi="ar-SA"/>
        </w:rPr>
        <w:t>ывают "молочной фермой" Европы.</w:t>
      </w:r>
      <w:r w:rsidR="00313364" w:rsidRPr="00456881">
        <w:rPr>
          <w:rFonts w:ascii="Times New Roman" w:eastAsia="Times New Roman" w:hAnsi="Times New Roman" w:cs="Times New Roman"/>
          <w:color w:val="auto"/>
          <w:sz w:val="28"/>
          <w:szCs w:val="28"/>
          <w:lang w:bidi="ar-SA"/>
        </w:rPr>
        <w:br/>
      </w:r>
      <w:r>
        <w:rPr>
          <w:rFonts w:ascii="Times New Roman" w:eastAsia="Times New Roman" w:hAnsi="Times New Roman" w:cs="Times New Roman"/>
          <w:color w:val="auto"/>
          <w:sz w:val="28"/>
          <w:szCs w:val="28"/>
          <w:lang w:bidi="ar-SA"/>
        </w:rPr>
        <w:t xml:space="preserve">         </w:t>
      </w:r>
      <w:r w:rsidR="00313364" w:rsidRPr="00456881">
        <w:rPr>
          <w:rFonts w:ascii="Times New Roman" w:eastAsia="Times New Roman" w:hAnsi="Times New Roman" w:cs="Times New Roman"/>
          <w:color w:val="auto"/>
          <w:sz w:val="28"/>
          <w:szCs w:val="28"/>
          <w:lang w:bidi="ar-SA"/>
        </w:rPr>
        <w:t>Растениеводство не только удовлетворяет основные потребности населения в продовольствии, но и "работает" на животноводство. Значительная, а иногда и преобладающая часть пахотных земе</w:t>
      </w:r>
      <w:r>
        <w:rPr>
          <w:rFonts w:ascii="Times New Roman" w:eastAsia="Times New Roman" w:hAnsi="Times New Roman" w:cs="Times New Roman"/>
          <w:color w:val="auto"/>
          <w:sz w:val="28"/>
          <w:szCs w:val="28"/>
          <w:lang w:bidi="ar-SA"/>
        </w:rPr>
        <w:t>ль занята кормовыми культурами.</w:t>
      </w:r>
      <w:r w:rsidR="00313364" w:rsidRPr="00456881">
        <w:rPr>
          <w:rFonts w:ascii="Times New Roman" w:eastAsia="Times New Roman" w:hAnsi="Times New Roman" w:cs="Times New Roman"/>
          <w:color w:val="auto"/>
          <w:sz w:val="28"/>
          <w:szCs w:val="28"/>
          <w:lang w:bidi="ar-SA"/>
        </w:rPr>
        <w:br/>
      </w:r>
      <w:r>
        <w:rPr>
          <w:rFonts w:ascii="Times New Roman" w:eastAsia="Times New Roman" w:hAnsi="Times New Roman" w:cs="Times New Roman"/>
          <w:color w:val="auto"/>
          <w:sz w:val="28"/>
          <w:szCs w:val="28"/>
          <w:lang w:bidi="ar-SA"/>
        </w:rPr>
        <w:t xml:space="preserve">           </w:t>
      </w:r>
      <w:r w:rsidR="00313364" w:rsidRPr="00456881">
        <w:rPr>
          <w:rFonts w:ascii="Times New Roman" w:eastAsia="Times New Roman" w:hAnsi="Times New Roman" w:cs="Times New Roman"/>
          <w:color w:val="auto"/>
          <w:sz w:val="28"/>
          <w:szCs w:val="28"/>
          <w:lang w:bidi="ar-SA"/>
        </w:rPr>
        <w:t>Для </w:t>
      </w:r>
      <w:r w:rsidR="00313364" w:rsidRPr="00456881">
        <w:rPr>
          <w:rFonts w:ascii="Times New Roman" w:eastAsia="Times New Roman" w:hAnsi="Times New Roman" w:cs="Times New Roman"/>
          <w:b/>
          <w:bCs/>
          <w:color w:val="auto"/>
          <w:sz w:val="28"/>
          <w:szCs w:val="28"/>
          <w:lang w:bidi="ar-SA"/>
        </w:rPr>
        <w:t>южно-европейского типа</w:t>
      </w:r>
      <w:r w:rsidR="00313364" w:rsidRPr="00456881">
        <w:rPr>
          <w:rFonts w:ascii="Times New Roman" w:eastAsia="Times New Roman" w:hAnsi="Times New Roman" w:cs="Times New Roman"/>
          <w:color w:val="auto"/>
          <w:sz w:val="28"/>
          <w:szCs w:val="28"/>
          <w:lang w:bidi="ar-SA"/>
        </w:rPr>
        <w:t> характерно значительное преобладание растениеводства, тогда как животноводство играет второстепенную роль. Хотя главное место в посевах занимают зерновые культуры, международная специализация Южной Европы определяется прежде всего производством фруктов, цитрусовых, винограда, оливок, миндаля, орехов, табака, эфиромасличных культур. Побережье Средиземно</w:t>
      </w:r>
      <w:r>
        <w:rPr>
          <w:rFonts w:ascii="Times New Roman" w:eastAsia="Times New Roman" w:hAnsi="Times New Roman" w:cs="Times New Roman"/>
          <w:color w:val="auto"/>
          <w:sz w:val="28"/>
          <w:szCs w:val="28"/>
          <w:lang w:bidi="ar-SA"/>
        </w:rPr>
        <w:t>го моря - главный "сад Европы".</w:t>
      </w:r>
      <w:r w:rsidR="00313364" w:rsidRPr="00456881">
        <w:rPr>
          <w:rFonts w:ascii="Times New Roman" w:eastAsia="Times New Roman" w:hAnsi="Times New Roman" w:cs="Times New Roman"/>
          <w:color w:val="auto"/>
          <w:sz w:val="28"/>
          <w:szCs w:val="28"/>
          <w:lang w:bidi="ar-SA"/>
        </w:rPr>
        <w:br/>
      </w:r>
      <w:r>
        <w:rPr>
          <w:rFonts w:ascii="Times New Roman" w:eastAsia="Times New Roman" w:hAnsi="Times New Roman" w:cs="Times New Roman"/>
          <w:color w:val="auto"/>
          <w:sz w:val="28"/>
          <w:szCs w:val="28"/>
          <w:lang w:bidi="ar-SA"/>
        </w:rPr>
        <w:t xml:space="preserve">            </w:t>
      </w:r>
      <w:r w:rsidR="00313364" w:rsidRPr="00456881">
        <w:rPr>
          <w:rFonts w:ascii="Times New Roman" w:eastAsia="Times New Roman" w:hAnsi="Times New Roman" w:cs="Times New Roman"/>
          <w:color w:val="auto"/>
          <w:sz w:val="28"/>
          <w:szCs w:val="28"/>
          <w:lang w:bidi="ar-SA"/>
        </w:rPr>
        <w:t>Все средиземноморское побережье Испании и особенно район Валенсии обычно называют "уэрта", т. е. "сад". Здесь выращивают различные фрукты и овощи, но больше всего - апельсины, сбор которых продолжается с декабря по март. По экспорту апельсинов Испания занимает первое место в мире. В Греции более 90 млн. оливковых деревьев. Это дерево стало для греков своего рода национальным символом. Со времен Древней Элла</w:t>
      </w:r>
      <w:r>
        <w:rPr>
          <w:rFonts w:ascii="Times New Roman" w:eastAsia="Times New Roman" w:hAnsi="Times New Roman" w:cs="Times New Roman"/>
          <w:color w:val="auto"/>
          <w:sz w:val="28"/>
          <w:szCs w:val="28"/>
          <w:lang w:bidi="ar-SA"/>
        </w:rPr>
        <w:t>ды оливковая ветвь - знак мира.</w:t>
      </w:r>
      <w:r w:rsidR="00313364" w:rsidRPr="00456881">
        <w:rPr>
          <w:rFonts w:ascii="Times New Roman" w:eastAsia="Times New Roman" w:hAnsi="Times New Roman" w:cs="Times New Roman"/>
          <w:color w:val="auto"/>
          <w:sz w:val="28"/>
          <w:szCs w:val="28"/>
          <w:lang w:bidi="ar-SA"/>
        </w:rPr>
        <w:br/>
      </w:r>
      <w:r>
        <w:rPr>
          <w:rFonts w:ascii="Times New Roman" w:eastAsia="Times New Roman" w:hAnsi="Times New Roman" w:cs="Times New Roman"/>
          <w:color w:val="auto"/>
          <w:sz w:val="28"/>
          <w:szCs w:val="28"/>
          <w:lang w:bidi="ar-SA"/>
        </w:rPr>
        <w:t xml:space="preserve">         </w:t>
      </w:r>
      <w:r w:rsidR="00313364" w:rsidRPr="00456881">
        <w:rPr>
          <w:rFonts w:ascii="Times New Roman" w:eastAsia="Times New Roman" w:hAnsi="Times New Roman" w:cs="Times New Roman"/>
          <w:color w:val="auto"/>
          <w:sz w:val="28"/>
          <w:szCs w:val="28"/>
          <w:lang w:bidi="ar-SA"/>
        </w:rPr>
        <w:t>Во многих случаях специализация сельского хозяйства приобретает более узкий профиль. Так, Франция, Нидерланды и Швейцария славятся производством сыра, Нидерланды - цветов, Германия и Чехия-выращиванием ячменя и хмеля и пивоварением. А по производству и потреблению виноградных вин Франция, Испания, Италия, Португалия выделяются не только</w:t>
      </w:r>
      <w:r>
        <w:rPr>
          <w:rFonts w:ascii="Times New Roman" w:eastAsia="Times New Roman" w:hAnsi="Times New Roman" w:cs="Times New Roman"/>
          <w:color w:val="auto"/>
          <w:sz w:val="28"/>
          <w:szCs w:val="28"/>
          <w:lang w:bidi="ar-SA"/>
        </w:rPr>
        <w:t xml:space="preserve"> в Европе, но и во всем мире.</w:t>
      </w:r>
      <w:r w:rsidR="00313364" w:rsidRPr="00456881">
        <w:rPr>
          <w:rFonts w:ascii="Times New Roman" w:eastAsia="Times New Roman" w:hAnsi="Times New Roman" w:cs="Times New Roman"/>
          <w:color w:val="auto"/>
          <w:sz w:val="28"/>
          <w:szCs w:val="28"/>
          <w:lang w:bidi="ar-SA"/>
        </w:rPr>
        <w:br/>
      </w:r>
      <w:r>
        <w:rPr>
          <w:rFonts w:ascii="Times New Roman" w:eastAsia="Times New Roman" w:hAnsi="Times New Roman" w:cs="Times New Roman"/>
          <w:color w:val="auto"/>
          <w:sz w:val="28"/>
          <w:szCs w:val="28"/>
          <w:lang w:bidi="ar-SA"/>
        </w:rPr>
        <w:t xml:space="preserve">       </w:t>
      </w:r>
      <w:r w:rsidR="00313364" w:rsidRPr="00456881">
        <w:rPr>
          <w:rFonts w:ascii="Times New Roman" w:eastAsia="Times New Roman" w:hAnsi="Times New Roman" w:cs="Times New Roman"/>
          <w:color w:val="auto"/>
          <w:sz w:val="28"/>
          <w:szCs w:val="28"/>
          <w:lang w:bidi="ar-SA"/>
        </w:rPr>
        <w:t>Рыболовство давно уже стало отраслью международной специализации в Норвегии, Дании и особенно в Исландии.</w:t>
      </w:r>
    </w:p>
    <w:p w:rsidR="00313364" w:rsidRPr="00456881" w:rsidRDefault="00DF4CE3" w:rsidP="00AE271A">
      <w:pPr>
        <w:widowControl/>
        <w:shd w:val="clear" w:color="auto" w:fill="FFFFFF"/>
        <w:spacing w:after="150" w:line="276" w:lineRule="auto"/>
        <w:rPr>
          <w:rFonts w:ascii="Times New Roman" w:eastAsia="Times New Roman" w:hAnsi="Times New Roman" w:cs="Times New Roman"/>
          <w:color w:val="auto"/>
          <w:sz w:val="28"/>
          <w:szCs w:val="28"/>
          <w:lang w:bidi="ar-SA"/>
        </w:rPr>
      </w:pPr>
      <w:r>
        <w:rPr>
          <w:rFonts w:ascii="Times New Roman" w:eastAsia="Times New Roman" w:hAnsi="Times New Roman" w:cs="Times New Roman"/>
          <w:b/>
          <w:bCs/>
          <w:color w:val="auto"/>
          <w:sz w:val="28"/>
          <w:szCs w:val="28"/>
          <w:lang w:bidi="ar-SA"/>
        </w:rPr>
        <w:t xml:space="preserve">                 </w:t>
      </w:r>
      <w:r w:rsidR="00313364" w:rsidRPr="00456881">
        <w:rPr>
          <w:rFonts w:ascii="Times New Roman" w:eastAsia="Times New Roman" w:hAnsi="Times New Roman" w:cs="Times New Roman"/>
          <w:b/>
          <w:bCs/>
          <w:color w:val="auto"/>
          <w:sz w:val="28"/>
          <w:szCs w:val="28"/>
          <w:lang w:bidi="ar-SA"/>
        </w:rPr>
        <w:t>НЕПРОИЗВОДСТВЕННАЯ СФЕРА</w:t>
      </w:r>
      <w:r w:rsidR="00313364" w:rsidRPr="00456881">
        <w:rPr>
          <w:rFonts w:ascii="Times New Roman" w:eastAsia="Times New Roman" w:hAnsi="Times New Roman" w:cs="Times New Roman"/>
          <w:color w:val="auto"/>
          <w:sz w:val="28"/>
          <w:szCs w:val="28"/>
          <w:lang w:bidi="ar-SA"/>
        </w:rPr>
        <w:br/>
      </w:r>
      <w:r w:rsidR="00313364" w:rsidRPr="00456881">
        <w:rPr>
          <w:rFonts w:ascii="Times New Roman" w:eastAsia="Times New Roman" w:hAnsi="Times New Roman" w:cs="Times New Roman"/>
          <w:b/>
          <w:bCs/>
          <w:color w:val="auto"/>
          <w:sz w:val="28"/>
          <w:szCs w:val="28"/>
          <w:lang w:bidi="ar-SA"/>
        </w:rPr>
        <w:t>Транспорт: главные магистрали и узлы.</w:t>
      </w:r>
    </w:p>
    <w:p w:rsidR="00AE271A" w:rsidRDefault="00313364" w:rsidP="00AE271A">
      <w:pPr>
        <w:widowControl/>
        <w:shd w:val="clear" w:color="auto" w:fill="FFFFFF"/>
        <w:spacing w:line="276" w:lineRule="auto"/>
        <w:ind w:firstLine="708"/>
        <w:jc w:val="both"/>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color w:val="auto"/>
          <w:sz w:val="28"/>
          <w:szCs w:val="28"/>
          <w:lang w:bidi="ar-SA"/>
        </w:rPr>
        <w:t>Региональная транспортная система региона относится к </w:t>
      </w:r>
      <w:r w:rsidRPr="00456881">
        <w:rPr>
          <w:rFonts w:ascii="Times New Roman" w:eastAsia="Times New Roman" w:hAnsi="Times New Roman" w:cs="Times New Roman"/>
          <w:b/>
          <w:bCs/>
          <w:color w:val="auto"/>
          <w:sz w:val="28"/>
          <w:szCs w:val="28"/>
          <w:lang w:bidi="ar-SA"/>
        </w:rPr>
        <w:t>западноевропейскому типу</w:t>
      </w:r>
      <w:r w:rsidRPr="00456881">
        <w:rPr>
          <w:rFonts w:ascii="Times New Roman" w:eastAsia="Times New Roman" w:hAnsi="Times New Roman" w:cs="Times New Roman"/>
          <w:color w:val="auto"/>
          <w:sz w:val="28"/>
          <w:szCs w:val="28"/>
          <w:lang w:bidi="ar-SA"/>
        </w:rPr>
        <w:t xml:space="preserve">. По дальности перевозок она намного уступает системам США и России. Зато по обеспеченности транспортной сетью стоит далеко впереди, занимая первое место в мире. Сравнительно небольшие расстояния стимулировали развитие автомобильного транспорта, который теперь играет главную роль в перевозках не только пассажиров, но и грузов. </w:t>
      </w:r>
      <w:r w:rsidR="00AE271A">
        <w:rPr>
          <w:rFonts w:ascii="Times New Roman" w:eastAsia="Times New Roman" w:hAnsi="Times New Roman" w:cs="Times New Roman"/>
          <w:color w:val="auto"/>
          <w:sz w:val="28"/>
          <w:szCs w:val="28"/>
          <w:lang w:bidi="ar-SA"/>
        </w:rPr>
        <w:t xml:space="preserve">     </w:t>
      </w:r>
      <w:r w:rsidRPr="00456881">
        <w:rPr>
          <w:rFonts w:ascii="Times New Roman" w:eastAsia="Times New Roman" w:hAnsi="Times New Roman" w:cs="Times New Roman"/>
          <w:color w:val="auto"/>
          <w:sz w:val="28"/>
          <w:szCs w:val="28"/>
          <w:lang w:bidi="ar-SA"/>
        </w:rPr>
        <w:br/>
        <w:t xml:space="preserve">В местах пересечения сухопутных и внутренних водных путей возникли </w:t>
      </w:r>
      <w:r w:rsidRPr="00456881">
        <w:rPr>
          <w:rFonts w:ascii="Times New Roman" w:eastAsia="Times New Roman" w:hAnsi="Times New Roman" w:cs="Times New Roman"/>
          <w:color w:val="auto"/>
          <w:sz w:val="28"/>
          <w:szCs w:val="28"/>
          <w:lang w:bidi="ar-SA"/>
        </w:rPr>
        <w:lastRenderedPageBreak/>
        <w:t>крупные транспортные узлы. По существу такими узлами являются и морские порты, обслуживающие прежде всего международные перевоз</w:t>
      </w:r>
      <w:r w:rsidR="00AE271A">
        <w:rPr>
          <w:rFonts w:ascii="Times New Roman" w:eastAsia="Times New Roman" w:hAnsi="Times New Roman" w:cs="Times New Roman"/>
          <w:color w:val="auto"/>
          <w:sz w:val="28"/>
          <w:szCs w:val="28"/>
          <w:lang w:bidi="ar-SA"/>
        </w:rPr>
        <w:t>ки. Многие мировые по</w:t>
      </w:r>
      <w:r w:rsidRPr="00456881">
        <w:rPr>
          <w:rFonts w:ascii="Times New Roman" w:eastAsia="Times New Roman" w:hAnsi="Times New Roman" w:cs="Times New Roman"/>
          <w:color w:val="auto"/>
          <w:sz w:val="28"/>
          <w:szCs w:val="28"/>
          <w:lang w:bidi="ar-SA"/>
        </w:rPr>
        <w:t>рты (Лондон, Гамбург, Антверпен, Роттердам, Гавр) находятся в устьях-эстуариях рек, которые связывают их с глубинными районами. Все они фактически превратились в единые </w:t>
      </w:r>
      <w:r w:rsidRPr="00456881">
        <w:rPr>
          <w:rFonts w:ascii="Times New Roman" w:eastAsia="Times New Roman" w:hAnsi="Times New Roman" w:cs="Times New Roman"/>
          <w:b/>
          <w:bCs/>
          <w:color w:val="auto"/>
          <w:sz w:val="28"/>
          <w:szCs w:val="28"/>
          <w:lang w:bidi="ar-SA"/>
        </w:rPr>
        <w:t>портово-промышленные комплексы</w:t>
      </w:r>
      <w:r w:rsidRPr="00456881">
        <w:rPr>
          <w:rFonts w:ascii="Times New Roman" w:eastAsia="Times New Roman" w:hAnsi="Times New Roman" w:cs="Times New Roman"/>
          <w:color w:val="auto"/>
          <w:sz w:val="28"/>
          <w:szCs w:val="28"/>
          <w:lang w:bidi="ar-SA"/>
        </w:rPr>
        <w:t xml:space="preserve">. Для них характерно развитие отраслей морского хозяйства и особенно так называемой "портовой промышленности", работающей на привозном, заморском сырье. Самый крупный из них - Роттердам. </w:t>
      </w:r>
    </w:p>
    <w:p w:rsidR="00313364" w:rsidRPr="00456881" w:rsidRDefault="00313364" w:rsidP="00AE271A">
      <w:pPr>
        <w:widowControl/>
        <w:shd w:val="clear" w:color="auto" w:fill="FFFFFF"/>
        <w:spacing w:line="276" w:lineRule="auto"/>
        <w:ind w:firstLine="708"/>
        <w:jc w:val="both"/>
        <w:rPr>
          <w:rFonts w:ascii="Times New Roman" w:eastAsia="Times New Roman" w:hAnsi="Times New Roman" w:cs="Times New Roman"/>
          <w:color w:val="auto"/>
          <w:sz w:val="28"/>
          <w:szCs w:val="28"/>
          <w:lang w:bidi="ar-SA"/>
        </w:rPr>
      </w:pPr>
    </w:p>
    <w:p w:rsidR="00313364" w:rsidRPr="00456881" w:rsidRDefault="00AE271A" w:rsidP="00AE271A">
      <w:pPr>
        <w:widowControl/>
        <w:shd w:val="clear" w:color="auto" w:fill="FFFFFF"/>
        <w:spacing w:after="150" w:line="276" w:lineRule="auto"/>
        <w:rPr>
          <w:rFonts w:ascii="Times New Roman" w:eastAsia="Times New Roman" w:hAnsi="Times New Roman" w:cs="Times New Roman"/>
          <w:color w:val="auto"/>
          <w:sz w:val="28"/>
          <w:szCs w:val="28"/>
          <w:lang w:bidi="ar-SA"/>
        </w:rPr>
      </w:pPr>
      <w:r>
        <w:rPr>
          <w:rFonts w:ascii="Times New Roman" w:eastAsia="Times New Roman" w:hAnsi="Times New Roman" w:cs="Times New Roman"/>
          <w:b/>
          <w:bCs/>
          <w:color w:val="auto"/>
          <w:sz w:val="28"/>
          <w:szCs w:val="28"/>
          <w:lang w:bidi="ar-SA"/>
        </w:rPr>
        <w:t xml:space="preserve">            </w:t>
      </w:r>
      <w:r w:rsidR="00313364" w:rsidRPr="00456881">
        <w:rPr>
          <w:rFonts w:ascii="Times New Roman" w:eastAsia="Times New Roman" w:hAnsi="Times New Roman" w:cs="Times New Roman"/>
          <w:b/>
          <w:bCs/>
          <w:color w:val="auto"/>
          <w:sz w:val="28"/>
          <w:szCs w:val="28"/>
          <w:lang w:bidi="ar-SA"/>
        </w:rPr>
        <w:t>Наука и финансы: технопарки, технополисы и банковские центры.</w:t>
      </w:r>
    </w:p>
    <w:p w:rsidR="00313364" w:rsidRPr="00456881" w:rsidRDefault="000465B9" w:rsidP="00AE271A">
      <w:pPr>
        <w:widowControl/>
        <w:shd w:val="clear" w:color="auto" w:fill="FFFFFF"/>
        <w:spacing w:after="150" w:line="276" w:lineRule="auto"/>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313364" w:rsidRPr="00456881">
        <w:rPr>
          <w:rFonts w:ascii="Times New Roman" w:eastAsia="Times New Roman" w:hAnsi="Times New Roman" w:cs="Times New Roman"/>
          <w:color w:val="auto"/>
          <w:sz w:val="28"/>
          <w:szCs w:val="28"/>
          <w:lang w:bidi="ar-SA"/>
        </w:rPr>
        <w:t>По примеру "Силиконовой долины" в США</w:t>
      </w:r>
      <w:r>
        <w:rPr>
          <w:rFonts w:ascii="Times New Roman" w:eastAsia="Times New Roman" w:hAnsi="Times New Roman" w:cs="Times New Roman"/>
          <w:color w:val="auto"/>
          <w:sz w:val="28"/>
          <w:szCs w:val="28"/>
          <w:lang w:bidi="ar-SA"/>
        </w:rPr>
        <w:t xml:space="preserve">, </w:t>
      </w:r>
      <w:r w:rsidR="00313364" w:rsidRPr="00456881">
        <w:rPr>
          <w:rFonts w:ascii="Times New Roman" w:eastAsia="Times New Roman" w:hAnsi="Times New Roman" w:cs="Times New Roman"/>
          <w:color w:val="auto"/>
          <w:sz w:val="28"/>
          <w:szCs w:val="28"/>
          <w:lang w:bidi="ar-SA"/>
        </w:rPr>
        <w:t xml:space="preserve"> в зарубежной Европе также возникло много научно-исследовательских парков, технополисов, которые уже в значительной степени определяют географию науки ряда стран. Самые крупные из них находятся в окрестностях Кембриджа (Великобритания), Мюнхена (ФРГ). На юге Франции, в районе Ниццы, формируется так называем</w:t>
      </w:r>
      <w:r>
        <w:rPr>
          <w:rFonts w:ascii="Times New Roman" w:eastAsia="Times New Roman" w:hAnsi="Times New Roman" w:cs="Times New Roman"/>
          <w:color w:val="auto"/>
          <w:sz w:val="28"/>
          <w:szCs w:val="28"/>
          <w:lang w:bidi="ar-SA"/>
        </w:rPr>
        <w:t>ая "Долина высокой технологии".</w:t>
      </w:r>
      <w:r w:rsidR="00313364" w:rsidRPr="00456881">
        <w:rPr>
          <w:rFonts w:ascii="Times New Roman" w:eastAsia="Times New Roman" w:hAnsi="Times New Roman" w:cs="Times New Roman"/>
          <w:color w:val="auto"/>
          <w:sz w:val="28"/>
          <w:szCs w:val="28"/>
          <w:lang w:bidi="ar-SA"/>
        </w:rPr>
        <w:br/>
      </w:r>
      <w:r>
        <w:rPr>
          <w:rFonts w:ascii="Times New Roman" w:eastAsia="Times New Roman" w:hAnsi="Times New Roman" w:cs="Times New Roman"/>
          <w:color w:val="auto"/>
          <w:sz w:val="28"/>
          <w:szCs w:val="28"/>
          <w:lang w:bidi="ar-SA"/>
        </w:rPr>
        <w:t xml:space="preserve">              </w:t>
      </w:r>
      <w:r w:rsidR="00313364" w:rsidRPr="00456881">
        <w:rPr>
          <w:rFonts w:ascii="Times New Roman" w:eastAsia="Times New Roman" w:hAnsi="Times New Roman" w:cs="Times New Roman"/>
          <w:color w:val="auto"/>
          <w:sz w:val="28"/>
          <w:szCs w:val="28"/>
          <w:lang w:bidi="ar-SA"/>
        </w:rPr>
        <w:t xml:space="preserve">В зарубежной Европе находится 60 из 200 крупнейших мировых банков. Эталоном страны-банкира давно уже стала Швейцария: в сейфах ее банков лежит половина всех ценных бумаг мира. </w:t>
      </w:r>
    </w:p>
    <w:p w:rsidR="00313364" w:rsidRPr="00456881" w:rsidRDefault="000465B9" w:rsidP="00AE271A">
      <w:pPr>
        <w:widowControl/>
        <w:shd w:val="clear" w:color="auto" w:fill="FFFFFF"/>
        <w:spacing w:after="150" w:line="276" w:lineRule="auto"/>
        <w:rPr>
          <w:rFonts w:ascii="Times New Roman" w:eastAsia="Times New Roman" w:hAnsi="Times New Roman" w:cs="Times New Roman"/>
          <w:color w:val="auto"/>
          <w:sz w:val="28"/>
          <w:szCs w:val="28"/>
          <w:lang w:bidi="ar-SA"/>
        </w:rPr>
      </w:pPr>
      <w:r>
        <w:rPr>
          <w:rFonts w:ascii="Times New Roman" w:eastAsia="Times New Roman" w:hAnsi="Times New Roman" w:cs="Times New Roman"/>
          <w:b/>
          <w:bCs/>
          <w:color w:val="auto"/>
          <w:sz w:val="28"/>
          <w:szCs w:val="28"/>
          <w:lang w:bidi="ar-SA"/>
        </w:rPr>
        <w:t xml:space="preserve">            </w:t>
      </w:r>
      <w:r w:rsidR="00313364" w:rsidRPr="00456881">
        <w:rPr>
          <w:rFonts w:ascii="Times New Roman" w:eastAsia="Times New Roman" w:hAnsi="Times New Roman" w:cs="Times New Roman"/>
          <w:b/>
          <w:bCs/>
          <w:color w:val="auto"/>
          <w:sz w:val="28"/>
          <w:szCs w:val="28"/>
          <w:lang w:bidi="ar-SA"/>
        </w:rPr>
        <w:t>Отдых и туризм</w:t>
      </w:r>
    </w:p>
    <w:p w:rsidR="00313364" w:rsidRPr="00456881" w:rsidRDefault="000465B9" w:rsidP="00AE271A">
      <w:pPr>
        <w:widowControl/>
        <w:shd w:val="clear" w:color="auto" w:fill="FFFFFF"/>
        <w:spacing w:after="150" w:line="276" w:lineRule="auto"/>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313364" w:rsidRPr="00456881">
        <w:rPr>
          <w:rFonts w:ascii="Times New Roman" w:eastAsia="Times New Roman" w:hAnsi="Times New Roman" w:cs="Times New Roman"/>
          <w:color w:val="auto"/>
          <w:sz w:val="28"/>
          <w:szCs w:val="28"/>
          <w:lang w:bidi="ar-SA"/>
        </w:rPr>
        <w:t>Зарубежная Европа была и остается главным районом международного туризма. Здесь получили развитие все виды туризма, очень высокого уровня достигла "индустрия туризма". В качестве стран-лидеров международного туризма также неизменно выступают Испания, Франция и Италия. К числу самых популярных стран привлечения туристов относятся также Великобритания, ФРГ, Австрия, Швейцария, Греция, Португалия, Чехия, Венгрия. А в таких микрогосударствах, как Андорра, Сан-Марино, Монако, обслуживание туристов давно уже служит главным источником доходов. Здесь на каждого жителя приходится по сто туристов.</w:t>
      </w:r>
    </w:p>
    <w:p w:rsidR="00313364" w:rsidRPr="00456881" w:rsidRDefault="00313364" w:rsidP="00AE271A">
      <w:pPr>
        <w:widowControl/>
        <w:shd w:val="clear" w:color="auto" w:fill="FFFFFF"/>
        <w:spacing w:after="150" w:line="276" w:lineRule="auto"/>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color w:val="auto"/>
          <w:sz w:val="28"/>
          <w:szCs w:val="28"/>
          <w:lang w:bidi="ar-SA"/>
        </w:rPr>
        <w:br/>
      </w:r>
      <w:r w:rsidRPr="00456881">
        <w:rPr>
          <w:rFonts w:ascii="Times New Roman" w:eastAsia="Times New Roman" w:hAnsi="Times New Roman" w:cs="Times New Roman"/>
          <w:b/>
          <w:bCs/>
          <w:color w:val="auto"/>
          <w:sz w:val="28"/>
          <w:szCs w:val="28"/>
          <w:lang w:bidi="ar-SA"/>
        </w:rPr>
        <w:t>Таблица 2. Что производят и экспортируют некоторые страны Зарубежной Европы.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225"/>
        <w:gridCol w:w="7370"/>
      </w:tblGrid>
      <w:tr w:rsidR="00456881" w:rsidRPr="00456881" w:rsidTr="00E2303B">
        <w:tc>
          <w:tcPr>
            <w:tcW w:w="0" w:type="auto"/>
            <w:shd w:val="clear" w:color="auto" w:fill="FFFFFF"/>
            <w:tcMar>
              <w:top w:w="120" w:type="dxa"/>
              <w:left w:w="120" w:type="dxa"/>
              <w:bottom w:w="120" w:type="dxa"/>
              <w:right w:w="120" w:type="dxa"/>
            </w:tcMar>
            <w:vAlign w:val="center"/>
            <w:hideMark/>
          </w:tcPr>
          <w:p w:rsidR="00313364" w:rsidRPr="00456881" w:rsidRDefault="00313364" w:rsidP="00AE271A">
            <w:pPr>
              <w:widowControl/>
              <w:spacing w:line="276" w:lineRule="auto"/>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color w:val="auto"/>
                <w:sz w:val="28"/>
                <w:szCs w:val="28"/>
                <w:lang w:bidi="ar-SA"/>
              </w:rPr>
              <w:t>Страна</w:t>
            </w:r>
          </w:p>
        </w:tc>
        <w:tc>
          <w:tcPr>
            <w:tcW w:w="0" w:type="auto"/>
            <w:shd w:val="clear" w:color="auto" w:fill="FFFFFF"/>
            <w:tcMar>
              <w:top w:w="120" w:type="dxa"/>
              <w:left w:w="120" w:type="dxa"/>
              <w:bottom w:w="120" w:type="dxa"/>
              <w:right w:w="120" w:type="dxa"/>
            </w:tcMar>
            <w:vAlign w:val="center"/>
            <w:hideMark/>
          </w:tcPr>
          <w:p w:rsidR="00313364" w:rsidRPr="00456881" w:rsidRDefault="00313364" w:rsidP="00AE271A">
            <w:pPr>
              <w:widowControl/>
              <w:spacing w:line="276" w:lineRule="auto"/>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color w:val="auto"/>
                <w:sz w:val="28"/>
                <w:szCs w:val="28"/>
                <w:lang w:bidi="ar-SA"/>
              </w:rPr>
              <w:t>Продукция промышленного производства и экспорта</w:t>
            </w:r>
          </w:p>
        </w:tc>
      </w:tr>
      <w:tr w:rsidR="00456881" w:rsidRPr="00456881" w:rsidTr="00E2303B">
        <w:tc>
          <w:tcPr>
            <w:tcW w:w="0" w:type="auto"/>
            <w:shd w:val="clear" w:color="auto" w:fill="FFFFFF"/>
            <w:tcMar>
              <w:top w:w="120" w:type="dxa"/>
              <w:left w:w="120" w:type="dxa"/>
              <w:bottom w:w="120" w:type="dxa"/>
              <w:right w:w="120" w:type="dxa"/>
            </w:tcMar>
            <w:vAlign w:val="center"/>
            <w:hideMark/>
          </w:tcPr>
          <w:p w:rsidR="00313364" w:rsidRPr="00456881" w:rsidRDefault="00313364" w:rsidP="00AE271A">
            <w:pPr>
              <w:widowControl/>
              <w:spacing w:line="276" w:lineRule="auto"/>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color w:val="auto"/>
                <w:sz w:val="28"/>
                <w:szCs w:val="28"/>
                <w:lang w:bidi="ar-SA"/>
              </w:rPr>
              <w:lastRenderedPageBreak/>
              <w:t>Швеция</w:t>
            </w:r>
          </w:p>
        </w:tc>
        <w:tc>
          <w:tcPr>
            <w:tcW w:w="0" w:type="auto"/>
            <w:shd w:val="clear" w:color="auto" w:fill="FFFFFF"/>
            <w:tcMar>
              <w:top w:w="120" w:type="dxa"/>
              <w:left w:w="120" w:type="dxa"/>
              <w:bottom w:w="120" w:type="dxa"/>
              <w:right w:w="120" w:type="dxa"/>
            </w:tcMar>
            <w:vAlign w:val="center"/>
            <w:hideMark/>
          </w:tcPr>
          <w:p w:rsidR="00313364" w:rsidRPr="00456881" w:rsidRDefault="00313364" w:rsidP="00AE271A">
            <w:pPr>
              <w:widowControl/>
              <w:spacing w:line="276" w:lineRule="auto"/>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color w:val="auto"/>
                <w:sz w:val="28"/>
                <w:szCs w:val="28"/>
                <w:lang w:bidi="ar-SA"/>
              </w:rPr>
              <w:t>Автомобили, самолеты, морские суда, вооружение, оборудование для лесной и целлюлозно-бумажной промышленности, бумагу, целлюлозу, железную руду, медикаменты, продукция животноводства.</w:t>
            </w:r>
          </w:p>
        </w:tc>
      </w:tr>
      <w:tr w:rsidR="00456881" w:rsidRPr="00456881" w:rsidTr="00E2303B">
        <w:tc>
          <w:tcPr>
            <w:tcW w:w="0" w:type="auto"/>
            <w:shd w:val="clear" w:color="auto" w:fill="FFFFFF"/>
            <w:tcMar>
              <w:top w:w="120" w:type="dxa"/>
              <w:left w:w="120" w:type="dxa"/>
              <w:bottom w:w="120" w:type="dxa"/>
              <w:right w:w="120" w:type="dxa"/>
            </w:tcMar>
            <w:vAlign w:val="center"/>
            <w:hideMark/>
          </w:tcPr>
          <w:p w:rsidR="00313364" w:rsidRPr="00456881" w:rsidRDefault="00313364" w:rsidP="00AE271A">
            <w:pPr>
              <w:widowControl/>
              <w:spacing w:line="276" w:lineRule="auto"/>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color w:val="auto"/>
                <w:sz w:val="28"/>
                <w:szCs w:val="28"/>
                <w:lang w:bidi="ar-SA"/>
              </w:rPr>
              <w:t>Финляндия</w:t>
            </w:r>
          </w:p>
        </w:tc>
        <w:tc>
          <w:tcPr>
            <w:tcW w:w="0" w:type="auto"/>
            <w:shd w:val="clear" w:color="auto" w:fill="FFFFFF"/>
            <w:tcMar>
              <w:top w:w="120" w:type="dxa"/>
              <w:left w:w="120" w:type="dxa"/>
              <w:bottom w:w="120" w:type="dxa"/>
              <w:right w:w="120" w:type="dxa"/>
            </w:tcMar>
            <w:vAlign w:val="center"/>
            <w:hideMark/>
          </w:tcPr>
          <w:p w:rsidR="00313364" w:rsidRPr="00456881" w:rsidRDefault="00313364" w:rsidP="00AE271A">
            <w:pPr>
              <w:widowControl/>
              <w:spacing w:line="276" w:lineRule="auto"/>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color w:val="auto"/>
                <w:sz w:val="28"/>
                <w:szCs w:val="28"/>
                <w:lang w:bidi="ar-SA"/>
              </w:rPr>
              <w:t>Пиломатериалы, бумагу, целлюлозу, оборудование для лесной и деревообрабатывающей промышленности, морские суда, молочную продукцию.</w:t>
            </w:r>
          </w:p>
        </w:tc>
      </w:tr>
      <w:tr w:rsidR="00456881" w:rsidRPr="00456881" w:rsidTr="00E2303B">
        <w:tc>
          <w:tcPr>
            <w:tcW w:w="0" w:type="auto"/>
            <w:shd w:val="clear" w:color="auto" w:fill="FFFFFF"/>
            <w:tcMar>
              <w:top w:w="120" w:type="dxa"/>
              <w:left w:w="120" w:type="dxa"/>
              <w:bottom w:w="120" w:type="dxa"/>
              <w:right w:w="120" w:type="dxa"/>
            </w:tcMar>
            <w:vAlign w:val="center"/>
            <w:hideMark/>
          </w:tcPr>
          <w:p w:rsidR="00313364" w:rsidRPr="00456881" w:rsidRDefault="00313364" w:rsidP="00AE271A">
            <w:pPr>
              <w:widowControl/>
              <w:spacing w:line="276" w:lineRule="auto"/>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color w:val="auto"/>
                <w:sz w:val="28"/>
                <w:szCs w:val="28"/>
                <w:lang w:bidi="ar-SA"/>
              </w:rPr>
              <w:t>Великобритания</w:t>
            </w:r>
          </w:p>
        </w:tc>
        <w:tc>
          <w:tcPr>
            <w:tcW w:w="0" w:type="auto"/>
            <w:shd w:val="clear" w:color="auto" w:fill="FFFFFF"/>
            <w:tcMar>
              <w:top w:w="120" w:type="dxa"/>
              <w:left w:w="120" w:type="dxa"/>
              <w:bottom w:w="120" w:type="dxa"/>
              <w:right w:w="120" w:type="dxa"/>
            </w:tcMar>
            <w:vAlign w:val="center"/>
            <w:hideMark/>
          </w:tcPr>
          <w:p w:rsidR="00313364" w:rsidRPr="00456881" w:rsidRDefault="00313364" w:rsidP="00AE271A">
            <w:pPr>
              <w:widowControl/>
              <w:spacing w:line="276" w:lineRule="auto"/>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color w:val="auto"/>
                <w:sz w:val="28"/>
                <w:szCs w:val="28"/>
                <w:lang w:bidi="ar-SA"/>
              </w:rPr>
              <w:t>Машины и оборудование, самолеты, автомобили, тракторы, вооружение, нефть, химикаты, ткани, изделия легкой промышленности.</w:t>
            </w:r>
          </w:p>
        </w:tc>
      </w:tr>
      <w:tr w:rsidR="00456881" w:rsidRPr="00456881" w:rsidTr="00E2303B">
        <w:tc>
          <w:tcPr>
            <w:tcW w:w="0" w:type="auto"/>
            <w:shd w:val="clear" w:color="auto" w:fill="FFFFFF"/>
            <w:tcMar>
              <w:top w:w="120" w:type="dxa"/>
              <w:left w:w="120" w:type="dxa"/>
              <w:bottom w:w="120" w:type="dxa"/>
              <w:right w:w="120" w:type="dxa"/>
            </w:tcMar>
            <w:vAlign w:val="center"/>
            <w:hideMark/>
          </w:tcPr>
          <w:p w:rsidR="00313364" w:rsidRPr="00456881" w:rsidRDefault="00313364" w:rsidP="00AE271A">
            <w:pPr>
              <w:widowControl/>
              <w:spacing w:line="276" w:lineRule="auto"/>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color w:val="auto"/>
                <w:sz w:val="28"/>
                <w:szCs w:val="28"/>
                <w:lang w:bidi="ar-SA"/>
              </w:rPr>
              <w:t>Франция</w:t>
            </w:r>
          </w:p>
        </w:tc>
        <w:tc>
          <w:tcPr>
            <w:tcW w:w="0" w:type="auto"/>
            <w:shd w:val="clear" w:color="auto" w:fill="FFFFFF"/>
            <w:tcMar>
              <w:top w:w="120" w:type="dxa"/>
              <w:left w:w="120" w:type="dxa"/>
              <w:bottom w:w="120" w:type="dxa"/>
              <w:right w:w="120" w:type="dxa"/>
            </w:tcMar>
            <w:vAlign w:val="center"/>
            <w:hideMark/>
          </w:tcPr>
          <w:p w:rsidR="00313364" w:rsidRPr="00456881" w:rsidRDefault="00313364" w:rsidP="00AE271A">
            <w:pPr>
              <w:widowControl/>
              <w:spacing w:line="276" w:lineRule="auto"/>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color w:val="auto"/>
                <w:sz w:val="28"/>
                <w:szCs w:val="28"/>
                <w:lang w:bidi="ar-SA"/>
              </w:rPr>
              <w:t>Автомобили, самолеты, морские суда, вооружение, оборудование для АЭС, черные металлы, алюминий, ткани, одежду, парфюмерию, пшеницу, молочные и мясные продукты, сахар, вина.</w:t>
            </w:r>
          </w:p>
        </w:tc>
      </w:tr>
      <w:tr w:rsidR="00456881" w:rsidRPr="00456881" w:rsidTr="00E2303B">
        <w:tc>
          <w:tcPr>
            <w:tcW w:w="0" w:type="auto"/>
            <w:shd w:val="clear" w:color="auto" w:fill="FFFFFF"/>
            <w:tcMar>
              <w:top w:w="120" w:type="dxa"/>
              <w:left w:w="120" w:type="dxa"/>
              <w:bottom w:w="120" w:type="dxa"/>
              <w:right w:w="120" w:type="dxa"/>
            </w:tcMar>
            <w:vAlign w:val="center"/>
            <w:hideMark/>
          </w:tcPr>
          <w:p w:rsidR="00313364" w:rsidRPr="00456881" w:rsidRDefault="00313364" w:rsidP="00AE271A">
            <w:pPr>
              <w:widowControl/>
              <w:spacing w:line="276" w:lineRule="auto"/>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color w:val="auto"/>
                <w:sz w:val="28"/>
                <w:szCs w:val="28"/>
                <w:lang w:bidi="ar-SA"/>
              </w:rPr>
              <w:t>ФРГ</w:t>
            </w:r>
          </w:p>
        </w:tc>
        <w:tc>
          <w:tcPr>
            <w:tcW w:w="0" w:type="auto"/>
            <w:shd w:val="clear" w:color="auto" w:fill="FFFFFF"/>
            <w:tcMar>
              <w:top w:w="120" w:type="dxa"/>
              <w:left w:w="120" w:type="dxa"/>
              <w:bottom w:w="120" w:type="dxa"/>
              <w:right w:w="120" w:type="dxa"/>
            </w:tcMar>
            <w:vAlign w:val="center"/>
            <w:hideMark/>
          </w:tcPr>
          <w:p w:rsidR="00313364" w:rsidRPr="00456881" w:rsidRDefault="00313364" w:rsidP="00AE271A">
            <w:pPr>
              <w:widowControl/>
              <w:spacing w:line="276" w:lineRule="auto"/>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color w:val="auto"/>
                <w:sz w:val="28"/>
                <w:szCs w:val="28"/>
                <w:lang w:bidi="ar-SA"/>
              </w:rPr>
              <w:t>Автомобили, станки, промышленное оборудование, изделия электротехники и электроники, вооружения, химикаты, изделия легкой промышленности.</w:t>
            </w:r>
          </w:p>
        </w:tc>
      </w:tr>
      <w:tr w:rsidR="00456881" w:rsidRPr="00456881" w:rsidTr="00E2303B">
        <w:tc>
          <w:tcPr>
            <w:tcW w:w="0" w:type="auto"/>
            <w:shd w:val="clear" w:color="auto" w:fill="FFFFFF"/>
            <w:tcMar>
              <w:top w:w="120" w:type="dxa"/>
              <w:left w:w="120" w:type="dxa"/>
              <w:bottom w:w="120" w:type="dxa"/>
              <w:right w:w="120" w:type="dxa"/>
            </w:tcMar>
            <w:vAlign w:val="center"/>
            <w:hideMark/>
          </w:tcPr>
          <w:p w:rsidR="00313364" w:rsidRPr="00456881" w:rsidRDefault="00313364" w:rsidP="00AE271A">
            <w:pPr>
              <w:widowControl/>
              <w:spacing w:line="276" w:lineRule="auto"/>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color w:val="auto"/>
                <w:sz w:val="28"/>
                <w:szCs w:val="28"/>
                <w:lang w:bidi="ar-SA"/>
              </w:rPr>
              <w:t>Испания</w:t>
            </w:r>
          </w:p>
        </w:tc>
        <w:tc>
          <w:tcPr>
            <w:tcW w:w="0" w:type="auto"/>
            <w:shd w:val="clear" w:color="auto" w:fill="FFFFFF"/>
            <w:tcMar>
              <w:top w:w="120" w:type="dxa"/>
              <w:left w:w="120" w:type="dxa"/>
              <w:bottom w:w="120" w:type="dxa"/>
              <w:right w:w="120" w:type="dxa"/>
            </w:tcMar>
            <w:vAlign w:val="center"/>
            <w:hideMark/>
          </w:tcPr>
          <w:p w:rsidR="00313364" w:rsidRPr="00456881" w:rsidRDefault="00313364" w:rsidP="00AE271A">
            <w:pPr>
              <w:widowControl/>
              <w:spacing w:line="276" w:lineRule="auto"/>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color w:val="auto"/>
                <w:sz w:val="28"/>
                <w:szCs w:val="28"/>
                <w:lang w:bidi="ar-SA"/>
              </w:rPr>
              <w:t>Автомобили, морские суда, электрооборудование, химикаты, руды металлов, изделия легкой промышленности, цитрусовые, оливковое масло, вина.</w:t>
            </w:r>
          </w:p>
        </w:tc>
      </w:tr>
      <w:tr w:rsidR="00456881" w:rsidRPr="00456881" w:rsidTr="00E2303B">
        <w:tc>
          <w:tcPr>
            <w:tcW w:w="0" w:type="auto"/>
            <w:shd w:val="clear" w:color="auto" w:fill="FFFFFF"/>
            <w:tcMar>
              <w:top w:w="120" w:type="dxa"/>
              <w:left w:w="120" w:type="dxa"/>
              <w:bottom w:w="120" w:type="dxa"/>
              <w:right w:w="120" w:type="dxa"/>
            </w:tcMar>
            <w:vAlign w:val="center"/>
            <w:hideMark/>
          </w:tcPr>
          <w:p w:rsidR="00313364" w:rsidRPr="00456881" w:rsidRDefault="00313364" w:rsidP="00AE271A">
            <w:pPr>
              <w:widowControl/>
              <w:spacing w:line="276" w:lineRule="auto"/>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color w:val="auto"/>
                <w:sz w:val="28"/>
                <w:szCs w:val="28"/>
                <w:lang w:bidi="ar-SA"/>
              </w:rPr>
              <w:t>Италия</w:t>
            </w:r>
          </w:p>
        </w:tc>
        <w:tc>
          <w:tcPr>
            <w:tcW w:w="0" w:type="auto"/>
            <w:shd w:val="clear" w:color="auto" w:fill="FFFFFF"/>
            <w:tcMar>
              <w:top w:w="120" w:type="dxa"/>
              <w:left w:w="120" w:type="dxa"/>
              <w:bottom w:w="120" w:type="dxa"/>
              <w:right w:w="120" w:type="dxa"/>
            </w:tcMar>
            <w:vAlign w:val="center"/>
            <w:hideMark/>
          </w:tcPr>
          <w:p w:rsidR="00313364" w:rsidRPr="00456881" w:rsidRDefault="00313364" w:rsidP="00AE271A">
            <w:pPr>
              <w:widowControl/>
              <w:spacing w:line="276" w:lineRule="auto"/>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color w:val="auto"/>
                <w:sz w:val="28"/>
                <w:szCs w:val="28"/>
                <w:lang w:bidi="ar-SA"/>
              </w:rPr>
              <w:t>Автомобили, морские суда, электрооборудование, вооружение, химикаты, холодильники, стиральные и конторские машины, текстильные и швейные изделия, обувь, овощи, фрукты, цитрусовые, вина.</w:t>
            </w:r>
          </w:p>
        </w:tc>
      </w:tr>
      <w:tr w:rsidR="00456881" w:rsidRPr="00456881" w:rsidTr="00E2303B">
        <w:tc>
          <w:tcPr>
            <w:tcW w:w="0" w:type="auto"/>
            <w:shd w:val="clear" w:color="auto" w:fill="FFFFFF"/>
            <w:tcMar>
              <w:top w:w="120" w:type="dxa"/>
              <w:left w:w="120" w:type="dxa"/>
              <w:bottom w:w="120" w:type="dxa"/>
              <w:right w:w="120" w:type="dxa"/>
            </w:tcMar>
            <w:vAlign w:val="center"/>
            <w:hideMark/>
          </w:tcPr>
          <w:p w:rsidR="00313364" w:rsidRPr="00456881" w:rsidRDefault="00313364" w:rsidP="00AE271A">
            <w:pPr>
              <w:widowControl/>
              <w:spacing w:line="276" w:lineRule="auto"/>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color w:val="auto"/>
                <w:sz w:val="28"/>
                <w:szCs w:val="28"/>
                <w:lang w:bidi="ar-SA"/>
              </w:rPr>
              <w:t>Польша</w:t>
            </w:r>
          </w:p>
        </w:tc>
        <w:tc>
          <w:tcPr>
            <w:tcW w:w="0" w:type="auto"/>
            <w:shd w:val="clear" w:color="auto" w:fill="FFFFFF"/>
            <w:tcMar>
              <w:top w:w="120" w:type="dxa"/>
              <w:left w:w="120" w:type="dxa"/>
              <w:bottom w:w="120" w:type="dxa"/>
              <w:right w:w="120" w:type="dxa"/>
            </w:tcMar>
            <w:vAlign w:val="center"/>
            <w:hideMark/>
          </w:tcPr>
          <w:p w:rsidR="00313364" w:rsidRPr="00456881" w:rsidRDefault="00313364" w:rsidP="00AE271A">
            <w:pPr>
              <w:widowControl/>
              <w:spacing w:line="276" w:lineRule="auto"/>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color w:val="auto"/>
                <w:sz w:val="28"/>
                <w:szCs w:val="28"/>
                <w:lang w:bidi="ar-SA"/>
              </w:rPr>
              <w:t>Машины и оборудование, морские суда, каменный уголь, медь, серу, медикаменты, текстильные изделия, продукты сельского хозяйства.</w:t>
            </w:r>
          </w:p>
        </w:tc>
      </w:tr>
      <w:tr w:rsidR="00456881" w:rsidRPr="00456881" w:rsidTr="00E2303B">
        <w:tc>
          <w:tcPr>
            <w:tcW w:w="0" w:type="auto"/>
            <w:shd w:val="clear" w:color="auto" w:fill="FFFFFF"/>
            <w:tcMar>
              <w:top w:w="120" w:type="dxa"/>
              <w:left w:w="120" w:type="dxa"/>
              <w:bottom w:w="120" w:type="dxa"/>
              <w:right w:w="120" w:type="dxa"/>
            </w:tcMar>
            <w:vAlign w:val="center"/>
            <w:hideMark/>
          </w:tcPr>
          <w:p w:rsidR="00313364" w:rsidRPr="00456881" w:rsidRDefault="00313364" w:rsidP="00AE271A">
            <w:pPr>
              <w:widowControl/>
              <w:spacing w:line="276" w:lineRule="auto"/>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color w:val="auto"/>
                <w:sz w:val="28"/>
                <w:szCs w:val="28"/>
                <w:lang w:bidi="ar-SA"/>
              </w:rPr>
              <w:t>Болгария</w:t>
            </w:r>
          </w:p>
        </w:tc>
        <w:tc>
          <w:tcPr>
            <w:tcW w:w="0" w:type="auto"/>
            <w:shd w:val="clear" w:color="auto" w:fill="FFFFFF"/>
            <w:tcMar>
              <w:top w:w="120" w:type="dxa"/>
              <w:left w:w="120" w:type="dxa"/>
              <w:bottom w:w="120" w:type="dxa"/>
              <w:right w:w="120" w:type="dxa"/>
            </w:tcMar>
            <w:vAlign w:val="center"/>
            <w:hideMark/>
          </w:tcPr>
          <w:p w:rsidR="00313364" w:rsidRPr="00456881" w:rsidRDefault="00313364" w:rsidP="00AE271A">
            <w:pPr>
              <w:widowControl/>
              <w:spacing w:line="276" w:lineRule="auto"/>
              <w:rPr>
                <w:rFonts w:ascii="Times New Roman" w:eastAsia="Times New Roman" w:hAnsi="Times New Roman" w:cs="Times New Roman"/>
                <w:color w:val="auto"/>
                <w:sz w:val="28"/>
                <w:szCs w:val="28"/>
                <w:lang w:bidi="ar-SA"/>
              </w:rPr>
            </w:pPr>
            <w:r w:rsidRPr="00456881">
              <w:rPr>
                <w:rFonts w:ascii="Times New Roman" w:eastAsia="Times New Roman" w:hAnsi="Times New Roman" w:cs="Times New Roman"/>
                <w:color w:val="auto"/>
                <w:sz w:val="28"/>
                <w:szCs w:val="28"/>
                <w:lang w:bidi="ar-SA"/>
              </w:rPr>
              <w:t>Изделия электротехники и электроники, подъемно-транспортное оборудование, сельскохозяйственные машины, цветные металлы, швейные и табачные изделия, консервы, вина, розовое масло.</w:t>
            </w:r>
          </w:p>
        </w:tc>
      </w:tr>
    </w:tbl>
    <w:p w:rsidR="00231529" w:rsidRPr="00456881" w:rsidRDefault="00231529" w:rsidP="00AE271A">
      <w:pPr>
        <w:spacing w:line="276" w:lineRule="auto"/>
        <w:ind w:firstLine="708"/>
        <w:rPr>
          <w:rFonts w:ascii="Times New Roman" w:eastAsia="Century Schoolbook" w:hAnsi="Times New Roman" w:cs="Times New Roman"/>
          <w:b/>
          <w:color w:val="auto"/>
          <w:spacing w:val="4"/>
          <w:sz w:val="28"/>
          <w:szCs w:val="28"/>
        </w:rPr>
      </w:pPr>
    </w:p>
    <w:p w:rsidR="002540B0" w:rsidRDefault="002540B0" w:rsidP="00AE271A">
      <w:pPr>
        <w:spacing w:line="276" w:lineRule="auto"/>
        <w:ind w:firstLine="708"/>
        <w:rPr>
          <w:rFonts w:ascii="Times New Roman" w:eastAsia="Century Schoolbook" w:hAnsi="Times New Roman" w:cs="Times New Roman"/>
          <w:b/>
          <w:color w:val="auto"/>
          <w:spacing w:val="4"/>
          <w:sz w:val="28"/>
          <w:szCs w:val="28"/>
        </w:rPr>
      </w:pPr>
    </w:p>
    <w:p w:rsidR="00B17B28" w:rsidRDefault="00B17B28" w:rsidP="00B17B28">
      <w:pPr>
        <w:spacing w:line="276" w:lineRule="auto"/>
        <w:ind w:firstLine="708"/>
        <w:rPr>
          <w:rFonts w:ascii="Times New Roman" w:eastAsia="Century Schoolbook" w:hAnsi="Times New Roman" w:cs="Times New Roman"/>
          <w:b/>
          <w:color w:val="auto"/>
          <w:spacing w:val="4"/>
          <w:sz w:val="28"/>
          <w:szCs w:val="28"/>
        </w:rPr>
      </w:pPr>
      <w:r>
        <w:rPr>
          <w:rFonts w:ascii="Times New Roman" w:eastAsia="Century Schoolbook" w:hAnsi="Times New Roman" w:cs="Times New Roman"/>
          <w:b/>
          <w:color w:val="auto"/>
          <w:spacing w:val="4"/>
          <w:sz w:val="28"/>
          <w:szCs w:val="28"/>
        </w:rPr>
        <w:lastRenderedPageBreak/>
        <w:t>Задание 1.</w:t>
      </w:r>
    </w:p>
    <w:p w:rsidR="00B17B28" w:rsidRDefault="00B17B28" w:rsidP="00B17B28">
      <w:pPr>
        <w:spacing w:line="276" w:lineRule="auto"/>
        <w:ind w:firstLine="708"/>
        <w:rPr>
          <w:rFonts w:ascii="Times New Roman" w:eastAsia="Century Schoolbook" w:hAnsi="Times New Roman" w:cs="Times New Roman"/>
          <w:b/>
          <w:color w:val="auto"/>
          <w:spacing w:val="4"/>
          <w:sz w:val="28"/>
          <w:szCs w:val="28"/>
        </w:rPr>
      </w:pPr>
      <w:r>
        <w:rPr>
          <w:rFonts w:ascii="Times New Roman" w:eastAsia="Century Schoolbook" w:hAnsi="Times New Roman" w:cs="Times New Roman"/>
          <w:b/>
          <w:color w:val="auto"/>
          <w:spacing w:val="4"/>
          <w:sz w:val="28"/>
          <w:szCs w:val="28"/>
        </w:rPr>
        <w:t>Ответьте на вопросы</w:t>
      </w:r>
    </w:p>
    <w:p w:rsidR="00B17B28" w:rsidRPr="00B17B28" w:rsidRDefault="00B17B28" w:rsidP="00B17B28">
      <w:pPr>
        <w:spacing w:line="276" w:lineRule="auto"/>
        <w:ind w:firstLine="708"/>
        <w:rPr>
          <w:rFonts w:ascii="Times New Roman" w:eastAsia="Century Schoolbook" w:hAnsi="Times New Roman" w:cs="Times New Roman"/>
          <w:b/>
          <w:color w:val="auto"/>
          <w:spacing w:val="4"/>
          <w:sz w:val="28"/>
          <w:szCs w:val="28"/>
        </w:rPr>
      </w:pPr>
      <w:r w:rsidRPr="00B17B28">
        <w:rPr>
          <w:rFonts w:ascii="Times New Roman" w:eastAsia="Century Schoolbook" w:hAnsi="Times New Roman" w:cs="Times New Roman"/>
          <w:b/>
          <w:color w:val="auto"/>
          <w:spacing w:val="4"/>
          <w:sz w:val="28"/>
          <w:szCs w:val="28"/>
        </w:rPr>
        <w:t>1. Каковы место и роль Зарубежной Европы в мире?</w:t>
      </w:r>
    </w:p>
    <w:p w:rsidR="00B17B28" w:rsidRDefault="00B17B28" w:rsidP="00B17B28">
      <w:pPr>
        <w:spacing w:line="276" w:lineRule="auto"/>
        <w:ind w:firstLine="708"/>
        <w:rPr>
          <w:rFonts w:ascii="Times New Roman" w:eastAsia="Century Schoolbook" w:hAnsi="Times New Roman" w:cs="Times New Roman"/>
          <w:b/>
          <w:color w:val="auto"/>
          <w:spacing w:val="4"/>
          <w:sz w:val="28"/>
          <w:szCs w:val="28"/>
        </w:rPr>
      </w:pPr>
      <w:r w:rsidRPr="00B17B28">
        <w:rPr>
          <w:rFonts w:ascii="Times New Roman" w:eastAsia="Century Schoolbook" w:hAnsi="Times New Roman" w:cs="Times New Roman"/>
          <w:b/>
          <w:color w:val="auto"/>
          <w:spacing w:val="4"/>
          <w:sz w:val="28"/>
          <w:szCs w:val="28"/>
        </w:rPr>
        <w:t>2. Какова специализация стран Зарубежной Европы? Приведите примеры.</w:t>
      </w:r>
    </w:p>
    <w:p w:rsidR="00B17B28" w:rsidRDefault="00B17B28" w:rsidP="00AE271A">
      <w:pPr>
        <w:spacing w:line="276" w:lineRule="auto"/>
        <w:ind w:firstLine="708"/>
        <w:rPr>
          <w:rFonts w:ascii="Times New Roman" w:eastAsia="Century Schoolbook" w:hAnsi="Times New Roman" w:cs="Times New Roman"/>
          <w:b/>
          <w:color w:val="auto"/>
          <w:spacing w:val="4"/>
          <w:sz w:val="28"/>
          <w:szCs w:val="28"/>
        </w:rPr>
      </w:pPr>
      <w:r>
        <w:rPr>
          <w:rFonts w:ascii="Times New Roman" w:eastAsia="Century Schoolbook" w:hAnsi="Times New Roman" w:cs="Times New Roman"/>
          <w:b/>
          <w:color w:val="auto"/>
          <w:spacing w:val="4"/>
          <w:sz w:val="28"/>
          <w:szCs w:val="28"/>
        </w:rPr>
        <w:t>Задание 2 . Запишите названия стран и их столиц под цифрами.</w:t>
      </w:r>
    </w:p>
    <w:p w:rsidR="00B17B28" w:rsidRPr="00456881" w:rsidRDefault="00B17B28" w:rsidP="00AE271A">
      <w:pPr>
        <w:spacing w:line="276" w:lineRule="auto"/>
        <w:ind w:firstLine="708"/>
        <w:rPr>
          <w:rFonts w:ascii="Times New Roman" w:eastAsia="Century Schoolbook" w:hAnsi="Times New Roman" w:cs="Times New Roman"/>
          <w:b/>
          <w:color w:val="auto"/>
          <w:spacing w:val="4"/>
          <w:sz w:val="28"/>
          <w:szCs w:val="28"/>
        </w:rPr>
      </w:pPr>
    </w:p>
    <w:p w:rsidR="00B17B28" w:rsidRDefault="00B17B28" w:rsidP="00AE271A">
      <w:pPr>
        <w:spacing w:line="276" w:lineRule="auto"/>
        <w:ind w:firstLine="708"/>
        <w:jc w:val="both"/>
        <w:rPr>
          <w:rFonts w:ascii="Times New Roman" w:eastAsia="Century Schoolbook" w:hAnsi="Times New Roman" w:cs="Times New Roman"/>
          <w:b/>
          <w:color w:val="auto"/>
          <w:spacing w:val="4"/>
          <w:sz w:val="28"/>
          <w:szCs w:val="28"/>
        </w:rPr>
      </w:pPr>
      <w:r>
        <w:rPr>
          <w:noProof/>
          <w:lang w:eastAsia="ja-JP" w:bidi="ar-SA"/>
        </w:rPr>
        <w:drawing>
          <wp:inline distT="0" distB="0" distL="0" distR="0" wp14:anchorId="41D213C3" wp14:editId="55B7EBED">
            <wp:extent cx="5942943" cy="3804249"/>
            <wp:effectExtent l="0" t="0" r="127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email">
                      <a:extLst>
                        <a:ext uri="{28A0092B-C50C-407E-A947-70E740481C1C}">
                          <a14:useLocalDpi xmlns:a14="http://schemas.microsoft.com/office/drawing/2010/main"/>
                        </a:ext>
                      </a:extLst>
                    </a:blip>
                    <a:srcRect t="5970"/>
                    <a:stretch/>
                  </pic:blipFill>
                  <pic:spPr bwMode="auto">
                    <a:xfrm>
                      <a:off x="0" y="0"/>
                      <a:ext cx="5942943" cy="3804249"/>
                    </a:xfrm>
                    <a:prstGeom prst="rect">
                      <a:avLst/>
                    </a:prstGeom>
                    <a:ln>
                      <a:noFill/>
                    </a:ln>
                    <a:extLst>
                      <a:ext uri="{53640926-AAD7-44D8-BBD7-CCE9431645EC}">
                        <a14:shadowObscured xmlns:a14="http://schemas.microsoft.com/office/drawing/2010/main"/>
                      </a:ext>
                    </a:extLst>
                  </pic:spPr>
                </pic:pic>
              </a:graphicData>
            </a:graphic>
          </wp:inline>
        </w:drawing>
      </w:r>
    </w:p>
    <w:p w:rsidR="00B17B28" w:rsidRPr="00B17B28" w:rsidRDefault="00B17B28" w:rsidP="00B17B28">
      <w:pPr>
        <w:rPr>
          <w:rFonts w:ascii="Times New Roman" w:eastAsia="Century Schoolbook" w:hAnsi="Times New Roman" w:cs="Times New Roman"/>
          <w:sz w:val="28"/>
          <w:szCs w:val="28"/>
        </w:rPr>
      </w:pPr>
    </w:p>
    <w:p w:rsidR="00B17B28" w:rsidRPr="00B17B28" w:rsidRDefault="00B17B28" w:rsidP="00B17B28">
      <w:pPr>
        <w:rPr>
          <w:rFonts w:ascii="Times New Roman" w:eastAsia="Century Schoolbook" w:hAnsi="Times New Roman" w:cs="Times New Roman"/>
          <w:b/>
          <w:sz w:val="28"/>
          <w:szCs w:val="28"/>
        </w:rPr>
      </w:pPr>
      <w:r w:rsidRPr="00B17B28">
        <w:rPr>
          <w:rFonts w:ascii="Times New Roman" w:eastAsia="Century Schoolbook" w:hAnsi="Times New Roman" w:cs="Times New Roman"/>
          <w:b/>
          <w:sz w:val="28"/>
          <w:szCs w:val="28"/>
        </w:rPr>
        <w:t>Задание 3 . Установите соответствие</w:t>
      </w:r>
      <w:r>
        <w:rPr>
          <w:rFonts w:ascii="Times New Roman" w:eastAsia="Century Schoolbook" w:hAnsi="Times New Roman" w:cs="Times New Roman"/>
          <w:b/>
          <w:sz w:val="28"/>
          <w:szCs w:val="28"/>
        </w:rPr>
        <w:t>.</w:t>
      </w:r>
    </w:p>
    <w:p w:rsidR="002540B0" w:rsidRPr="00B17B28" w:rsidRDefault="00B17B28" w:rsidP="00B17B28">
      <w:pPr>
        <w:tabs>
          <w:tab w:val="left" w:pos="1073"/>
        </w:tabs>
        <w:rPr>
          <w:rFonts w:ascii="Times New Roman" w:eastAsia="Century Schoolbook" w:hAnsi="Times New Roman" w:cs="Times New Roman"/>
          <w:sz w:val="28"/>
          <w:szCs w:val="28"/>
        </w:rPr>
      </w:pPr>
      <w:r>
        <w:rPr>
          <w:noProof/>
          <w:lang w:eastAsia="ja-JP" w:bidi="ar-SA"/>
        </w:rPr>
        <w:drawing>
          <wp:inline distT="0" distB="0" distL="0" distR="0" wp14:anchorId="5518AFDA" wp14:editId="7992C553">
            <wp:extent cx="5727939" cy="3251843"/>
            <wp:effectExtent l="0" t="0" r="635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5733201" cy="3254830"/>
                    </a:xfrm>
                    <a:prstGeom prst="rect">
                      <a:avLst/>
                    </a:prstGeom>
                    <a:ln>
                      <a:noFill/>
                    </a:ln>
                    <a:extLst>
                      <a:ext uri="{53640926-AAD7-44D8-BBD7-CCE9431645EC}">
                        <a14:shadowObscured xmlns:a14="http://schemas.microsoft.com/office/drawing/2010/main"/>
                      </a:ext>
                    </a:extLst>
                  </pic:spPr>
                </pic:pic>
              </a:graphicData>
            </a:graphic>
          </wp:inline>
        </w:drawing>
      </w:r>
    </w:p>
    <w:sectPr w:rsidR="002540B0" w:rsidRPr="00B17B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424" w:rsidRDefault="00915424" w:rsidP="00AD4401">
      <w:r>
        <w:separator/>
      </w:r>
    </w:p>
  </w:endnote>
  <w:endnote w:type="continuationSeparator" w:id="0">
    <w:p w:rsidR="00915424" w:rsidRDefault="00915424" w:rsidP="00AD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424" w:rsidRDefault="00915424" w:rsidP="00AD4401">
      <w:r>
        <w:separator/>
      </w:r>
    </w:p>
  </w:footnote>
  <w:footnote w:type="continuationSeparator" w:id="0">
    <w:p w:rsidR="00915424" w:rsidRDefault="00915424" w:rsidP="00AD4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8774D"/>
    <w:multiLevelType w:val="multilevel"/>
    <w:tmpl w:val="264A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D4034"/>
    <w:multiLevelType w:val="multilevel"/>
    <w:tmpl w:val="8E32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681A7B"/>
    <w:multiLevelType w:val="multilevel"/>
    <w:tmpl w:val="1B36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AC0B95"/>
    <w:multiLevelType w:val="hybridMultilevel"/>
    <w:tmpl w:val="835CFC74"/>
    <w:lvl w:ilvl="0" w:tplc="A670A2F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A595271"/>
    <w:multiLevelType w:val="multilevel"/>
    <w:tmpl w:val="F556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4C122A"/>
    <w:multiLevelType w:val="multilevel"/>
    <w:tmpl w:val="1F18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7F7774"/>
    <w:multiLevelType w:val="hybridMultilevel"/>
    <w:tmpl w:val="1970228C"/>
    <w:lvl w:ilvl="0" w:tplc="E5301782">
      <w:start w:val="1"/>
      <w:numFmt w:val="bullet"/>
      <w:lvlText w:val=""/>
      <w:lvlJc w:val="left"/>
      <w:pPr>
        <w:ind w:left="720" w:hanging="360"/>
      </w:pPr>
      <w:rPr>
        <w:rFonts w:ascii="Wingdings" w:eastAsia="Century Schoolbook"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E43734"/>
    <w:multiLevelType w:val="multilevel"/>
    <w:tmpl w:val="EE62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3D2BAB"/>
    <w:multiLevelType w:val="hybridMultilevel"/>
    <w:tmpl w:val="CA00E264"/>
    <w:lvl w:ilvl="0" w:tplc="404AC8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396593A"/>
    <w:multiLevelType w:val="multilevel"/>
    <w:tmpl w:val="9480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432BC4"/>
    <w:multiLevelType w:val="multilevel"/>
    <w:tmpl w:val="56A6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7208F1"/>
    <w:multiLevelType w:val="multilevel"/>
    <w:tmpl w:val="7E64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7E5AD0"/>
    <w:multiLevelType w:val="multilevel"/>
    <w:tmpl w:val="64BA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814051F"/>
    <w:multiLevelType w:val="multilevel"/>
    <w:tmpl w:val="332E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29174A2"/>
    <w:multiLevelType w:val="multilevel"/>
    <w:tmpl w:val="807A2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242C90"/>
    <w:multiLevelType w:val="multilevel"/>
    <w:tmpl w:val="9326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0"/>
  </w:num>
  <w:num w:numId="4">
    <w:abstractNumId w:val="2"/>
  </w:num>
  <w:num w:numId="5">
    <w:abstractNumId w:val="7"/>
  </w:num>
  <w:num w:numId="6">
    <w:abstractNumId w:val="11"/>
  </w:num>
  <w:num w:numId="7">
    <w:abstractNumId w:val="15"/>
  </w:num>
  <w:num w:numId="8">
    <w:abstractNumId w:val="9"/>
  </w:num>
  <w:num w:numId="9">
    <w:abstractNumId w:val="14"/>
  </w:num>
  <w:num w:numId="10">
    <w:abstractNumId w:val="5"/>
  </w:num>
  <w:num w:numId="11">
    <w:abstractNumId w:val="13"/>
  </w:num>
  <w:num w:numId="12">
    <w:abstractNumId w:val="12"/>
  </w:num>
  <w:num w:numId="13">
    <w:abstractNumId w:val="1"/>
  </w:num>
  <w:num w:numId="14">
    <w:abstractNumId w:val="3"/>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77"/>
    <w:rsid w:val="00036E08"/>
    <w:rsid w:val="000465B9"/>
    <w:rsid w:val="000478B1"/>
    <w:rsid w:val="000F5A75"/>
    <w:rsid w:val="00185FAA"/>
    <w:rsid w:val="00231529"/>
    <w:rsid w:val="002540B0"/>
    <w:rsid w:val="002A3918"/>
    <w:rsid w:val="002A3B3E"/>
    <w:rsid w:val="00301DAF"/>
    <w:rsid w:val="00313364"/>
    <w:rsid w:val="00346890"/>
    <w:rsid w:val="00453DE9"/>
    <w:rsid w:val="00456881"/>
    <w:rsid w:val="0056692C"/>
    <w:rsid w:val="005923A3"/>
    <w:rsid w:val="005F22D6"/>
    <w:rsid w:val="00784F94"/>
    <w:rsid w:val="007B2E5E"/>
    <w:rsid w:val="00830E0C"/>
    <w:rsid w:val="008D653D"/>
    <w:rsid w:val="00915424"/>
    <w:rsid w:val="009B73C9"/>
    <w:rsid w:val="00A16CFA"/>
    <w:rsid w:val="00A619F3"/>
    <w:rsid w:val="00A83E52"/>
    <w:rsid w:val="00AD4401"/>
    <w:rsid w:val="00AE271A"/>
    <w:rsid w:val="00B17B28"/>
    <w:rsid w:val="00B21BAE"/>
    <w:rsid w:val="00B72ECB"/>
    <w:rsid w:val="00BA1428"/>
    <w:rsid w:val="00BC40C8"/>
    <w:rsid w:val="00C74157"/>
    <w:rsid w:val="00D00ACE"/>
    <w:rsid w:val="00D02977"/>
    <w:rsid w:val="00D034AA"/>
    <w:rsid w:val="00D1704C"/>
    <w:rsid w:val="00D31C5C"/>
    <w:rsid w:val="00DD1B68"/>
    <w:rsid w:val="00DF4CE3"/>
    <w:rsid w:val="00E2303B"/>
    <w:rsid w:val="00F364DA"/>
    <w:rsid w:val="00F6424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EFAC84-D047-47AC-95B2-D724A658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6692C"/>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5A75"/>
    <w:pPr>
      <w:widowControl/>
      <w:spacing w:before="100" w:beforeAutospacing="1" w:after="100" w:afterAutospacing="1"/>
    </w:pPr>
    <w:rPr>
      <w:rFonts w:ascii="Times New Roman" w:eastAsia="Times New Roman" w:hAnsi="Times New Roman" w:cs="Times New Roman"/>
      <w:color w:val="auto"/>
      <w:lang w:bidi="ar-SA"/>
    </w:rPr>
  </w:style>
  <w:style w:type="character" w:styleId="a4">
    <w:name w:val="Strong"/>
    <w:basedOn w:val="a0"/>
    <w:uiPriority w:val="22"/>
    <w:qFormat/>
    <w:rsid w:val="000F5A75"/>
    <w:rPr>
      <w:b/>
      <w:bCs/>
    </w:rPr>
  </w:style>
  <w:style w:type="paragraph" w:styleId="a5">
    <w:name w:val="Balloon Text"/>
    <w:basedOn w:val="a"/>
    <w:link w:val="a6"/>
    <w:uiPriority w:val="99"/>
    <w:semiHidden/>
    <w:unhideWhenUsed/>
    <w:rsid w:val="000F5A75"/>
    <w:rPr>
      <w:rFonts w:ascii="Tahoma" w:hAnsi="Tahoma" w:cs="Tahoma"/>
      <w:sz w:val="16"/>
      <w:szCs w:val="16"/>
    </w:rPr>
  </w:style>
  <w:style w:type="character" w:customStyle="1" w:styleId="a6">
    <w:name w:val="Текст выноски Знак"/>
    <w:basedOn w:val="a0"/>
    <w:link w:val="a5"/>
    <w:uiPriority w:val="99"/>
    <w:semiHidden/>
    <w:rsid w:val="000F5A75"/>
    <w:rPr>
      <w:rFonts w:ascii="Tahoma" w:eastAsia="Courier New" w:hAnsi="Tahoma" w:cs="Tahoma"/>
      <w:color w:val="000000"/>
      <w:sz w:val="16"/>
      <w:szCs w:val="16"/>
      <w:lang w:eastAsia="ru-RU" w:bidi="ru-RU"/>
    </w:rPr>
  </w:style>
  <w:style w:type="table" w:styleId="a7">
    <w:name w:val="Table Grid"/>
    <w:basedOn w:val="a1"/>
    <w:rsid w:val="005923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A3918"/>
    <w:pPr>
      <w:ind w:left="720"/>
      <w:contextualSpacing/>
    </w:pPr>
  </w:style>
  <w:style w:type="character" w:styleId="a9">
    <w:name w:val="Emphasis"/>
    <w:basedOn w:val="a0"/>
    <w:uiPriority w:val="20"/>
    <w:qFormat/>
    <w:rsid w:val="002A3B3E"/>
    <w:rPr>
      <w:i/>
      <w:iCs/>
    </w:rPr>
  </w:style>
  <w:style w:type="character" w:customStyle="1" w:styleId="user-accountsubname">
    <w:name w:val="user-account__subname"/>
    <w:basedOn w:val="a0"/>
    <w:rsid w:val="00231529"/>
  </w:style>
  <w:style w:type="character" w:styleId="aa">
    <w:name w:val="Hyperlink"/>
    <w:basedOn w:val="a0"/>
    <w:uiPriority w:val="99"/>
    <w:unhideWhenUsed/>
    <w:rsid w:val="00453DE9"/>
    <w:rPr>
      <w:color w:val="0000FF" w:themeColor="hyperlink"/>
      <w:u w:val="single"/>
    </w:rPr>
  </w:style>
  <w:style w:type="paragraph" w:customStyle="1" w:styleId="c3">
    <w:name w:val="c3"/>
    <w:basedOn w:val="a"/>
    <w:rsid w:val="00BC40C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basedOn w:val="a0"/>
    <w:rsid w:val="00BC40C8"/>
  </w:style>
  <w:style w:type="character" w:customStyle="1" w:styleId="c4">
    <w:name w:val="c4"/>
    <w:basedOn w:val="a0"/>
    <w:rsid w:val="00BC40C8"/>
  </w:style>
  <w:style w:type="character" w:customStyle="1" w:styleId="c20">
    <w:name w:val="c20"/>
    <w:basedOn w:val="a0"/>
    <w:rsid w:val="00BC40C8"/>
  </w:style>
  <w:style w:type="character" w:customStyle="1" w:styleId="c0">
    <w:name w:val="c0"/>
    <w:basedOn w:val="a0"/>
    <w:rsid w:val="00BC40C8"/>
  </w:style>
  <w:style w:type="character" w:customStyle="1" w:styleId="c24">
    <w:name w:val="c24"/>
    <w:basedOn w:val="a0"/>
    <w:rsid w:val="00BC40C8"/>
  </w:style>
  <w:style w:type="paragraph" w:customStyle="1" w:styleId="c21">
    <w:name w:val="c21"/>
    <w:basedOn w:val="a"/>
    <w:rsid w:val="00BC40C8"/>
    <w:pPr>
      <w:widowControl/>
      <w:spacing w:before="100" w:beforeAutospacing="1" w:after="100" w:afterAutospacing="1"/>
    </w:pPr>
    <w:rPr>
      <w:rFonts w:ascii="Times New Roman" w:eastAsia="Times New Roman" w:hAnsi="Times New Roman" w:cs="Times New Roman"/>
      <w:color w:val="auto"/>
      <w:lang w:bidi="ar-SA"/>
    </w:rPr>
  </w:style>
  <w:style w:type="paragraph" w:styleId="ab">
    <w:name w:val="header"/>
    <w:basedOn w:val="a"/>
    <w:link w:val="ac"/>
    <w:uiPriority w:val="99"/>
    <w:unhideWhenUsed/>
    <w:rsid w:val="00AD4401"/>
    <w:pPr>
      <w:tabs>
        <w:tab w:val="center" w:pos="4677"/>
        <w:tab w:val="right" w:pos="9355"/>
      </w:tabs>
    </w:pPr>
  </w:style>
  <w:style w:type="character" w:customStyle="1" w:styleId="ac">
    <w:name w:val="Верхний колонтитул Знак"/>
    <w:basedOn w:val="a0"/>
    <w:link w:val="ab"/>
    <w:uiPriority w:val="99"/>
    <w:rsid w:val="00AD4401"/>
    <w:rPr>
      <w:rFonts w:ascii="Courier New" w:eastAsia="Courier New" w:hAnsi="Courier New" w:cs="Courier New"/>
      <w:color w:val="000000"/>
      <w:sz w:val="24"/>
      <w:szCs w:val="24"/>
      <w:lang w:eastAsia="ru-RU" w:bidi="ru-RU"/>
    </w:rPr>
  </w:style>
  <w:style w:type="paragraph" w:styleId="ad">
    <w:name w:val="footer"/>
    <w:basedOn w:val="a"/>
    <w:link w:val="ae"/>
    <w:uiPriority w:val="99"/>
    <w:unhideWhenUsed/>
    <w:rsid w:val="00AD4401"/>
    <w:pPr>
      <w:tabs>
        <w:tab w:val="center" w:pos="4677"/>
        <w:tab w:val="right" w:pos="9355"/>
      </w:tabs>
    </w:pPr>
  </w:style>
  <w:style w:type="character" w:customStyle="1" w:styleId="ae">
    <w:name w:val="Нижний колонтитул Знак"/>
    <w:basedOn w:val="a0"/>
    <w:link w:val="ad"/>
    <w:uiPriority w:val="99"/>
    <w:rsid w:val="00AD4401"/>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5778">
      <w:bodyDiv w:val="1"/>
      <w:marLeft w:val="0"/>
      <w:marRight w:val="0"/>
      <w:marTop w:val="0"/>
      <w:marBottom w:val="0"/>
      <w:divBdr>
        <w:top w:val="none" w:sz="0" w:space="0" w:color="auto"/>
        <w:left w:val="none" w:sz="0" w:space="0" w:color="auto"/>
        <w:bottom w:val="none" w:sz="0" w:space="0" w:color="auto"/>
        <w:right w:val="none" w:sz="0" w:space="0" w:color="auto"/>
      </w:divBdr>
    </w:div>
    <w:div w:id="68189556">
      <w:bodyDiv w:val="1"/>
      <w:marLeft w:val="0"/>
      <w:marRight w:val="0"/>
      <w:marTop w:val="0"/>
      <w:marBottom w:val="0"/>
      <w:divBdr>
        <w:top w:val="none" w:sz="0" w:space="0" w:color="auto"/>
        <w:left w:val="none" w:sz="0" w:space="0" w:color="auto"/>
        <w:bottom w:val="none" w:sz="0" w:space="0" w:color="auto"/>
        <w:right w:val="none" w:sz="0" w:space="0" w:color="auto"/>
      </w:divBdr>
    </w:div>
    <w:div w:id="260845106">
      <w:bodyDiv w:val="1"/>
      <w:marLeft w:val="0"/>
      <w:marRight w:val="0"/>
      <w:marTop w:val="0"/>
      <w:marBottom w:val="0"/>
      <w:divBdr>
        <w:top w:val="none" w:sz="0" w:space="0" w:color="auto"/>
        <w:left w:val="none" w:sz="0" w:space="0" w:color="auto"/>
        <w:bottom w:val="none" w:sz="0" w:space="0" w:color="auto"/>
        <w:right w:val="none" w:sz="0" w:space="0" w:color="auto"/>
      </w:divBdr>
    </w:div>
    <w:div w:id="436675587">
      <w:bodyDiv w:val="1"/>
      <w:marLeft w:val="0"/>
      <w:marRight w:val="0"/>
      <w:marTop w:val="0"/>
      <w:marBottom w:val="0"/>
      <w:divBdr>
        <w:top w:val="none" w:sz="0" w:space="0" w:color="auto"/>
        <w:left w:val="none" w:sz="0" w:space="0" w:color="auto"/>
        <w:bottom w:val="none" w:sz="0" w:space="0" w:color="auto"/>
        <w:right w:val="none" w:sz="0" w:space="0" w:color="auto"/>
      </w:divBdr>
    </w:div>
    <w:div w:id="530457902">
      <w:bodyDiv w:val="1"/>
      <w:marLeft w:val="0"/>
      <w:marRight w:val="0"/>
      <w:marTop w:val="0"/>
      <w:marBottom w:val="0"/>
      <w:divBdr>
        <w:top w:val="none" w:sz="0" w:space="0" w:color="auto"/>
        <w:left w:val="none" w:sz="0" w:space="0" w:color="auto"/>
        <w:bottom w:val="none" w:sz="0" w:space="0" w:color="auto"/>
        <w:right w:val="none" w:sz="0" w:space="0" w:color="auto"/>
      </w:divBdr>
    </w:div>
    <w:div w:id="732579948">
      <w:bodyDiv w:val="1"/>
      <w:marLeft w:val="0"/>
      <w:marRight w:val="0"/>
      <w:marTop w:val="0"/>
      <w:marBottom w:val="0"/>
      <w:divBdr>
        <w:top w:val="none" w:sz="0" w:space="0" w:color="auto"/>
        <w:left w:val="none" w:sz="0" w:space="0" w:color="auto"/>
        <w:bottom w:val="none" w:sz="0" w:space="0" w:color="auto"/>
        <w:right w:val="none" w:sz="0" w:space="0" w:color="auto"/>
      </w:divBdr>
    </w:div>
    <w:div w:id="893084374">
      <w:bodyDiv w:val="1"/>
      <w:marLeft w:val="0"/>
      <w:marRight w:val="0"/>
      <w:marTop w:val="0"/>
      <w:marBottom w:val="0"/>
      <w:divBdr>
        <w:top w:val="none" w:sz="0" w:space="0" w:color="auto"/>
        <w:left w:val="none" w:sz="0" w:space="0" w:color="auto"/>
        <w:bottom w:val="none" w:sz="0" w:space="0" w:color="auto"/>
        <w:right w:val="none" w:sz="0" w:space="0" w:color="auto"/>
      </w:divBdr>
    </w:div>
    <w:div w:id="1010836977">
      <w:bodyDiv w:val="1"/>
      <w:marLeft w:val="0"/>
      <w:marRight w:val="0"/>
      <w:marTop w:val="0"/>
      <w:marBottom w:val="0"/>
      <w:divBdr>
        <w:top w:val="none" w:sz="0" w:space="0" w:color="auto"/>
        <w:left w:val="none" w:sz="0" w:space="0" w:color="auto"/>
        <w:bottom w:val="none" w:sz="0" w:space="0" w:color="auto"/>
        <w:right w:val="none" w:sz="0" w:space="0" w:color="auto"/>
      </w:divBdr>
    </w:div>
    <w:div w:id="1090350619">
      <w:bodyDiv w:val="1"/>
      <w:marLeft w:val="0"/>
      <w:marRight w:val="0"/>
      <w:marTop w:val="0"/>
      <w:marBottom w:val="0"/>
      <w:divBdr>
        <w:top w:val="none" w:sz="0" w:space="0" w:color="auto"/>
        <w:left w:val="none" w:sz="0" w:space="0" w:color="auto"/>
        <w:bottom w:val="none" w:sz="0" w:space="0" w:color="auto"/>
        <w:right w:val="none" w:sz="0" w:space="0" w:color="auto"/>
      </w:divBdr>
    </w:div>
    <w:div w:id="1146362699">
      <w:bodyDiv w:val="1"/>
      <w:marLeft w:val="0"/>
      <w:marRight w:val="0"/>
      <w:marTop w:val="0"/>
      <w:marBottom w:val="0"/>
      <w:divBdr>
        <w:top w:val="none" w:sz="0" w:space="0" w:color="auto"/>
        <w:left w:val="none" w:sz="0" w:space="0" w:color="auto"/>
        <w:bottom w:val="none" w:sz="0" w:space="0" w:color="auto"/>
        <w:right w:val="none" w:sz="0" w:space="0" w:color="auto"/>
      </w:divBdr>
    </w:div>
    <w:div w:id="1180192822">
      <w:bodyDiv w:val="1"/>
      <w:marLeft w:val="0"/>
      <w:marRight w:val="0"/>
      <w:marTop w:val="0"/>
      <w:marBottom w:val="0"/>
      <w:divBdr>
        <w:top w:val="none" w:sz="0" w:space="0" w:color="auto"/>
        <w:left w:val="none" w:sz="0" w:space="0" w:color="auto"/>
        <w:bottom w:val="none" w:sz="0" w:space="0" w:color="auto"/>
        <w:right w:val="none" w:sz="0" w:space="0" w:color="auto"/>
      </w:divBdr>
    </w:div>
    <w:div w:id="1299992527">
      <w:bodyDiv w:val="1"/>
      <w:marLeft w:val="0"/>
      <w:marRight w:val="0"/>
      <w:marTop w:val="0"/>
      <w:marBottom w:val="0"/>
      <w:divBdr>
        <w:top w:val="none" w:sz="0" w:space="0" w:color="auto"/>
        <w:left w:val="none" w:sz="0" w:space="0" w:color="auto"/>
        <w:bottom w:val="none" w:sz="0" w:space="0" w:color="auto"/>
        <w:right w:val="none" w:sz="0" w:space="0" w:color="auto"/>
      </w:divBdr>
    </w:div>
    <w:div w:id="1524826937">
      <w:bodyDiv w:val="1"/>
      <w:marLeft w:val="0"/>
      <w:marRight w:val="0"/>
      <w:marTop w:val="0"/>
      <w:marBottom w:val="0"/>
      <w:divBdr>
        <w:top w:val="none" w:sz="0" w:space="0" w:color="auto"/>
        <w:left w:val="none" w:sz="0" w:space="0" w:color="auto"/>
        <w:bottom w:val="none" w:sz="0" w:space="0" w:color="auto"/>
        <w:right w:val="none" w:sz="0" w:space="0" w:color="auto"/>
      </w:divBdr>
    </w:div>
    <w:div w:id="1544823638">
      <w:bodyDiv w:val="1"/>
      <w:marLeft w:val="0"/>
      <w:marRight w:val="0"/>
      <w:marTop w:val="0"/>
      <w:marBottom w:val="0"/>
      <w:divBdr>
        <w:top w:val="none" w:sz="0" w:space="0" w:color="auto"/>
        <w:left w:val="none" w:sz="0" w:space="0" w:color="auto"/>
        <w:bottom w:val="none" w:sz="0" w:space="0" w:color="auto"/>
        <w:right w:val="none" w:sz="0" w:space="0" w:color="auto"/>
      </w:divBdr>
      <w:divsChild>
        <w:div w:id="1437214747">
          <w:marLeft w:val="0"/>
          <w:marRight w:val="0"/>
          <w:marTop w:val="0"/>
          <w:marBottom w:val="0"/>
          <w:divBdr>
            <w:top w:val="none" w:sz="0" w:space="0" w:color="auto"/>
            <w:left w:val="none" w:sz="0" w:space="0" w:color="auto"/>
            <w:bottom w:val="none" w:sz="0" w:space="0" w:color="auto"/>
            <w:right w:val="none" w:sz="0" w:space="0" w:color="auto"/>
          </w:divBdr>
          <w:divsChild>
            <w:div w:id="1464226024">
              <w:marLeft w:val="0"/>
              <w:marRight w:val="0"/>
              <w:marTop w:val="0"/>
              <w:marBottom w:val="0"/>
              <w:divBdr>
                <w:top w:val="none" w:sz="0" w:space="0" w:color="auto"/>
                <w:left w:val="none" w:sz="0" w:space="0" w:color="auto"/>
                <w:bottom w:val="none" w:sz="0" w:space="0" w:color="auto"/>
                <w:right w:val="none" w:sz="0" w:space="0" w:color="auto"/>
              </w:divBdr>
            </w:div>
            <w:div w:id="530145515">
              <w:marLeft w:val="0"/>
              <w:marRight w:val="0"/>
              <w:marTop w:val="0"/>
              <w:marBottom w:val="0"/>
              <w:divBdr>
                <w:top w:val="none" w:sz="0" w:space="0" w:color="auto"/>
                <w:left w:val="none" w:sz="0" w:space="0" w:color="auto"/>
                <w:bottom w:val="none" w:sz="0" w:space="0" w:color="auto"/>
                <w:right w:val="none" w:sz="0" w:space="0" w:color="auto"/>
              </w:divBdr>
              <w:divsChild>
                <w:div w:id="455637815">
                  <w:marLeft w:val="0"/>
                  <w:marRight w:val="0"/>
                  <w:marTop w:val="0"/>
                  <w:marBottom w:val="0"/>
                  <w:divBdr>
                    <w:top w:val="none" w:sz="0" w:space="0" w:color="auto"/>
                    <w:left w:val="none" w:sz="0" w:space="0" w:color="auto"/>
                    <w:bottom w:val="none" w:sz="0" w:space="0" w:color="auto"/>
                    <w:right w:val="none" w:sz="0" w:space="0" w:color="auto"/>
                  </w:divBdr>
                </w:div>
              </w:divsChild>
            </w:div>
            <w:div w:id="1200971641">
              <w:marLeft w:val="0"/>
              <w:marRight w:val="0"/>
              <w:marTop w:val="240"/>
              <w:marBottom w:val="240"/>
              <w:divBdr>
                <w:top w:val="none" w:sz="0" w:space="0" w:color="auto"/>
                <w:left w:val="none" w:sz="0" w:space="0" w:color="auto"/>
                <w:bottom w:val="none" w:sz="0" w:space="0" w:color="auto"/>
                <w:right w:val="none" w:sz="0" w:space="0" w:color="auto"/>
              </w:divBdr>
              <w:divsChild>
                <w:div w:id="1071847410">
                  <w:marLeft w:val="0"/>
                  <w:marRight w:val="120"/>
                  <w:marTop w:val="0"/>
                  <w:marBottom w:val="120"/>
                  <w:divBdr>
                    <w:top w:val="none" w:sz="0" w:space="0" w:color="auto"/>
                    <w:left w:val="none" w:sz="0" w:space="0" w:color="auto"/>
                    <w:bottom w:val="none" w:sz="0" w:space="0" w:color="auto"/>
                    <w:right w:val="none" w:sz="0" w:space="0" w:color="auto"/>
                  </w:divBdr>
                </w:div>
                <w:div w:id="501354055">
                  <w:marLeft w:val="0"/>
                  <w:marRight w:val="120"/>
                  <w:marTop w:val="0"/>
                  <w:marBottom w:val="120"/>
                  <w:divBdr>
                    <w:top w:val="none" w:sz="0" w:space="0" w:color="auto"/>
                    <w:left w:val="none" w:sz="0" w:space="0" w:color="auto"/>
                    <w:bottom w:val="none" w:sz="0" w:space="0" w:color="auto"/>
                    <w:right w:val="none" w:sz="0" w:space="0" w:color="auto"/>
                  </w:divBdr>
                </w:div>
                <w:div w:id="858853966">
                  <w:marLeft w:val="0"/>
                  <w:marRight w:val="120"/>
                  <w:marTop w:val="0"/>
                  <w:marBottom w:val="120"/>
                  <w:divBdr>
                    <w:top w:val="none" w:sz="0" w:space="0" w:color="auto"/>
                    <w:left w:val="none" w:sz="0" w:space="0" w:color="auto"/>
                    <w:bottom w:val="none" w:sz="0" w:space="0" w:color="auto"/>
                    <w:right w:val="none" w:sz="0" w:space="0" w:color="auto"/>
                  </w:divBdr>
                </w:div>
                <w:div w:id="1166944053">
                  <w:marLeft w:val="0"/>
                  <w:marRight w:val="120"/>
                  <w:marTop w:val="0"/>
                  <w:marBottom w:val="120"/>
                  <w:divBdr>
                    <w:top w:val="none" w:sz="0" w:space="0" w:color="auto"/>
                    <w:left w:val="none" w:sz="0" w:space="0" w:color="auto"/>
                    <w:bottom w:val="none" w:sz="0" w:space="0" w:color="auto"/>
                    <w:right w:val="none" w:sz="0" w:space="0" w:color="auto"/>
                  </w:divBdr>
                </w:div>
                <w:div w:id="1009335801">
                  <w:marLeft w:val="0"/>
                  <w:marRight w:val="120"/>
                  <w:marTop w:val="0"/>
                  <w:marBottom w:val="120"/>
                  <w:divBdr>
                    <w:top w:val="none" w:sz="0" w:space="0" w:color="auto"/>
                    <w:left w:val="none" w:sz="0" w:space="0" w:color="auto"/>
                    <w:bottom w:val="none" w:sz="0" w:space="0" w:color="auto"/>
                    <w:right w:val="none" w:sz="0" w:space="0" w:color="auto"/>
                  </w:divBdr>
                </w:div>
                <w:div w:id="392241731">
                  <w:marLeft w:val="0"/>
                  <w:marRight w:val="120"/>
                  <w:marTop w:val="0"/>
                  <w:marBottom w:val="120"/>
                  <w:divBdr>
                    <w:top w:val="none" w:sz="0" w:space="0" w:color="auto"/>
                    <w:left w:val="none" w:sz="0" w:space="0" w:color="auto"/>
                    <w:bottom w:val="none" w:sz="0" w:space="0" w:color="auto"/>
                    <w:right w:val="none" w:sz="0" w:space="0" w:color="auto"/>
                  </w:divBdr>
                </w:div>
                <w:div w:id="1691831402">
                  <w:marLeft w:val="0"/>
                  <w:marRight w:val="120"/>
                  <w:marTop w:val="0"/>
                  <w:marBottom w:val="120"/>
                  <w:divBdr>
                    <w:top w:val="none" w:sz="0" w:space="0" w:color="auto"/>
                    <w:left w:val="none" w:sz="0" w:space="0" w:color="auto"/>
                    <w:bottom w:val="none" w:sz="0" w:space="0" w:color="auto"/>
                    <w:right w:val="none" w:sz="0" w:space="0" w:color="auto"/>
                  </w:divBdr>
                </w:div>
                <w:div w:id="526482606">
                  <w:marLeft w:val="0"/>
                  <w:marRight w:val="120"/>
                  <w:marTop w:val="0"/>
                  <w:marBottom w:val="120"/>
                  <w:divBdr>
                    <w:top w:val="none" w:sz="0" w:space="0" w:color="auto"/>
                    <w:left w:val="none" w:sz="0" w:space="0" w:color="auto"/>
                    <w:bottom w:val="none" w:sz="0" w:space="0" w:color="auto"/>
                    <w:right w:val="none" w:sz="0" w:space="0" w:color="auto"/>
                  </w:divBdr>
                </w:div>
                <w:div w:id="11656307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10272635">
          <w:marLeft w:val="0"/>
          <w:marRight w:val="0"/>
          <w:marTop w:val="0"/>
          <w:marBottom w:val="0"/>
          <w:divBdr>
            <w:top w:val="none" w:sz="0" w:space="0" w:color="auto"/>
            <w:left w:val="none" w:sz="0" w:space="0" w:color="auto"/>
            <w:bottom w:val="none" w:sz="0" w:space="0" w:color="auto"/>
            <w:right w:val="none" w:sz="0" w:space="0" w:color="auto"/>
          </w:divBdr>
          <w:divsChild>
            <w:div w:id="661929097">
              <w:marLeft w:val="0"/>
              <w:marRight w:val="0"/>
              <w:marTop w:val="0"/>
              <w:marBottom w:val="360"/>
              <w:divBdr>
                <w:top w:val="none" w:sz="0" w:space="0" w:color="auto"/>
                <w:left w:val="none" w:sz="0" w:space="0" w:color="auto"/>
                <w:bottom w:val="none" w:sz="0" w:space="0" w:color="auto"/>
                <w:right w:val="none" w:sz="0" w:space="0" w:color="auto"/>
              </w:divBdr>
            </w:div>
            <w:div w:id="1018971532">
              <w:marLeft w:val="0"/>
              <w:marRight w:val="0"/>
              <w:marTop w:val="0"/>
              <w:marBottom w:val="0"/>
              <w:divBdr>
                <w:top w:val="none" w:sz="0" w:space="0" w:color="auto"/>
                <w:left w:val="none" w:sz="0" w:space="0" w:color="auto"/>
                <w:bottom w:val="none" w:sz="0" w:space="0" w:color="auto"/>
                <w:right w:val="none" w:sz="0" w:space="0" w:color="auto"/>
              </w:divBdr>
              <w:divsChild>
                <w:div w:id="454253487">
                  <w:marLeft w:val="0"/>
                  <w:marRight w:val="480"/>
                  <w:marTop w:val="0"/>
                  <w:marBottom w:val="480"/>
                  <w:divBdr>
                    <w:top w:val="single" w:sz="6" w:space="6" w:color="DBDBDB"/>
                    <w:left w:val="single" w:sz="6" w:space="12" w:color="DBDBDB"/>
                    <w:bottom w:val="single" w:sz="6" w:space="6" w:color="DBDBDB"/>
                    <w:right w:val="single" w:sz="6" w:space="12" w:color="DBDBDB"/>
                  </w:divBdr>
                  <w:divsChild>
                    <w:div w:id="2058505550">
                      <w:marLeft w:val="0"/>
                      <w:marRight w:val="0"/>
                      <w:marTop w:val="0"/>
                      <w:marBottom w:val="0"/>
                      <w:divBdr>
                        <w:top w:val="none" w:sz="0" w:space="0" w:color="auto"/>
                        <w:left w:val="none" w:sz="0" w:space="0" w:color="auto"/>
                        <w:bottom w:val="none" w:sz="0" w:space="0" w:color="auto"/>
                        <w:right w:val="none" w:sz="0" w:space="0" w:color="auto"/>
                      </w:divBdr>
                    </w:div>
                    <w:div w:id="1238054886">
                      <w:marLeft w:val="0"/>
                      <w:marRight w:val="0"/>
                      <w:marTop w:val="0"/>
                      <w:marBottom w:val="0"/>
                      <w:divBdr>
                        <w:top w:val="none" w:sz="0" w:space="0" w:color="auto"/>
                        <w:left w:val="none" w:sz="0" w:space="0" w:color="auto"/>
                        <w:bottom w:val="none" w:sz="0" w:space="0" w:color="auto"/>
                        <w:right w:val="none" w:sz="0" w:space="0" w:color="auto"/>
                      </w:divBdr>
                    </w:div>
                  </w:divsChild>
                </w:div>
                <w:div w:id="1803502052">
                  <w:marLeft w:val="0"/>
                  <w:marRight w:val="480"/>
                  <w:marTop w:val="0"/>
                  <w:marBottom w:val="480"/>
                  <w:divBdr>
                    <w:top w:val="single" w:sz="6" w:space="6" w:color="DBDBDB"/>
                    <w:left w:val="single" w:sz="6" w:space="12" w:color="DBDBDB"/>
                    <w:bottom w:val="single" w:sz="6" w:space="6" w:color="DBDBDB"/>
                    <w:right w:val="single" w:sz="6" w:space="12" w:color="DBDBDB"/>
                  </w:divBdr>
                  <w:divsChild>
                    <w:div w:id="2004966768">
                      <w:marLeft w:val="0"/>
                      <w:marRight w:val="0"/>
                      <w:marTop w:val="0"/>
                      <w:marBottom w:val="0"/>
                      <w:divBdr>
                        <w:top w:val="none" w:sz="0" w:space="0" w:color="auto"/>
                        <w:left w:val="none" w:sz="0" w:space="0" w:color="auto"/>
                        <w:bottom w:val="none" w:sz="0" w:space="0" w:color="auto"/>
                        <w:right w:val="none" w:sz="0" w:space="0" w:color="auto"/>
                      </w:divBdr>
                    </w:div>
                    <w:div w:id="589431611">
                      <w:marLeft w:val="0"/>
                      <w:marRight w:val="0"/>
                      <w:marTop w:val="0"/>
                      <w:marBottom w:val="0"/>
                      <w:divBdr>
                        <w:top w:val="none" w:sz="0" w:space="0" w:color="auto"/>
                        <w:left w:val="none" w:sz="0" w:space="0" w:color="auto"/>
                        <w:bottom w:val="none" w:sz="0" w:space="0" w:color="auto"/>
                        <w:right w:val="none" w:sz="0" w:space="0" w:color="auto"/>
                      </w:divBdr>
                    </w:div>
                  </w:divsChild>
                </w:div>
                <w:div w:id="790170646">
                  <w:marLeft w:val="0"/>
                  <w:marRight w:val="480"/>
                  <w:marTop w:val="0"/>
                  <w:marBottom w:val="480"/>
                  <w:divBdr>
                    <w:top w:val="single" w:sz="6" w:space="6" w:color="DBDBDB"/>
                    <w:left w:val="single" w:sz="6" w:space="12" w:color="DBDBDB"/>
                    <w:bottom w:val="single" w:sz="6" w:space="6" w:color="DBDBDB"/>
                    <w:right w:val="single" w:sz="6" w:space="12" w:color="DBDBDB"/>
                  </w:divBdr>
                  <w:divsChild>
                    <w:div w:id="1956712295">
                      <w:marLeft w:val="0"/>
                      <w:marRight w:val="0"/>
                      <w:marTop w:val="0"/>
                      <w:marBottom w:val="0"/>
                      <w:divBdr>
                        <w:top w:val="none" w:sz="0" w:space="0" w:color="auto"/>
                        <w:left w:val="none" w:sz="0" w:space="0" w:color="auto"/>
                        <w:bottom w:val="none" w:sz="0" w:space="0" w:color="auto"/>
                        <w:right w:val="none" w:sz="0" w:space="0" w:color="auto"/>
                      </w:divBdr>
                    </w:div>
                    <w:div w:id="2128616161">
                      <w:marLeft w:val="0"/>
                      <w:marRight w:val="0"/>
                      <w:marTop w:val="0"/>
                      <w:marBottom w:val="0"/>
                      <w:divBdr>
                        <w:top w:val="none" w:sz="0" w:space="0" w:color="auto"/>
                        <w:left w:val="none" w:sz="0" w:space="0" w:color="auto"/>
                        <w:bottom w:val="none" w:sz="0" w:space="0" w:color="auto"/>
                        <w:right w:val="none" w:sz="0" w:space="0" w:color="auto"/>
                      </w:divBdr>
                    </w:div>
                  </w:divsChild>
                </w:div>
                <w:div w:id="1153448889">
                  <w:marLeft w:val="0"/>
                  <w:marRight w:val="480"/>
                  <w:marTop w:val="0"/>
                  <w:marBottom w:val="480"/>
                  <w:divBdr>
                    <w:top w:val="single" w:sz="6" w:space="6" w:color="DBDBDB"/>
                    <w:left w:val="single" w:sz="6" w:space="12" w:color="DBDBDB"/>
                    <w:bottom w:val="single" w:sz="6" w:space="6" w:color="DBDBDB"/>
                    <w:right w:val="single" w:sz="6" w:space="12" w:color="DBDBDB"/>
                  </w:divBdr>
                  <w:divsChild>
                    <w:div w:id="592125402">
                      <w:marLeft w:val="0"/>
                      <w:marRight w:val="0"/>
                      <w:marTop w:val="0"/>
                      <w:marBottom w:val="0"/>
                      <w:divBdr>
                        <w:top w:val="none" w:sz="0" w:space="0" w:color="auto"/>
                        <w:left w:val="none" w:sz="0" w:space="0" w:color="auto"/>
                        <w:bottom w:val="none" w:sz="0" w:space="0" w:color="auto"/>
                        <w:right w:val="none" w:sz="0" w:space="0" w:color="auto"/>
                      </w:divBdr>
                    </w:div>
                    <w:div w:id="1392538213">
                      <w:marLeft w:val="0"/>
                      <w:marRight w:val="0"/>
                      <w:marTop w:val="0"/>
                      <w:marBottom w:val="0"/>
                      <w:divBdr>
                        <w:top w:val="none" w:sz="0" w:space="0" w:color="auto"/>
                        <w:left w:val="none" w:sz="0" w:space="0" w:color="auto"/>
                        <w:bottom w:val="none" w:sz="0" w:space="0" w:color="auto"/>
                        <w:right w:val="none" w:sz="0" w:space="0" w:color="auto"/>
                      </w:divBdr>
                    </w:div>
                  </w:divsChild>
                </w:div>
                <w:div w:id="413405422">
                  <w:marLeft w:val="0"/>
                  <w:marRight w:val="480"/>
                  <w:marTop w:val="0"/>
                  <w:marBottom w:val="480"/>
                  <w:divBdr>
                    <w:top w:val="single" w:sz="6" w:space="6" w:color="DBDBDB"/>
                    <w:left w:val="single" w:sz="6" w:space="12" w:color="DBDBDB"/>
                    <w:bottom w:val="single" w:sz="6" w:space="6" w:color="DBDBDB"/>
                    <w:right w:val="single" w:sz="6" w:space="12" w:color="DBDBDB"/>
                  </w:divBdr>
                  <w:divsChild>
                    <w:div w:id="1366951500">
                      <w:marLeft w:val="0"/>
                      <w:marRight w:val="0"/>
                      <w:marTop w:val="0"/>
                      <w:marBottom w:val="0"/>
                      <w:divBdr>
                        <w:top w:val="none" w:sz="0" w:space="0" w:color="auto"/>
                        <w:left w:val="none" w:sz="0" w:space="0" w:color="auto"/>
                        <w:bottom w:val="none" w:sz="0" w:space="0" w:color="auto"/>
                        <w:right w:val="none" w:sz="0" w:space="0" w:color="auto"/>
                      </w:divBdr>
                    </w:div>
                    <w:div w:id="388110001">
                      <w:marLeft w:val="0"/>
                      <w:marRight w:val="0"/>
                      <w:marTop w:val="0"/>
                      <w:marBottom w:val="0"/>
                      <w:divBdr>
                        <w:top w:val="none" w:sz="0" w:space="0" w:color="auto"/>
                        <w:left w:val="none" w:sz="0" w:space="0" w:color="auto"/>
                        <w:bottom w:val="none" w:sz="0" w:space="0" w:color="auto"/>
                        <w:right w:val="none" w:sz="0" w:space="0" w:color="auto"/>
                      </w:divBdr>
                    </w:div>
                  </w:divsChild>
                </w:div>
                <w:div w:id="1863782526">
                  <w:marLeft w:val="0"/>
                  <w:marRight w:val="480"/>
                  <w:marTop w:val="0"/>
                  <w:marBottom w:val="480"/>
                  <w:divBdr>
                    <w:top w:val="single" w:sz="6" w:space="6" w:color="DBDBDB"/>
                    <w:left w:val="single" w:sz="6" w:space="12" w:color="DBDBDB"/>
                    <w:bottom w:val="single" w:sz="6" w:space="6" w:color="DBDBDB"/>
                    <w:right w:val="single" w:sz="6" w:space="12" w:color="DBDBDB"/>
                  </w:divBdr>
                  <w:divsChild>
                    <w:div w:id="2086607571">
                      <w:marLeft w:val="0"/>
                      <w:marRight w:val="0"/>
                      <w:marTop w:val="0"/>
                      <w:marBottom w:val="0"/>
                      <w:divBdr>
                        <w:top w:val="none" w:sz="0" w:space="0" w:color="auto"/>
                        <w:left w:val="none" w:sz="0" w:space="0" w:color="auto"/>
                        <w:bottom w:val="none" w:sz="0" w:space="0" w:color="auto"/>
                        <w:right w:val="none" w:sz="0" w:space="0" w:color="auto"/>
                      </w:divBdr>
                    </w:div>
                    <w:div w:id="577132062">
                      <w:marLeft w:val="0"/>
                      <w:marRight w:val="0"/>
                      <w:marTop w:val="0"/>
                      <w:marBottom w:val="0"/>
                      <w:divBdr>
                        <w:top w:val="none" w:sz="0" w:space="0" w:color="auto"/>
                        <w:left w:val="none" w:sz="0" w:space="0" w:color="auto"/>
                        <w:bottom w:val="none" w:sz="0" w:space="0" w:color="auto"/>
                        <w:right w:val="none" w:sz="0" w:space="0" w:color="auto"/>
                      </w:divBdr>
                    </w:div>
                  </w:divsChild>
                </w:div>
                <w:div w:id="1525435405">
                  <w:marLeft w:val="0"/>
                  <w:marRight w:val="0"/>
                  <w:marTop w:val="0"/>
                  <w:marBottom w:val="0"/>
                  <w:divBdr>
                    <w:top w:val="none" w:sz="0" w:space="0" w:color="auto"/>
                    <w:left w:val="none" w:sz="0" w:space="0" w:color="auto"/>
                    <w:bottom w:val="none" w:sz="0" w:space="0" w:color="auto"/>
                    <w:right w:val="none" w:sz="0" w:space="0" w:color="auto"/>
                  </w:divBdr>
                  <w:divsChild>
                    <w:div w:id="1929845527">
                      <w:marLeft w:val="0"/>
                      <w:marRight w:val="0"/>
                      <w:marTop w:val="0"/>
                      <w:marBottom w:val="0"/>
                      <w:divBdr>
                        <w:top w:val="none" w:sz="0" w:space="0" w:color="auto"/>
                        <w:left w:val="none" w:sz="0" w:space="0" w:color="auto"/>
                        <w:bottom w:val="none" w:sz="0" w:space="0" w:color="auto"/>
                        <w:right w:val="none" w:sz="0" w:space="0" w:color="auto"/>
                      </w:divBdr>
                      <w:divsChild>
                        <w:div w:id="769159005">
                          <w:marLeft w:val="0"/>
                          <w:marRight w:val="0"/>
                          <w:marTop w:val="0"/>
                          <w:marBottom w:val="0"/>
                          <w:divBdr>
                            <w:top w:val="none" w:sz="0" w:space="0" w:color="auto"/>
                            <w:left w:val="none" w:sz="0" w:space="0" w:color="auto"/>
                            <w:bottom w:val="none" w:sz="0" w:space="0" w:color="auto"/>
                            <w:right w:val="none" w:sz="0" w:space="0" w:color="auto"/>
                          </w:divBdr>
                          <w:divsChild>
                            <w:div w:id="1327827683">
                              <w:marLeft w:val="0"/>
                              <w:marRight w:val="0"/>
                              <w:marTop w:val="0"/>
                              <w:marBottom w:val="0"/>
                              <w:divBdr>
                                <w:top w:val="none" w:sz="0" w:space="0" w:color="auto"/>
                                <w:left w:val="none" w:sz="0" w:space="0" w:color="auto"/>
                                <w:bottom w:val="none" w:sz="0" w:space="0" w:color="auto"/>
                                <w:right w:val="none" w:sz="0" w:space="0" w:color="auto"/>
                              </w:divBdr>
                              <w:divsChild>
                                <w:div w:id="1652556509">
                                  <w:marLeft w:val="0"/>
                                  <w:marRight w:val="0"/>
                                  <w:marTop w:val="0"/>
                                  <w:marBottom w:val="0"/>
                                  <w:divBdr>
                                    <w:top w:val="none" w:sz="0" w:space="0" w:color="auto"/>
                                    <w:left w:val="none" w:sz="0" w:space="0" w:color="auto"/>
                                    <w:bottom w:val="none" w:sz="0" w:space="0" w:color="auto"/>
                                    <w:right w:val="none" w:sz="0" w:space="0" w:color="auto"/>
                                  </w:divBdr>
                                  <w:divsChild>
                                    <w:div w:id="99222464">
                                      <w:marLeft w:val="0"/>
                                      <w:marRight w:val="0"/>
                                      <w:marTop w:val="0"/>
                                      <w:marBottom w:val="0"/>
                                      <w:divBdr>
                                        <w:top w:val="none" w:sz="0" w:space="0" w:color="auto"/>
                                        <w:left w:val="none" w:sz="0" w:space="0" w:color="auto"/>
                                        <w:bottom w:val="none" w:sz="0" w:space="0" w:color="auto"/>
                                        <w:right w:val="none" w:sz="0" w:space="0" w:color="auto"/>
                                      </w:divBdr>
                                      <w:divsChild>
                                        <w:div w:id="1201672664">
                                          <w:marLeft w:val="0"/>
                                          <w:marRight w:val="0"/>
                                          <w:marTop w:val="0"/>
                                          <w:marBottom w:val="0"/>
                                          <w:divBdr>
                                            <w:top w:val="none" w:sz="0" w:space="0" w:color="auto"/>
                                            <w:left w:val="none" w:sz="0" w:space="0" w:color="auto"/>
                                            <w:bottom w:val="none" w:sz="0" w:space="0" w:color="auto"/>
                                            <w:right w:val="none" w:sz="0" w:space="0" w:color="auto"/>
                                          </w:divBdr>
                                          <w:divsChild>
                                            <w:div w:id="894582623">
                                              <w:marLeft w:val="0"/>
                                              <w:marRight w:val="0"/>
                                              <w:marTop w:val="0"/>
                                              <w:marBottom w:val="0"/>
                                              <w:divBdr>
                                                <w:top w:val="none" w:sz="0" w:space="0" w:color="auto"/>
                                                <w:left w:val="none" w:sz="0" w:space="0" w:color="auto"/>
                                                <w:bottom w:val="none" w:sz="0" w:space="0" w:color="auto"/>
                                                <w:right w:val="none" w:sz="0" w:space="0" w:color="auto"/>
                                              </w:divBdr>
                                              <w:divsChild>
                                                <w:div w:id="7439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661034">
      <w:bodyDiv w:val="1"/>
      <w:marLeft w:val="0"/>
      <w:marRight w:val="0"/>
      <w:marTop w:val="0"/>
      <w:marBottom w:val="0"/>
      <w:divBdr>
        <w:top w:val="none" w:sz="0" w:space="0" w:color="auto"/>
        <w:left w:val="none" w:sz="0" w:space="0" w:color="auto"/>
        <w:bottom w:val="none" w:sz="0" w:space="0" w:color="auto"/>
        <w:right w:val="none" w:sz="0" w:space="0" w:color="auto"/>
      </w:divBdr>
    </w:div>
    <w:div w:id="1672827787">
      <w:bodyDiv w:val="1"/>
      <w:marLeft w:val="0"/>
      <w:marRight w:val="0"/>
      <w:marTop w:val="0"/>
      <w:marBottom w:val="0"/>
      <w:divBdr>
        <w:top w:val="none" w:sz="0" w:space="0" w:color="auto"/>
        <w:left w:val="none" w:sz="0" w:space="0" w:color="auto"/>
        <w:bottom w:val="none" w:sz="0" w:space="0" w:color="auto"/>
        <w:right w:val="none" w:sz="0" w:space="0" w:color="auto"/>
      </w:divBdr>
    </w:div>
    <w:div w:id="20369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13" Target="theme/theme1.xml" Type="http://schemas.openxmlformats.org/officeDocument/2006/relationships/theme"/><Relationship Id="rId3" Target="settings.xml" Type="http://schemas.openxmlformats.org/officeDocument/2006/relationships/settings"/><Relationship Id="rId7" Target="mailto:tat1975kolesova@yandex.ru" TargetMode="External" Type="http://schemas.openxmlformats.org/officeDocument/2006/relationships/hyperlink"/><Relationship Id="rId12" Target="fontTable.xml" Type="http://schemas.openxmlformats.org/officeDocument/2006/relationships/fontTable"/><Relationship Id="rId2" Target="styles.xml" Type="http://schemas.openxmlformats.org/officeDocument/2006/relationships/styles"/><Relationship Id="rId1" Target="numbering.xml" Type="http://schemas.openxmlformats.org/officeDocument/2006/relationships/numbering"/><Relationship Id="rId6" Target="endnotes.xml" Type="http://schemas.openxmlformats.org/officeDocument/2006/relationships/endnotes"/><Relationship Id="rId11" Target="media/image4.png" Type="http://schemas.openxmlformats.org/officeDocument/2006/relationships/image"/><Relationship Id="rId5" Target="footnotes.xml" Type="http://schemas.openxmlformats.org/officeDocument/2006/relationships/footnotes"/><Relationship Id="rId10" Target="media/image3.jpeg" Type="http://schemas.openxmlformats.org/officeDocument/2006/relationships/image"/><Relationship Id="rId4" Target="webSettings.xml" Type="http://schemas.openxmlformats.org/officeDocument/2006/relationships/webSettings"/><Relationship Id="rId9" Target="media/image2.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2860</Words>
  <Characters>16305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1</cp:lastModifiedBy>
  <cp:revision>2</cp:revision>
  <dcterms:created xsi:type="dcterms:W3CDTF">2020-11-23T19:04:00Z</dcterms:created>
  <dcterms:modified xsi:type="dcterms:W3CDTF">2020-11-23T19:04:00Z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263195</vt:lpwstr>
  </property>
  <property fmtid="{D5CDD505-2E9C-101B-9397-08002B2CF9AE}" name="NXPowerLiteSettings" pid="3">
    <vt:lpwstr>C4000400038000</vt:lpwstr>
  </property>
  <property fmtid="{D5CDD505-2E9C-101B-9397-08002B2CF9AE}" name="NXPowerLiteVersion" pid="4">
    <vt:lpwstr>D8.0.11</vt:lpwstr>
  </property>
</Properties>
</file>