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05" w:rsidRDefault="00543305" w:rsidP="0054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) Химия</w:t>
      </w:r>
    </w:p>
    <w:p w:rsidR="00543305" w:rsidRDefault="00543305" w:rsidP="0054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доклад </w:t>
      </w:r>
      <w:r w:rsidRPr="00D073DB">
        <w:rPr>
          <w:rFonts w:ascii="Times New Roman" w:hAnsi="Times New Roman" w:cs="Times New Roman"/>
          <w:sz w:val="28"/>
          <w:szCs w:val="28"/>
        </w:rPr>
        <w:t>«</w:t>
      </w:r>
      <w:r w:rsidRPr="00D073DB">
        <w:rPr>
          <w:rFonts w:ascii="Times New Roman" w:hAnsi="Times New Roman"/>
          <w:sz w:val="28"/>
          <w:szCs w:val="28"/>
        </w:rPr>
        <w:t>Методы качественного и количественного анализа и условия их проведения. Основные понятия ка</w:t>
      </w:r>
      <w:r>
        <w:rPr>
          <w:rFonts w:ascii="Times New Roman" w:hAnsi="Times New Roman"/>
          <w:sz w:val="28"/>
          <w:szCs w:val="28"/>
        </w:rPr>
        <w:t>чественного химического анализа</w:t>
      </w:r>
      <w:r w:rsidRPr="00D073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70F" w:rsidRDefault="0036770F">
      <w:bookmarkStart w:id="0" w:name="_GoBack"/>
      <w:bookmarkEnd w:id="0"/>
    </w:p>
    <w:sectPr w:rsidR="0036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3"/>
    <w:rsid w:val="000727C3"/>
    <w:rsid w:val="0036770F"/>
    <w:rsid w:val="005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A36A-323F-4463-8FED-DCD3EDE5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2020-10-19T18:32:00Z</dcterms:created>
  <dcterms:modified xsi:type="dcterms:W3CDTF">2020-10-19T18:32:00Z</dcterms:modified>
</cp:coreProperties>
</file>