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0"/>
      </w:tblGrid>
      <w:tr w:rsidR="00086790" w:rsidTr="00086790">
        <w:trPr>
          <w:trHeight w:val="355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0" w:rsidRPr="00086790" w:rsidRDefault="000867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67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</w:p>
          <w:p w:rsidR="00086790" w:rsidRDefault="00086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790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пище вые вещества, их источники, роль в структуре питания</w:t>
            </w:r>
            <w:r w:rsidR="00D231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2курс поварское дело  Микробиология</w:t>
            </w:r>
          </w:p>
        </w:tc>
      </w:tr>
    </w:tbl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Гармоничная в физическом и духовном отношении жизнь чело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века невозможна без полноценного питания. Человеку дано не очень много естественных возможностей для поддержания и со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вершенствования здорового образа жизни. Физкультура и спорт, правильный режим труда (учебы) и отдыха, рациональное пита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ние — вот и все составляющие здорового образа жизни. Ни одной из них не следует пренебрегать.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Для России, как и для всех стран мира, как развитых, так и раз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вивающихся, характерен широкий спектр нарушений питания — от недостаточного потребления отдельных пищевых веществ и по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ступающей с пищей энергии до болезней, связанных с избыточным потреблением пищи и отдельных пищевых веществ.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По оценкам ученых-медиков и специалистов по питанию, вопло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щение в жизнь человечества принципов здорового питания позво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лило бы значительно снизить смертность от сердечно-сосудистых заболеваний, различных форм рака, диабета и других социально значимых болезней. Были бы достигнуты значительные успехи в преодолении таких недугов, как анемия, пищевая аллергия, алкого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лизм, поражение зубов, суставов и костей.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Большое значение правильное питание имеет для роста и раз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вития детей и подростков. Во многих странах мира после Второй мировой войны было отмечено увеличение роста и массы тела де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тей и подростков по сравнению с их сверстниками в 1920 — 1930-е гг. Это явление называется акселерацией. Причиной акселерации яв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ляется улучшение 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lastRenderedPageBreak/>
        <w:t>питания населения, в том числе и детей, а также условий жизни.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>Несомненно, высоко значение знаний основ здорового питания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человека для специалистов пищевой промышленности и сферы общественного питания. Работники сферы общественного питания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являются своего рода «проводниками» представлений и принципов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в области питания в повседневную жизнь больших масс людей.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Принципы и правила здорового питания реализуются в реально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приготовленной и потребляемой пище.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Знакомое и привычное слово «питание» может обозначать раз-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личные явления. Наиболее простым его применением является обозначение акта приема человеком пищи. В более широком смысле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под питанием подразумеваются все явления, процессы и предметы,имеющие отношение к пище и ее</w:t>
      </w:r>
      <w:r w:rsidR="00D23113">
        <w:rPr>
          <w:rFonts w:ascii="Times New Roman" w:hAnsi="Times New Roman" w:cs="Times New Roman"/>
          <w:sz w:val="28"/>
          <w:szCs w:val="28"/>
          <w:lang w:bidi="ru-RU"/>
        </w:rPr>
        <w:t xml:space="preserve"> потреблению. Наука о пище и пи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тании называется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нутрициологией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(от лат.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nutritio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— питание и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греч.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logos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— слово, учение). Это наука о пище, пищевых веществах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и других компонентах, содержащихся в продуктах питания, их дей-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ствии и взаимодействии, роли в поддержании здоровья или возник-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новении заболеваний, о процессах их потребления, усвоения, переноса, утилизации (расходования) и выведения из организма. Кроме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того, наука о питании изучает, как и по каким мотивам человек выбирает пищу и как этот выбор влияет на его здоровье.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Термины «здоровое», «рациональное», «правильное» питание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используются в книге в одном смысле, означающем такое питание,которое обеспечивает удовлетворение потребностей организма в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пищевых веществах и энергии, способствует нормальному росту и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развитию человека, сохранению и поддержанию его здоровья и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br/>
        <w:t>долголетия.</w:t>
      </w:r>
    </w:p>
    <w:p w:rsidR="00D029CE" w:rsidRPr="00D029CE" w:rsidRDefault="00D029CE" w:rsidP="00D029CE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8"/>
      <w:r w:rsidRPr="00D029CE">
        <w:rPr>
          <w:rFonts w:ascii="Times New Roman" w:hAnsi="Times New Roman" w:cs="Times New Roman"/>
          <w:b/>
          <w:bCs/>
          <w:sz w:val="28"/>
          <w:szCs w:val="28"/>
          <w:lang w:bidi="ru-RU"/>
        </w:rPr>
        <w:t>ХИМИЧЕСКИЙ СОСТАВ ПИЩЕВЫХ</w:t>
      </w:r>
      <w:r w:rsidRPr="00D029CE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ВЕЩЕСТВ</w:t>
      </w:r>
      <w:bookmarkEnd w:id="0"/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Пища,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пищевые продукты,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— объекты окружающей при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роды и продукты их переработки, которые используются челове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ком для питания как источники энергии и пищевых веществ.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Пищевые вещества,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нутриенты,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— это химические ве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щества — составные части пищевых продуктов, которые организм использует для построения и обновления своих органов и тканей, а также для получения из них энергии для выполнения работы. Функ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ции пищевых веществ показаны на рис. 1.1.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Различают две группы пищевых веществ. Одна группа называ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ется основными пищевыми веществами, или макронутриентами (от греч.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macros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— большой, длинный). Пищевые вещества другой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  <w:sectPr w:rsidR="00D029CE" w:rsidRPr="00D029C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lastRenderedPageBreak/>
        <w:fldChar w:fldCharType="begin"/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instrText xml:space="preserve"> INCLUDEPICTURE  "D:\\Users\\ychit\\Desktop\\Скопина\\тесты спа апробация\\media\\image5.jpeg" \* MERGEFORMATINET </w:instrTex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fldChar w:fldCharType="separate"/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fldChar w:fldCharType="begin"/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instrText xml:space="preserve"> INCLUDEPICTURE  "D:\\Users\\ychit\\Desktop\\Скопина\\тесты спа апробация\\media\\image5.jpeg" \* MERGEFORMATINET </w:instrTex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fldChar w:fldCharType="separate"/>
      </w:r>
      <w:r w:rsidR="00086790">
        <w:rPr>
          <w:rFonts w:ascii="Times New Roman" w:hAnsi="Times New Roman" w:cs="Times New Roman"/>
          <w:sz w:val="28"/>
          <w:szCs w:val="28"/>
          <w:lang w:bidi="ru-RU"/>
        </w:rPr>
        <w:fldChar w:fldCharType="begin"/>
      </w:r>
      <w:r w:rsidR="00086790">
        <w:rPr>
          <w:rFonts w:ascii="Times New Roman" w:hAnsi="Times New Roman" w:cs="Times New Roman"/>
          <w:sz w:val="28"/>
          <w:szCs w:val="28"/>
          <w:lang w:bidi="ru-RU"/>
        </w:rPr>
        <w:instrText xml:space="preserve"> INCLUDEPICTURE  "D:\\Users\\ychit\\Desktop\\Скопина\\тесты спа апробация\\media\\image5.jpeg" \* MERGEFORMATINET </w:instrText>
      </w:r>
      <w:r w:rsidR="00086790">
        <w:rPr>
          <w:rFonts w:ascii="Times New Roman" w:hAnsi="Times New Roman" w:cs="Times New Roman"/>
          <w:sz w:val="28"/>
          <w:szCs w:val="28"/>
          <w:lang w:bidi="ru-RU"/>
        </w:rPr>
        <w:fldChar w:fldCharType="separate"/>
      </w:r>
      <w:r w:rsidR="00D23113">
        <w:rPr>
          <w:rFonts w:ascii="Times New Roman" w:hAnsi="Times New Roman" w:cs="Times New Roman"/>
          <w:sz w:val="28"/>
          <w:szCs w:val="28"/>
          <w:lang w:bidi="ru-RU"/>
        </w:rPr>
        <w:fldChar w:fldCharType="begin"/>
      </w:r>
      <w:r w:rsidR="00D23113">
        <w:rPr>
          <w:rFonts w:ascii="Times New Roman" w:hAnsi="Times New Roman" w:cs="Times New Roman"/>
          <w:sz w:val="28"/>
          <w:szCs w:val="28"/>
          <w:lang w:bidi="ru-RU"/>
        </w:rPr>
        <w:instrText xml:space="preserve"> INCLUDEPICTURE  "D:\\Users\\ychit\\Desktop\\Скопина\\тесты спа апробация\\media\\image5.jpeg" \* MERGEFORMATINET </w:instrText>
      </w:r>
      <w:r w:rsidR="00D23113">
        <w:rPr>
          <w:rFonts w:ascii="Times New Roman" w:hAnsi="Times New Roman" w:cs="Times New Roman"/>
          <w:sz w:val="28"/>
          <w:szCs w:val="28"/>
          <w:lang w:bidi="ru-RU"/>
        </w:rPr>
        <w:fldChar w:fldCharType="separate"/>
      </w:r>
      <w:r w:rsidR="00954407">
        <w:rPr>
          <w:rFonts w:ascii="Times New Roman" w:hAnsi="Times New Roman" w:cs="Times New Roman"/>
          <w:sz w:val="28"/>
          <w:szCs w:val="28"/>
          <w:lang w:bidi="ru-RU"/>
        </w:rPr>
        <w:fldChar w:fldCharType="begin"/>
      </w:r>
      <w:r w:rsidR="00954407">
        <w:rPr>
          <w:rFonts w:ascii="Times New Roman" w:hAnsi="Times New Roman" w:cs="Times New Roman"/>
          <w:sz w:val="28"/>
          <w:szCs w:val="28"/>
          <w:lang w:bidi="ru-RU"/>
        </w:rPr>
        <w:instrText xml:space="preserve"> </w:instrText>
      </w:r>
      <w:r w:rsidR="00954407">
        <w:rPr>
          <w:rFonts w:ascii="Times New Roman" w:hAnsi="Times New Roman" w:cs="Times New Roman"/>
          <w:sz w:val="28"/>
          <w:szCs w:val="28"/>
          <w:lang w:bidi="ru-RU"/>
        </w:rPr>
        <w:instrText>INCLUDEPICTURE  "D:\\Users\\ychit\\Desktop\\Скопина\\тесты спа апробация\\media\\image5.jpeg" \* MERG</w:instrText>
      </w:r>
      <w:r w:rsidR="00954407">
        <w:rPr>
          <w:rFonts w:ascii="Times New Roman" w:hAnsi="Times New Roman" w:cs="Times New Roman"/>
          <w:sz w:val="28"/>
          <w:szCs w:val="28"/>
          <w:lang w:bidi="ru-RU"/>
        </w:rPr>
        <w:instrText>EFORMATINET</w:instrText>
      </w:r>
      <w:r w:rsidR="00954407">
        <w:rPr>
          <w:rFonts w:ascii="Times New Roman" w:hAnsi="Times New Roman" w:cs="Times New Roman"/>
          <w:sz w:val="28"/>
          <w:szCs w:val="28"/>
          <w:lang w:bidi="ru-RU"/>
        </w:rPr>
        <w:instrText xml:space="preserve"> </w:instrText>
      </w:r>
      <w:r w:rsidR="00954407">
        <w:rPr>
          <w:rFonts w:ascii="Times New Roman" w:hAnsi="Times New Roman" w:cs="Times New Roman"/>
          <w:sz w:val="28"/>
          <w:szCs w:val="28"/>
          <w:lang w:bidi="ru-RU"/>
        </w:rPr>
        <w:fldChar w:fldCharType="separate"/>
      </w:r>
      <w:r w:rsidR="00954407">
        <w:rPr>
          <w:rFonts w:ascii="Times New Roman" w:hAnsi="Times New Roman" w:cs="Times New Roman"/>
          <w:sz w:val="28"/>
          <w:szCs w:val="28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76.25pt">
            <v:imagedata r:id="rId6" r:href="rId7"/>
          </v:shape>
        </w:pict>
      </w:r>
      <w:r w:rsidR="00954407">
        <w:rPr>
          <w:rFonts w:ascii="Times New Roman" w:hAnsi="Times New Roman" w:cs="Times New Roman"/>
          <w:sz w:val="28"/>
          <w:szCs w:val="28"/>
          <w:lang w:bidi="ru-RU"/>
        </w:rPr>
        <w:fldChar w:fldCharType="end"/>
      </w:r>
      <w:r w:rsidR="00D23113">
        <w:rPr>
          <w:rFonts w:ascii="Times New Roman" w:hAnsi="Times New Roman" w:cs="Times New Roman"/>
          <w:sz w:val="28"/>
          <w:szCs w:val="28"/>
          <w:lang w:bidi="ru-RU"/>
        </w:rPr>
        <w:fldChar w:fldCharType="end"/>
      </w:r>
      <w:r w:rsidR="00086790">
        <w:rPr>
          <w:rFonts w:ascii="Times New Roman" w:hAnsi="Times New Roman" w:cs="Times New Roman"/>
          <w:sz w:val="28"/>
          <w:szCs w:val="28"/>
          <w:lang w:bidi="ru-RU"/>
        </w:rPr>
        <w:fldChar w:fldCharType="end"/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fldChar w:fldCharType="end"/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fldChar w:fldCharType="end"/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группы называются микронутриентами (от греч.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mikros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— малый и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nutritio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),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в которую входят витамины и минеральные вещества.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Макронутриенты,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основные пищевые вещества,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— бел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ки, жиры и углеводы — нужны человеку в количествах, измеряе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мых несколькими десятками и сотнями граммов. Основными пище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выми веществами они называются потому, что при их окислении в организме происходит выделение энергии, используемой для вы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полнения всех функций организма.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Микронутриенты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— витамины и минеральные вещества — нужны человеку и находятся в пище в очень малых количествах, в миллиграммах или микрограммах. Они не являются источни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ками энергии, но участвуют в усвоении энергии пищи, в регуля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ции функций и осуществлении процессов роста и развития орга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низма.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Среди всех пищевых веществ есть такие, которые не образуются в организме человека. Эти пищевые вещества называются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незаме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softHyphen/>
        <w:t>нимыми,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эссенциальными.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Они обязательно должны посту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пать с пищей. Отсутствие в пище 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lastRenderedPageBreak/>
        <w:t>любого из этих пищевых веществ приводит к заболеванию, а при длительном недостатке — к смерти, независимо от того, много или мало нужно такого вещества.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Другая группа пищевых веществ может образовываться в орга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низме человека из незаменимых пищевых веществ. Поэтому они называются </w:t>
      </w:r>
      <w:r w:rsidRPr="00D029C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заменимыми,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 т. е. их можно заменить, имея в достатке незаменимые пищевые вещества. Однако заменимые пищевые ве-7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1589"/>
        <w:gridCol w:w="1517"/>
        <w:gridCol w:w="1642"/>
      </w:tblGrid>
      <w:tr w:rsidR="00D029CE" w:rsidRPr="00D029CE" w:rsidTr="00905459">
        <w:trPr>
          <w:trHeight w:hRule="exact" w:val="533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Пищевое вещество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Период истощения запасов, сут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Пищевое</w:t>
            </w:r>
          </w:p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вещество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Период истощения запасов,сут</w:t>
            </w:r>
          </w:p>
        </w:tc>
      </w:tr>
      <w:tr w:rsidR="00D029CE" w:rsidRPr="00D029CE" w:rsidTr="00905459">
        <w:trPr>
          <w:trHeight w:hRule="exact" w:val="3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Аминокислоты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Несколько часов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Витамины РР, В</w:t>
            </w:r>
            <w:r w:rsidRPr="00D029CE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ru-RU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60... 180</w:t>
            </w:r>
          </w:p>
        </w:tc>
      </w:tr>
      <w:tr w:rsidR="00D029CE" w:rsidRPr="00D029CE" w:rsidTr="00905459">
        <w:trPr>
          <w:trHeight w:hRule="exact" w:val="3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Углеводы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13ч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029CE" w:rsidRPr="00D029CE" w:rsidTr="00905459">
        <w:trPr>
          <w:trHeight w:hRule="exact" w:val="3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Натрий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2...3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Витамин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90... 365</w:t>
            </w:r>
          </w:p>
        </w:tc>
      </w:tr>
      <w:tr w:rsidR="00D029CE" w:rsidRPr="00D029CE" w:rsidTr="00905459">
        <w:trPr>
          <w:trHeight w:hRule="exact" w:val="53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Железо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125 (у женщин) 750 (у мужчин)</w:t>
            </w:r>
          </w:p>
        </w:tc>
      </w:tr>
      <w:tr w:rsidR="00D029CE" w:rsidRPr="00D029CE" w:rsidTr="00905459">
        <w:trPr>
          <w:trHeight w:hRule="exact" w:val="34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Витамин В,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30.„50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1000</w:t>
            </w:r>
          </w:p>
        </w:tc>
      </w:tr>
      <w:tr w:rsidR="00D029CE" w:rsidRPr="00D029CE" w:rsidTr="00905459">
        <w:trPr>
          <w:trHeight w:hRule="exact" w:val="35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Витамин 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50... 120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Кальций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9CE" w:rsidRPr="00D029CE" w:rsidRDefault="00D029CE" w:rsidP="00D029C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29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2 500</w:t>
            </w:r>
          </w:p>
        </w:tc>
      </w:tr>
    </w:tbl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щества также должны поступать с пищей в определенных количе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ствах, так как они служат источниками энергии.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В настоящее время науке о питании известно 46 незаменимых пищевых веществ, которые не могут образоваться в организме и единственным источником их является пища: углеводы — глюкоза; жиры (жирные кислоты) — линолевая, линоленовая; аминокисло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ты — лейцин, изолейцин, лизин, метионин, фенилаланин, треонин, триптофан, валин, гистидин; минеральные вещества — кальций, фосфор, натрий, калий, сера, хлор, магний, железо, селен, цинк, марганец, медь, кобальт, молибден, йод, хром, ванадий, олово, ни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кель, кремний; витамины — жирорастворимые (</w:t>
      </w:r>
      <w:r w:rsidRPr="00D029CE">
        <w:rPr>
          <w:rFonts w:ascii="Times New Roman" w:hAnsi="Times New Roman" w:cs="Times New Roman"/>
          <w:sz w:val="28"/>
          <w:szCs w:val="28"/>
          <w:lang w:bidi="en-US"/>
        </w:rPr>
        <w:t>A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D029CE">
        <w:rPr>
          <w:rFonts w:ascii="Times New Roman" w:hAnsi="Times New Roman" w:cs="Times New Roman"/>
          <w:sz w:val="28"/>
          <w:szCs w:val="28"/>
          <w:lang w:bidi="en-US"/>
        </w:rPr>
        <w:t>D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>, Е, К), водораст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воримые (В,, В</w:t>
      </w:r>
      <w:r w:rsidRPr="00D029CE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>, РР, биотин, фолацин, В</w:t>
      </w:r>
      <w:r w:rsidRPr="00D029CE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6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>, В</w:t>
      </w:r>
      <w:r w:rsidRPr="00D029CE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12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t>, пантотеновая кислота, С); вода.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Тело человека строится из таких же веществ, которые поступа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ют с пищей, — белков, жиров, углеводов, витаминов, минеральных веществ и воды. В организме человека имеется некоторый запас всех пищевых веществ (табл. 1.1). Запасы разных веществ и дли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тельность их пребывания в организме человека сильно различают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ся. Дольше всех, почти 7 лет, «живет» в костях кальций, тогда как запас некоторых аминокислот исчезает в течение нескольких часов голода. Запаса воды хватает только на 4 сут, поэтому человек без воды не может прожить больше 7 сут.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Истощение внутренних запасов в организме какого-либо пище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вого вещества приводит к развитию состояния недостаточности питания. Такие жизненные ситуации, приводящие к недостатку пищи вообще, встречаются и в современном мире:</w:t>
      </w:r>
    </w:p>
    <w:p w:rsidR="00D029CE" w:rsidRPr="00D029CE" w:rsidRDefault="00D029CE" w:rsidP="00D029CE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D029CE" w:rsidRPr="00D029CE" w:rsidRDefault="00D029CE" w:rsidP="00D029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Что значит здоровый образ жизни человека?</w:t>
      </w:r>
    </w:p>
    <w:p w:rsidR="00D029CE" w:rsidRPr="00D029CE" w:rsidRDefault="00D029CE" w:rsidP="00D029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Почему люди должны заботиться о правильном питании?</w:t>
      </w:r>
    </w:p>
    <w:p w:rsidR="00D029CE" w:rsidRPr="00D029CE" w:rsidRDefault="00D029CE" w:rsidP="00D029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Что изучает такая наука, как нутрициология?</w:t>
      </w:r>
    </w:p>
    <w:p w:rsidR="00D029CE" w:rsidRPr="00D029CE" w:rsidRDefault="00D029CE" w:rsidP="00D029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Что дает человеку пища?</w:t>
      </w:r>
    </w:p>
    <w:p w:rsidR="00D029CE" w:rsidRPr="00D029CE" w:rsidRDefault="00D029CE" w:rsidP="00D029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Какие пищевые вещества необходимы человеку и должны по</w:t>
      </w:r>
      <w:r w:rsidRPr="00D029CE">
        <w:rPr>
          <w:rFonts w:ascii="Times New Roman" w:hAnsi="Times New Roman" w:cs="Times New Roman"/>
          <w:sz w:val="28"/>
          <w:szCs w:val="28"/>
          <w:lang w:bidi="ru-RU"/>
        </w:rPr>
        <w:softHyphen/>
        <w:t>ступать с пищей?</w:t>
      </w:r>
    </w:p>
    <w:p w:rsidR="00D029CE" w:rsidRDefault="00D029CE" w:rsidP="00D029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029CE">
        <w:rPr>
          <w:rFonts w:ascii="Times New Roman" w:hAnsi="Times New Roman" w:cs="Times New Roman"/>
          <w:sz w:val="28"/>
          <w:szCs w:val="28"/>
          <w:lang w:bidi="ru-RU"/>
        </w:rPr>
        <w:t>К чему приводит недостаточное потребление незаменимых пищевых            веществ ?</w:t>
      </w:r>
    </w:p>
    <w:p w:rsidR="00D23113" w:rsidRDefault="00D23113" w:rsidP="00D23113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D23113" w:rsidRPr="00D23113" w:rsidRDefault="00D23113" w:rsidP="00D23113">
      <w:pPr>
        <w:rPr>
          <w:rFonts w:ascii="Times New Roman" w:hAnsi="Times New Roman" w:cs="Times New Roman"/>
          <w:sz w:val="28"/>
          <w:szCs w:val="28"/>
          <w:lang w:bidi="ru-RU"/>
        </w:rPr>
        <w:sectPr w:rsidR="00D23113" w:rsidRPr="00D2311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ru-RU"/>
        </w:rPr>
        <w:t>Задание      сделать конспект лекции, ответить на вопросы . Готовые задания  присылать на</w:t>
      </w:r>
      <w:r w:rsidR="00954407">
        <w:rPr>
          <w:rFonts w:ascii="Times New Roman" w:hAnsi="Times New Roman" w:cs="Times New Roman"/>
          <w:sz w:val="28"/>
          <w:szCs w:val="28"/>
          <w:lang w:val="en-US" w:bidi="ru-RU"/>
        </w:rPr>
        <w:t xml:space="preserve"> </w:t>
      </w:r>
      <w:r w:rsidR="00954407">
        <w:rPr>
          <w:rFonts w:ascii="Times New Roman" w:hAnsi="Times New Roman" w:cs="Times New Roman"/>
          <w:sz w:val="28"/>
          <w:szCs w:val="28"/>
          <w:lang w:bidi="ru-RU"/>
        </w:rPr>
        <w:t>почту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54407">
        <w:rPr>
          <w:rFonts w:ascii="Times New Roman" w:hAnsi="Times New Roman" w:cs="Times New Roman"/>
          <w:sz w:val="28"/>
          <w:szCs w:val="28"/>
          <w:lang w:val="en-US" w:bidi="ru-RU"/>
        </w:rPr>
        <w:t>l</w:t>
      </w:r>
      <w:r w:rsidR="00954407" w:rsidRPr="00954407">
        <w:rPr>
          <w:rFonts w:ascii="Times New Roman" w:hAnsi="Times New Roman" w:cs="Times New Roman"/>
          <w:sz w:val="28"/>
          <w:szCs w:val="28"/>
          <w:lang w:bidi="ru-RU"/>
        </w:rPr>
        <w:t>ubov.kyz@yandex.ru</w:t>
      </w:r>
    </w:p>
    <w:p w:rsidR="00D029CE" w:rsidRPr="00D029CE" w:rsidRDefault="00D029CE" w:rsidP="00D029CE">
      <w:pPr>
        <w:rPr>
          <w:rFonts w:ascii="Times New Roman" w:hAnsi="Times New Roman" w:cs="Times New Roman"/>
          <w:lang w:bidi="ru-RU"/>
        </w:rPr>
        <w:sectPr w:rsidR="00D029CE" w:rsidRPr="00D029C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29CE" w:rsidRPr="00D029CE" w:rsidRDefault="00D029CE" w:rsidP="00D029CE">
      <w:pPr>
        <w:rPr>
          <w:lang w:bidi="ru-RU"/>
        </w:rPr>
      </w:pPr>
    </w:p>
    <w:p w:rsidR="00D029CE" w:rsidRPr="00D029CE" w:rsidRDefault="00D029CE" w:rsidP="00D029CE">
      <w:pPr>
        <w:rPr>
          <w:lang w:bidi="ru-RU"/>
        </w:rPr>
      </w:pPr>
    </w:p>
    <w:p w:rsidR="00D029CE" w:rsidRPr="00D029CE" w:rsidRDefault="00D029CE" w:rsidP="00D029CE">
      <w:pPr>
        <w:rPr>
          <w:lang w:bidi="ru-RU"/>
        </w:rPr>
      </w:pPr>
    </w:p>
    <w:p w:rsidR="00D029CE" w:rsidRPr="00D029CE" w:rsidRDefault="00D029CE" w:rsidP="00D029CE">
      <w:pPr>
        <w:rPr>
          <w:lang w:bidi="ru-RU"/>
        </w:rPr>
      </w:pPr>
    </w:p>
    <w:p w:rsidR="00D029CE" w:rsidRPr="00D029CE" w:rsidRDefault="00D029CE" w:rsidP="00D029CE">
      <w:pPr>
        <w:rPr>
          <w:lang w:bidi="ru-RU"/>
        </w:rPr>
      </w:pPr>
    </w:p>
    <w:p w:rsidR="00D029CE" w:rsidRPr="00D029CE" w:rsidRDefault="00D029CE" w:rsidP="00D029CE">
      <w:pPr>
        <w:rPr>
          <w:lang w:bidi="ru-RU"/>
        </w:rPr>
      </w:pPr>
    </w:p>
    <w:p w:rsidR="0027777D" w:rsidRDefault="0027777D"/>
    <w:sectPr w:rsidR="0027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D2CC0"/>
    <w:multiLevelType w:val="multilevel"/>
    <w:tmpl w:val="103E9C22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E45D9D"/>
    <w:multiLevelType w:val="multilevel"/>
    <w:tmpl w:val="E25A22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CE"/>
    <w:rsid w:val="00086790"/>
    <w:rsid w:val="0027777D"/>
    <w:rsid w:val="00954407"/>
    <w:rsid w:val="00D029CE"/>
    <w:rsid w:val="00D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016D1-240D-4EAA-9123-7B5A8095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Users\ychit\Desktop\&#1057;&#1082;&#1086;&#1087;&#1080;&#1085;&#1072;\&#1090;&#1077;&#1089;&#1090;&#1099;%20&#1089;&#1087;&#1072;%20&#1072;&#1087;&#1088;&#1086;&#1073;&#1072;&#1094;&#1080;&#1103;\media\image5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5D15-8CEA-4F24-949F-18EFA6D2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1188</Words>
  <Characters>6773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2020-10-19T02:05:00Z</dcterms:created>
  <dcterms:modified xsi:type="dcterms:W3CDTF">2020-10-19T10:56:00Z</dcterms:modified>
</cp:coreProperties>
</file>