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98" w:rsidRPr="00120E98" w:rsidRDefault="000B5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16.11.20. Учебная практика ПМ 02</w:t>
      </w:r>
    </w:p>
    <w:p w:rsidR="002B625F" w:rsidRDefault="00120E98">
      <w:pPr>
        <w:rPr>
          <w:rFonts w:ascii="Times New Roman" w:hAnsi="Times New Roman" w:cs="Times New Roman"/>
          <w:sz w:val="28"/>
          <w:szCs w:val="28"/>
        </w:rPr>
      </w:pPr>
      <w:r w:rsidRPr="00120E98">
        <w:rPr>
          <w:rFonts w:ascii="Times New Roman" w:hAnsi="Times New Roman" w:cs="Times New Roman"/>
          <w:sz w:val="28"/>
          <w:szCs w:val="28"/>
        </w:rPr>
        <w:t xml:space="preserve">Тема: Технология приготовления  </w:t>
      </w:r>
      <w:r w:rsidR="000B5802">
        <w:rPr>
          <w:rFonts w:ascii="Times New Roman" w:hAnsi="Times New Roman" w:cs="Times New Roman"/>
          <w:sz w:val="28"/>
          <w:szCs w:val="28"/>
        </w:rPr>
        <w:t xml:space="preserve">прозрачных супов и </w:t>
      </w:r>
      <w:r w:rsidRPr="00120E98">
        <w:rPr>
          <w:rFonts w:ascii="Times New Roman" w:hAnsi="Times New Roman" w:cs="Times New Roman"/>
          <w:sz w:val="28"/>
          <w:szCs w:val="28"/>
        </w:rPr>
        <w:t>спец</w:t>
      </w:r>
      <w:r w:rsidR="000B5802">
        <w:rPr>
          <w:rFonts w:ascii="Times New Roman" w:hAnsi="Times New Roman" w:cs="Times New Roman"/>
          <w:sz w:val="28"/>
          <w:szCs w:val="28"/>
        </w:rPr>
        <w:t>иальных гарниров к ним</w:t>
      </w:r>
      <w:r w:rsidRPr="00120E98">
        <w:rPr>
          <w:rFonts w:ascii="Times New Roman" w:hAnsi="Times New Roman" w:cs="Times New Roman"/>
          <w:sz w:val="28"/>
          <w:szCs w:val="28"/>
        </w:rPr>
        <w:t>.</w:t>
      </w:r>
    </w:p>
    <w:p w:rsidR="00120E98" w:rsidRDefault="00120E98" w:rsidP="00120E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026">
        <w:rPr>
          <w:rFonts w:ascii="Times New Roman" w:hAnsi="Times New Roman" w:cs="Times New Roman"/>
          <w:sz w:val="28"/>
          <w:szCs w:val="28"/>
          <w:u w:val="single"/>
        </w:rPr>
        <w:t>Задание.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рабочее место для приготовления  </w:t>
      </w:r>
      <w:r w:rsidR="000B5802">
        <w:rPr>
          <w:rFonts w:ascii="Times New Roman" w:hAnsi="Times New Roman" w:cs="Times New Roman"/>
          <w:sz w:val="28"/>
          <w:szCs w:val="28"/>
        </w:rPr>
        <w:t>блюда  «Консоме из птицы» и специального гарнир</w:t>
      </w:r>
      <w:proofErr w:type="gramStart"/>
      <w:r w:rsidR="000B580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5802">
        <w:rPr>
          <w:rFonts w:ascii="Times New Roman" w:hAnsi="Times New Roman" w:cs="Times New Roman"/>
          <w:sz w:val="28"/>
          <w:szCs w:val="28"/>
        </w:rPr>
        <w:t xml:space="preserve"> профитроли.</w:t>
      </w:r>
    </w:p>
    <w:p w:rsidR="00120E98" w:rsidRPr="001062ED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определить качество сыр</w:t>
      </w:r>
      <w:r w:rsidR="000B5802">
        <w:rPr>
          <w:rFonts w:ascii="Times New Roman" w:hAnsi="Times New Roman" w:cs="Times New Roman"/>
          <w:sz w:val="28"/>
          <w:szCs w:val="28"/>
        </w:rPr>
        <w:t>ья для приготовления «Консоме из птицы и гарнира профитроли.</w:t>
      </w:r>
    </w:p>
    <w:p w:rsidR="00120E98" w:rsidRDefault="000B5802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технологические</w:t>
      </w:r>
      <w:r w:rsidR="00120E98">
        <w:rPr>
          <w:rFonts w:ascii="Times New Roman" w:hAnsi="Times New Roman" w:cs="Times New Roman"/>
          <w:sz w:val="28"/>
          <w:szCs w:val="28"/>
        </w:rPr>
        <w:t xml:space="preserve"> кар</w:t>
      </w:r>
      <w:r>
        <w:rPr>
          <w:rFonts w:ascii="Times New Roman" w:hAnsi="Times New Roman" w:cs="Times New Roman"/>
          <w:sz w:val="28"/>
          <w:szCs w:val="28"/>
        </w:rPr>
        <w:t>ты на «Консоме из птицы» и профитроли.</w:t>
      </w:r>
    </w:p>
    <w:p w:rsidR="00120E98" w:rsidRDefault="000B5802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«Консоме из птицы»</w:t>
      </w:r>
    </w:p>
    <w:p w:rsidR="00120E98" w:rsidRPr="00120E98" w:rsidRDefault="000B5802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гарнир – профитроли.</w:t>
      </w:r>
    </w:p>
    <w:p w:rsidR="00120E98" w:rsidRDefault="00120E98" w:rsidP="00120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</w:t>
      </w:r>
      <w:r w:rsidR="000B5802">
        <w:rPr>
          <w:rFonts w:ascii="Times New Roman" w:hAnsi="Times New Roman" w:cs="Times New Roman"/>
          <w:sz w:val="28"/>
          <w:szCs w:val="28"/>
        </w:rPr>
        <w:t>ценку качества готового блюда.</w:t>
      </w:r>
    </w:p>
    <w:p w:rsidR="000B5802" w:rsidRDefault="000B5802" w:rsidP="000B58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802" w:rsidRDefault="000B5802" w:rsidP="00EF66AE">
      <w:pPr>
        <w:pStyle w:val="a3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4225" cy="2486025"/>
            <wp:effectExtent l="19050" t="0" r="9525" b="0"/>
            <wp:docPr id="1" name="Рисунок 1" descr="C:\Users\admin\Desktop\Консоме с профитрол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нсоме с профитроля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98" w:rsidRDefault="00120E98" w:rsidP="00120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E98" w:rsidRPr="001062ED" w:rsidRDefault="000B5802" w:rsidP="00120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33750" cy="2552700"/>
            <wp:effectExtent l="19050" t="0" r="0" b="0"/>
            <wp:docPr id="2" name="Рисунок 2" descr="C:\Users\admin\Desktop\консо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нсом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98" w:rsidRPr="00120E98" w:rsidRDefault="00120E98">
      <w:pPr>
        <w:rPr>
          <w:rFonts w:ascii="Times New Roman" w:hAnsi="Times New Roman" w:cs="Times New Roman"/>
        </w:rPr>
      </w:pPr>
    </w:p>
    <w:sectPr w:rsidR="00120E98" w:rsidRPr="00120E98" w:rsidSect="002B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1EB8"/>
    <w:multiLevelType w:val="hybridMultilevel"/>
    <w:tmpl w:val="CF8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98"/>
    <w:rsid w:val="000B5802"/>
    <w:rsid w:val="00120E98"/>
    <w:rsid w:val="002B625F"/>
    <w:rsid w:val="00EF4AF2"/>
    <w:rsid w:val="00E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2020-06-05T11:29:00Z</dcterms:created>
  <dcterms:modified xsi:type="dcterms:W3CDTF">2020-11-16T05:33:00Z</dcterms:modified>
</cp:coreProperties>
</file>