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D68C7" w14:textId="0F8E035A" w:rsidR="00CD3FCD" w:rsidRDefault="00CB6FA3">
      <w:r>
        <w:t xml:space="preserve">Опишите технологический процесс выполнения оштукатуривания специальными </w:t>
      </w:r>
      <w:r w:rsidR="00C3456F">
        <w:t>штукатуркамии.</w:t>
      </w:r>
    </w:p>
    <w:sectPr w:rsidR="00CD3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FCD"/>
    <w:rsid w:val="00C3456F"/>
    <w:rsid w:val="00CB6FA3"/>
    <w:rsid w:val="00CD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2FDB50"/>
  <w15:chartTrackingRefBased/>
  <w15:docId w15:val="{1E6BCB39-718E-BD47-B308-A1CC131F2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Воробьев</dc:creator>
  <cp:keywords/>
  <dc:description/>
  <cp:lastModifiedBy>Сергей Воробьев</cp:lastModifiedBy>
  <cp:revision>2</cp:revision>
  <dcterms:created xsi:type="dcterms:W3CDTF">2020-11-16T06:17:00Z</dcterms:created>
  <dcterms:modified xsi:type="dcterms:W3CDTF">2020-11-16T06:17:00Z</dcterms:modified>
</cp:coreProperties>
</file>