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A" w:rsidRDefault="00C56C2A" w:rsidP="00C56C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12.11.20. написать конспект лекции</w:t>
      </w:r>
      <w:r w:rsidR="00844A8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, ответить на контрольные работы</w:t>
      </w:r>
    </w:p>
    <w:p w:rsidR="00C56C2A" w:rsidRDefault="00C56C2A" w:rsidP="00C56C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ЛЕКЦИИя.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 ОБОРУДОВАНИЕ ДЛЯ ПОДГОТО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ВКИ КОНДИТЕРСКОГО СЫРЬЯ </w:t>
      </w:r>
    </w:p>
    <w:p w:rsidR="00C56C2A" w:rsidRPr="00C56C2A" w:rsidRDefault="00C56C2A" w:rsidP="00C56C2A">
      <w:pPr>
        <w:shd w:val="clear" w:color="auto" w:fill="FFFFFF"/>
        <w:spacing w:beforeAutospacing="1" w:after="100" w:afterAutospacing="1" w:line="673" w:lineRule="atLeast"/>
        <w:jc w:val="center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C56C2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ПЛАН ЛЕКЦИИ</w:t>
      </w:r>
    </w:p>
    <w:p w:rsidR="00C56C2A" w:rsidRPr="00C56C2A" w:rsidRDefault="00C56C2A" w:rsidP="00C56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Основные операции для подготовки сырья.</w:t>
      </w:r>
    </w:p>
    <w:p w:rsidR="00C56C2A" w:rsidRPr="00C56C2A" w:rsidRDefault="00C56C2A" w:rsidP="00C56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Основное оборудование.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Основными операциями подготовки сырья для производства муч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ных кондитерских изделий, кроме смешивания, просеивания и очи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стки муки от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металлопримесей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, являются мойка и протирка сырья, измельчение сахарного песка и орехов, расплавление жира и конди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терских масс, получение сахарных сиропов. Для приготовления рецептурных смесей и других однородных масс, насыщения их воз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духом применяются смешивающие и сбивающие машины.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Перед использованием в производстве ягоды, изюм, яйца и про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чее сырье моют. В процессе мойки от сырья отделяют землю, песок, органические загрязнения. Примеси отделяются центрифугировани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ем загрязненной воды или выделяются в осадок. К оборудованию для мойки сырья относятся устройство с перфорированным бачком,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изюм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-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и яйцемоечные машины.</w:t>
      </w:r>
    </w:p>
    <w:p w:rsidR="00C56C2A" w:rsidRPr="00C56C2A" w:rsidRDefault="00C56C2A" w:rsidP="00C56C2A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C56C2A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ОСНОВНОЕ ОБОРУДОВАНИЕ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Для </w:t>
      </w: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мойки ягод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 используется перфорированный бачок, внутри которого вращается опорный диск. В бачок загружается порция ягод, подается вода и приводится во вращение диск. Мусор отбрасывается и удаляется через сетку. Порция ягод в </w:t>
      </w:r>
      <w:proofErr w:type="spellStart"/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коли-честве</w:t>
      </w:r>
      <w:proofErr w:type="spellEnd"/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6-8 кг моется в течение 3 мин. Изюм и сухофрукты перед мойкой тщательно перебирают, уда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ляют веточки и другие посторонние предметы.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Изюмомоечная</w:t>
      </w:r>
      <w:proofErr w:type="spellEnd"/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 xml:space="preserve"> машина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состоит из корпуса, укреплен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ного на станине, гофрированного наклонного спуска, сетчатого ба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рабана и лопастного вала с приводом. Изюм загружается через ре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шетку в воронку 4 с дном, представляющим собой гофрированный спуск 5. Вода поступает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через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распределитель 3. Имеющиеся в изюме камешки задерживаются на гофрированном спуске, оборудованном магнитным уловителем. Из спуска через отверстие 7 изюм попадает в сетчатый барабан 6, внутри которого от электродвигателя 9 вращает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ся вал 8. На валу расположены винтовая спираль и Т-образные ло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патки, перемешивающие и перемещающие изюм и воду вдоль бара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бана. Очищенный изюм отводится через патрубок 2, грязная вода стекает в 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сборник 1 и спускается через патрубок 10. Производитель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ность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изюмомоечной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машины - 75 кг/ч.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210050" cy="2028825"/>
            <wp:effectExtent l="19050" t="0" r="0" b="0"/>
            <wp:docPr id="1" name="Рисунок 1" descr="https://app.ytk.edu.ru/food-organizations/images/media/530208599c9e5328c62f590c3f2b189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ytk.edu.ru/food-organizations/images/media/530208599c9e5328c62f590c3f2b189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Рисунок 37 -  </w:t>
      </w:r>
      <w:proofErr w:type="spellStart"/>
      <w:r w:rsidRPr="00C56C2A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>Изюмомоечная</w:t>
      </w:r>
      <w:proofErr w:type="spellEnd"/>
      <w:r w:rsidRPr="00C56C2A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 xml:space="preserve"> машина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Машина для обработки яиц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позволяет производить предваритель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ную замочку, хлорирование, мойку и облучение яиц. Секция загрузки с замочкой и хлорированием смонтирована в ванне. В ванне установлено пять валов, на концах которых насажены звездочки. Через звездочки проходит замкнутый цепной конвейер с люльками для загрузки яиц. Люльки представляют собой проволоч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ные корзины, шарнирно закрепленные на цепном конвейере.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Яйца замачивают в водном растворе хлорной извести при 45-50 °С. Для поддержания температурного режима при замочке и хлорировании на дне ванны смонтирован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барботер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- устройство для пропускания через слой </w:t>
      </w:r>
      <w:hyperlink r:id="rId7" w:history="1">
        <w:r w:rsidRPr="00C56C2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жидкости</w:t>
        </w:r>
      </w:hyperlink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пузырьков </w:t>
      </w:r>
      <w:hyperlink r:id="rId8" w:history="1">
        <w:r w:rsidRPr="00C56C2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газа</w:t>
        </w:r>
      </w:hyperlink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или </w:t>
      </w:r>
      <w:hyperlink r:id="rId9" w:history="1">
        <w:r w:rsidRPr="00C56C2A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пара</w:t>
        </w:r>
      </w:hyperlink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,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диспергируемых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погруженными в жидкость специальными конструктивными элементами (перфорированными трубами, тарелками с отверстиями, колпачками).</w:t>
      </w:r>
      <w:proofErr w:type="gramEnd"/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Температуру контролируют по термометру, вмонтированному в ванну. Для перегрузки яиц в секцию мойки служит автоматическое устройство.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Секция мойки яиц состоит из наклонного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трясуна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, закрепленного на станине на пружинных подвесках, получающего возвратно-посту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пательное движение от эксцентрикового устройства, установленного на валу и соединенного тягами с наклонным трясуном. В верхней части станины находится совершающий колебательное движение кривошипно-шатунный механизм, к которому крепятся щетки со шприцевым устройством для мойки яиц.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 станине секции мойки крепится наклонный лоток для пере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грузки яиц со щеточного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трясуна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на транспортер для облучения. Ра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бочая поверхность лотка выполнена из микропористой резины, ис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ключающей бой яиц и обеспечивающей равномерную подачу их на транспортер для облучения.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Секция облучения и сушки яиц состоит из транспортера и ламп, которые облучают и одновременно просушивают яйца. Обработанные яйца с транспортера облучения поступают на лоток для выгрузки яиц.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Для протирки, измельчения, получения однородной массы и для контрольной протирки фруктово-ягодного и другого жидкого сырья и полуфабрикатов используется </w:t>
      </w: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универсальная протирочная машина.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162425" cy="2076450"/>
            <wp:effectExtent l="19050" t="0" r="9525" b="0"/>
            <wp:docPr id="2" name="Рисунок 2" descr="https://app.ytk.edu.ru/food-organizations/images/media/446301e2212e8f6723e824ca9bc178bf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ytk.edu.ru/food-organizations/images/media/446301e2212e8f6723e824ca9bc178bf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Рисунок 38 -  Универсальная протирочная машина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914775" cy="3438525"/>
            <wp:effectExtent l="19050" t="0" r="9525" b="0"/>
            <wp:docPr id="3" name="Рисунок 3" descr="https://app.ytk.edu.ru/food-organizations/images/media/89c8e816410eb0def3ce964bd180508f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ytk.edu.ru/food-organizations/images/media/89c8e816410eb0def3ce964bd180508f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Рисунок 39 - Схема МП -800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Электродвигатель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Клиноременная передача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Стакан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Сбрасыватель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Протирочный диск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Ротор</w:t>
      </w:r>
    </w:p>
    <w:p w:rsidR="00C56C2A" w:rsidRPr="00C56C2A" w:rsidRDefault="00C56C2A" w:rsidP="00C5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Разгрузочные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бункер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Машина работает следующим образом. Продукт загружают в бункер, где он протирается через сито и сбрасывателем выбрасывается из машины в приемную емкость, установленную на подставку. После прекращения выхода продукта машину останавливают, открывают откидную крышку и с помощью лопатки полностью удаляют протертый продукт. При протирании продуктов с большим количеством отходов последние периодически удаляют из рабочей камеры машины, а затем продолжают обрабатывать следующую порцию сырья. По окончании работы с машины снимают рабочие органы для санитарной обработки.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Для протирания косточковых плодов на вал машины укрепляется ротор. При нажатии на кнопку “Протирка” ротор начинает вращаться по часовой стрелке и упругими пальцами протирает мякоть продуктов через протирочное сито, а лопасти выбрасывателя отходов под действием сил сопротивления продукта отводятся от пальцев и не препятствуют протиранию. По окончании протирки машину останавливают нажатием кнопки “Стоп”, а для удаления отходов (косточек) открывают крышку и нажимают на кнопку “Отходы”. При этом происходит реверсивное включение двигателя, вал вращается против часовой стрелки, выбрасыватель под действием сил сопротивления поворачивается до совмещения его нижнего края с упругими пальцами ротора, а отходы перемещаются вверх по стенке камеры и выталкиваются через люк на сборник отходов.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 зависимости от протираемого продукта рекомендуются следующие сочетания рабочих органов: ротор лопастей и сито с отверстиями 3 м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м-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для картофеля, бобовых, отварных овощей, круп, рыбы; ротор лопастей и сито с отверстиями 1,5 мм -для отварной печени и свинины.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Молотковая дробилка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применяется для получения из сахара-песка сахарной пудры. Дробилка устроена следующим образом. На столе 5 (рис. 183, а) установлена дробилка 4. Ротор дробилки и питающее устройство приводятся в движении от электродвигателя 1 через клиноременные передачи 2. Для сахарной пудры под столом помещается передвижная емкость 6. Для удаления из дробилки воздуха предус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мотрен матерчатый фильтр 3.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На роторе 2 (рис. 183, б) радиально закреплены на осях 4 молотки 3. Ротор помещен внутри корпуса 1, верхняя часть которого пред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ставляет рифленую полукруглую поверхность, называемую отбой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ной плитой 5. В нижней части, заканчивающейся разгрузочным пат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рубком, закреплена легко снимаемая металлическая сетка 11 с от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верстиями диаметром 0,5 мм. Сахарный песок подается через боковой патрубок 6 питающим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двухзаходным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шнеком, приводимым в движе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ние от электродвигателя через червячную передачу. В загрузочной воронке 10 помещены шибер 7, регулирующий подачу сахарного песка в мельницу, предохранительная решетка 9 и сетка 8 с отвер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стиями 3 мм, препятствующая попаданию крупных кусков сахара и посторонних предметов в мельницу.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4" name="Рисунок 4" descr="https://app.ytk.edu.ru/food-organizations/images/media/84bf908e7d5d6353c24034464cfc003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ytk.edu.ru/food-organizations/images/media/84bf908e7d5d6353c24034464cfc0030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Рисунок 40 -  Молотковая дробилка: а - общий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вид; б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- схема дробилки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Для выхода воздуха и очистки его от частиц сахарной пыли пред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назначен рукавный матерчатый фильтр 15 из плотной ткани, при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крепляемый к направленному вверх патрубку мельницы.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Сахарную пудру получают следующим образом. Шнек равномер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но подает сахарный песок под быстро вращающиеся молотки, ко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торые разбивают кристаллы сахара и с большой силой отбрасывают частицы на поверхность отбойной плиты. В свою очередь, отброшенные ею частицы опять встречаются с молотками, и процесс измельчения повторяется. Сахарная пудра вместе с воздушным потоком, </w:t>
      </w:r>
      <w:proofErr w:type="spellStart"/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образующим-ся</w:t>
      </w:r>
      <w:proofErr w:type="spellEnd"/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при быстром вращении ротора, проходит через отверстия сита и накапливается в передвижной емкости 14. После ее заполнения перекрывают шибер 12, и емкость заменяют новой. Уплотняющее кольцо13 всегда должно плотно ложиться на борт емкости.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Машина для резки масла МРБ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состоит из станины 1, загрузочной корытообразной воронки 3 со столиком 2, конусного барабана 4 с отверстиями типа терки и приемного лотка 5.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Машина приводится в движение от электродвигателя через червячный редуктор, на валу которого укреплен конусный барабан 4. Барабан делает 30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/мин.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Брусок сливочного масла массой около 25 кг укладывается на столик загрузочной воронки, перемещается вручную в сторону вращающегося барабана, а протертое масло по лотку 5 поступает в подставленную под него емкость.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Производительность машины 750 кг/ч.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324100" cy="2638425"/>
            <wp:effectExtent l="19050" t="0" r="0" b="0"/>
            <wp:docPr id="5" name="Рисунок 5" descr="https://app.ytk.edu.ru/food-organizations/images/media/772772ac308f36822f1e9125d2e445b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.ytk.edu.ru/food-organizations/images/media/772772ac308f36822f1e9125d2e445b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Рисунок 41 -  Схема машины для резки масла МРБ 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Жидкие кондитерские массы (эмульсии, начинки и т.п.) обрабатывают при определенных температурах и постоянном перемешивании. Накапливание таких продуктов в определенных количествах, придание и поддержание постоянной температуры (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) осуществляются в темперирующих аппаратах.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Темперирующий аппарат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представляет собой цилиндрический вертикально расположенный бак 5 с коническим дном и крышкой 6, установленный на трех опорах.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Постоянная температура в баке поддерживается при помощи подогретой воды, подаваемой непрерывно по трубе 17 в водяную рубашку 15 из смесителя 1, куда через краны 3 и 2 поступает горячая и холодная вода. Температуру воды в рубашке контролируют техническим угловым термометром 7. Таким же термометром 8 контролируют температуру эмульсии в баке. Из рубашки вода отводится по трубе 14.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Внутри бака расположены сетчатый фильтр 11, через который эмульсия поступает из смесителя компонентов, и вертикальный вал 12 с лопастной мешалкой 13, непрерывно перемешивающей эмульсию для предотвращения ее расслоения.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295525" cy="2981325"/>
            <wp:effectExtent l="19050" t="0" r="9525" b="0"/>
            <wp:docPr id="6" name="Рисунок 6" descr="https://app.ytk.edu.ru/food-organizations/images/media/eb0be3c23e0ff282c48d1fbb66d71a91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p.ytk.edu.ru/food-organizations/images/media/eb0be3c23e0ff282c48d1fbb66d71a91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Рисунок 42 -  Темперирующий аппарат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На крышке бака установлены привод 9 мешалки и электронный сигнализатор уровня 10 с датчиками. При наполнении бака эмульсией до заданного уровня, сигнализатор автоматически выключает привод насоса установки, подающей эмульсию. Через патрубок 16 эмульсия выводится из сборника.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Темперирующая машина многозонная.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Предназначена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для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шоколадных масс, какао-масла и шоколадной глазури. Процесс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глазури происходит непрерывно, в очень тонком слое и при интенсивном перемешивании. Каждая частица шоколадной массы проходит большой путь и приобретает требуемую по условиям процесса температуру. Благодаря специальным устройствам (контактным термометрам и электромагнитным клапанам, регулирующим поступление охлаждающей воды в каждую зону) в темперирующих машинах автоматически поддерживается заданная температура. Также, в случае необходимости, машина сохраняет продукцию в готовом виде в течение нескольких часов.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шоколадной массы - наиболее важный и ответственный процесс, влияющий на качество получаемого продукта. Он заключается в постепенном и контролируемом охлаждении продукта при определенном температурном режиме. </w:t>
      </w:r>
      <w:r w:rsidRPr="00C56C2A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>Конструктивные особенности: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 - несколько зон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с самостоятельным терморегулированием - непрерывность процесса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- работа в автоматическом режиме - обработка продукта в очень тонком слое при непрерывном перемешивании *Устройство.* Конструкция темперирующей машины и заложенный в ее основу принцип постепенного охлаждения шоколада позволяет получить шоколадную массу с оптимальной содержанием так называемых «Бета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»-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кристаллов (оптимальная структура этих кристаллов позволяет получить шоколад с великолепным товарным видом, устойчивостью к повышенным температурам и длительным сроком</w:t>
      </w:r>
      <w:r w:rsidRPr="00C56C2A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 xml:space="preserve"> 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годности).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381250" cy="2000250"/>
            <wp:effectExtent l="19050" t="0" r="0" b="0"/>
            <wp:docPr id="7" name="Рисунок 7" descr="https://app.ytk.edu.ru/food-organizations/images/media/e86e2a2c31dab3fce5a0f90a94f7ae0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ytk.edu.ru/food-organizations/images/media/e86e2a2c31dab3fce5a0f90a94f7ae0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Рисунок 43- Зоны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Какао-масло это полиморфный жир, который при охлаждении кристаллизуется и затвердевает с образованием центров кристаллизации, которые, в зависимости от условий охлаждения, могут принимать разные формы. Для разрушения нестабильных форм применяется дальнейшее нагревание. Процессы нагрева и охлаждения следуют сразу друг за другом и проходят в узком температурном диапазоне в короткое время. Если хотя бы на одном из этапов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будет нарушена технология, это сразу же отразится на внешнем виде и структуре шоколада. Некачественно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оттемперированная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шоколадная масса имеет свойство “жирового поседения” (покрывается так называемым «белым налетом» из-за естественного разрушения кристаллов нестабильных форм). Проявляется «седина» не сразу, а спустя некоторое время. Кроме того, при неправильном охлаждении шоколад может стать крупнозернистым и рассыпчатым, с испорченным товарным видом. Конструкция темперирующей машины предусматривает несколько зон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, каждая из которых имеет самостоятельное терморегулирование. Перемещаясь по зонам, шоколадная масса охлаждается при непрерывном перемешивании. Это обеспечивает переход какао-масла из неустойчивой в стабильную форму, и предотвращает жировое “поседение” глазури.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Просеиватели</w:t>
      </w:r>
      <w:proofErr w:type="spellEnd"/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 xml:space="preserve"> для муки и сахара-песка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применяются с плоскими и барабанными ситами, совершающими возвратно-поступательные, вибрационные или вращающиеся движения.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Просеивательные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машины предназначены для удаления из муки посторонних примесей (в том числе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металлопримесей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), а также для рыхления и обогащения кислородом воздуха. Готовые изделия из такого теста получаются более пышные и вкусные.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Широкое применение на предприятиях получили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просеиватели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МПМ-800 и МС24-300 к универсальному приводу ПГ-0,6 и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малогабаритный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МПМВ-300.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Для крупных цехов рекомендуется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марки МПМ-800 (до 800 кг/ч). Для небольших и средних цехов можно использовать настольное вибросито ВЭ-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 xml:space="preserve">350 или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производительностью до 260 кг/ч (фирма «Сибирский хлеб»), с габаритными размерами 1140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700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490 мм и другие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просеиватели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такого же типа.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Машина для просеивания муки МПМ-800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состоит из вер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тикальной трубы, загрузочного бункера,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просеивательного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механиз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ма, разгрузочного лотка и приводного механизма.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Загрузочный бункер с предохранительной решеткой установ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лен на чугунной станине. К загрузочному бункеру крепится под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вижная рама для подъема мешка с мукой.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Приводной механизм состоит из электродвигателя и двух клиноременных передач. Одна из них передает движение шнеку с си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том, другая - крыльчатке бункера.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Рядом с машиной на электрощите размещены автоматический выключатель, магнитный пускатель и кнопки управления.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Принцип действия.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Засыпанная в бункер мука подается крыльчаткой через окно вертикальной трубы к шнеку, который под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нимает ее к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просеивательному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механизму. Здесь мука распыляется, прижимается под действием центробежной силы к ситу и просеива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ется. Слежавшиеся комочки муки измельчаются неподвижными лопастями. Разгрузочные лопатки направляют просеянную муку в лоток, где она очищается от металлических примесей и по гибкому рукаву поступает в подставленную тару.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На вал шнека устанавливают требуемое сито и каркас с лопа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стями. Сито с диаметром ячейки 1,4мм предназначено для муки высшего сорта, с диаметром ячейки 1,6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мм-для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муки 1-го и 2-го сортов.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Подвижную раму опускают в нижнее положение и устанавливают на нее мешок с мукой, после чего раму поднимают и высыпа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ют часть муки в загрузочный бункер. Затем включают двигатель. Загрузку муки в процессе работы производят на ходу машины. При этом следят за тем, чтобы бункер был постоянно заполнен мукой, что предупреждает ее распыление. Периодически машину останав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ливают, вынимают сито и очищают его от примесей.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895600" cy="4533900"/>
            <wp:effectExtent l="19050" t="0" r="0" b="0"/>
            <wp:docPr id="8" name="Рисунок 8" descr="https://app.ytk.edu.ru/food-organizations/images/media/2d69e8f85bc65447dc89f770178e7ac5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p.ytk.edu.ru/food-organizations/images/media/2d69e8f85bc65447dc89f770178e7ac5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Рисунок 44 - Машина для просеивания муки МПМ-800 а - общий вид: 1 - чугунная станина; 2 - подвижная рама; 3 - корпус; 4 *- *разгрузочный лоток; 5 - загрузочный бункер;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б-разрез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: 6 - электродвигатель; 7 - шнек; 8 - вертикальная труба; 9 - гибкий рукав; 10 - магнитная ловушка; II - откидной болт; 12 - крышка; 13 - сито; 14 - предохранительная решетка;15 - крыльчатка;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16 - клиноременная передача.</w:t>
      </w:r>
    </w:p>
    <w:p w:rsidR="00C56C2A" w:rsidRPr="00C56C2A" w:rsidRDefault="00C56C2A" w:rsidP="00C56C2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t xml:space="preserve">Запрещается открывать крышку </w:t>
      </w:r>
      <w:proofErr w:type="spellStart"/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t>просеивательного</w:t>
      </w:r>
      <w:proofErr w:type="spellEnd"/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t xml:space="preserve"> механизма и снимать сито до полной остановки машины, пользоваться </w:t>
      </w:r>
      <w:proofErr w:type="spellStart"/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t>просеивателем</w:t>
      </w:r>
      <w:proofErr w:type="spellEnd"/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t xml:space="preserve"> без предохранительной решетки, проталкивать муку в бун</w:t>
      </w:r>
      <w:r w:rsidRPr="00C56C2A">
        <w:rPr>
          <w:rFonts w:ascii="Times New Roman" w:eastAsia="Times New Roman" w:hAnsi="Times New Roman" w:cs="Times New Roman"/>
          <w:i/>
          <w:iCs/>
          <w:color w:val="999999"/>
          <w:sz w:val="27"/>
          <w:lang w:eastAsia="ru-RU"/>
        </w:rPr>
        <w:softHyphen/>
        <w:t>кер рукой и ускорять ее выход!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Протирочная машина для меланжа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отличается от машин, используемых для обработки плодов и ягод, и представляет собой корытообразный корпус. Внутри корпуса расположен горизонтальный вал с укрепленными на нем поперечными пластинами, на которых прикреплены резиновые лопасти. Внутри короба протирочной машины прикреплена сетка с диаметром ячеек 3 мм. Резиновые лопасти при вращении протирают меланж сквозь отверстия в сетке, а комочки периодически удаляются из машины. Производительность машины - 80 кг/ч.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Смешивание различных компонентов производится в </w:t>
      </w:r>
      <w:proofErr w:type="spellStart"/>
      <w:r w:rsidRPr="00C56C2A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микс-машинах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периодического действия (ММ-50, ММ-100) емкостью 50 и 100 л. Рабочими органами машины являются две Z-образные лопасти.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*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Обжарочные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аппараты.* 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Обжарочные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аппараты,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электросково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роды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рекомендуется использовать для обжаривания орехов.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Шаровой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обжарочный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аппарат представляет собой шар, который вращается на горизонтальном валу. Орехи через воронку попадают во внутреннюю полость шара и перемешиваются при его вращении.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Емкость шаровых аппаратов 160, 250 и до 750 кг.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Для обжаривания небольших партий ореха применяются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элект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росковороды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СЭСМ-02-01, СЭСМ-02, объемом соответственно на 80 и 30 л.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*Оборудование для измельчения отдельных видов сырья* требуется при производстве мучных кондитерских изделий.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Для получения сахарной пудры из сахара-песка применяются ма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шины ударного и истирающего действия. Небольшие предприятия могут использовать дробилку 8М производительностью до 125 кг/ч (1460 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x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590 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x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 2840 мм) и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микромельницу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ММС-1 производительнос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тью до 100 кг/ч (680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850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х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1470 мм). Фирма «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Vilmar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Sabadell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» (Испа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 xml:space="preserve">ния) для получения сахарной пудры предлагает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микромельницу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произ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водительностью 35 кг/ч и габаритными размерами 470х 770х 1100 мм и числом оборотов в минуту 8000.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Универсальная мельница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Велес-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MMCl</w:t>
      </w:r>
      <w:proofErr w:type="spellEnd"/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предназначена для из</w:t>
      </w: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softHyphen/>
        <w:t>мельчения таких видов сырья, как сахар-песок, фрукты, пряности (100 кг/ч).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Комбинированная мельница МДН-400 применяется для получения ореховой крупки и ореховой массы. Мельница снабжена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штифтовым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измельчителем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и тремя валками. В </w:t>
      </w:r>
      <w:proofErr w:type="gram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штифтовом</w:t>
      </w:r>
      <w:proofErr w:type="gram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измельчителе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происходит измельчение до крупки. На валках - получение тертой массы (250 кг/ч).</w:t>
      </w:r>
    </w:p>
    <w:p w:rsidR="00C56C2A" w:rsidRPr="00C56C2A" w:rsidRDefault="00C56C2A" w:rsidP="00C5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Для получения крупки из выпеченных полуфабрикатов или возвратных отходов, а также для измельчения других видов сырья применяются </w:t>
      </w:r>
      <w:proofErr w:type="spellStart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электромясорубки</w:t>
      </w:r>
      <w:proofErr w:type="spellEnd"/>
      <w:r w:rsidRPr="00C56C2A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с различными видами насадок.</w:t>
      </w:r>
    </w:p>
    <w:p w:rsidR="00844A8C" w:rsidRPr="00844A8C" w:rsidRDefault="00844A8C" w:rsidP="00844A8C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844A8C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КОНТРОЛЬНЫЕ ВОПРОСЫ</w:t>
      </w:r>
    </w:p>
    <w:p w:rsidR="00844A8C" w:rsidRPr="00844A8C" w:rsidRDefault="00844A8C" w:rsidP="0084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Назовите оборудование, применяемое для подготовки кондитерского сырья к производству.</w:t>
      </w:r>
    </w:p>
    <w:p w:rsidR="00844A8C" w:rsidRPr="00844A8C" w:rsidRDefault="00844A8C" w:rsidP="0084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Какие технологические операции позволяет выполнять машина для обработки яиц?</w:t>
      </w:r>
    </w:p>
    <w:p w:rsidR="00844A8C" w:rsidRPr="00844A8C" w:rsidRDefault="00844A8C" w:rsidP="0084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Поясните, в чем заключается процесс </w:t>
      </w:r>
      <w:proofErr w:type="spellStart"/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темперирования</w:t>
      </w:r>
      <w:proofErr w:type="spellEnd"/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?</w:t>
      </w:r>
    </w:p>
    <w:p w:rsidR="00844A8C" w:rsidRPr="00844A8C" w:rsidRDefault="00844A8C" w:rsidP="0084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Поясните цель просеивания муки?</w:t>
      </w:r>
    </w:p>
    <w:p w:rsidR="00844A8C" w:rsidRPr="00844A8C" w:rsidRDefault="00844A8C" w:rsidP="0084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Каково назначение </w:t>
      </w:r>
      <w:proofErr w:type="spellStart"/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магнитоулавливателей</w:t>
      </w:r>
      <w:proofErr w:type="spellEnd"/>
      <w:r w:rsidRPr="00844A8C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в мукопросеивательных машинах?</w:t>
      </w:r>
    </w:p>
    <w:p w:rsidR="00D43021" w:rsidRPr="00844A8C" w:rsidRDefault="00D43021">
      <w:pPr>
        <w:rPr>
          <w:rFonts w:ascii="Times New Roman" w:hAnsi="Times New Roman" w:cs="Times New Roman"/>
        </w:rPr>
      </w:pPr>
    </w:p>
    <w:sectPr w:rsidR="00D43021" w:rsidRPr="00844A8C" w:rsidSect="00D4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204"/>
    <w:multiLevelType w:val="multilevel"/>
    <w:tmpl w:val="5C4E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C00C8"/>
    <w:multiLevelType w:val="multilevel"/>
    <w:tmpl w:val="690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13AB3"/>
    <w:multiLevelType w:val="multilevel"/>
    <w:tmpl w:val="9976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2A"/>
    <w:rsid w:val="00844A8C"/>
    <w:rsid w:val="00907392"/>
    <w:rsid w:val="00C56C2A"/>
    <w:rsid w:val="00D4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21"/>
  </w:style>
  <w:style w:type="paragraph" w:styleId="1">
    <w:name w:val="heading 1"/>
    <w:basedOn w:val="a"/>
    <w:link w:val="10"/>
    <w:uiPriority w:val="9"/>
    <w:qFormat/>
    <w:rsid w:val="00C5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C2A"/>
    <w:rPr>
      <w:b/>
      <w:bCs/>
    </w:rPr>
  </w:style>
  <w:style w:type="character" w:styleId="a5">
    <w:name w:val="Hyperlink"/>
    <w:basedOn w:val="a0"/>
    <w:uiPriority w:val="99"/>
    <w:semiHidden/>
    <w:unhideWhenUsed/>
    <w:rsid w:val="00C56C2A"/>
    <w:rPr>
      <w:color w:val="0000FF"/>
      <w:u w:val="single"/>
    </w:rPr>
  </w:style>
  <w:style w:type="character" w:styleId="a6">
    <w:name w:val="Emphasis"/>
    <w:basedOn w:val="a0"/>
    <w:uiPriority w:val="20"/>
    <w:qFormat/>
    <w:rsid w:val="00C56C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7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pp.ytk.edu.ru/food-organizations/images/media/eb0be3c23e0ff282c48d1fbb66d71a91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iki/%D0%96%D0%B8%D0%B4%D0%BA%D0%BE%D1%81%D1%82%D1%8C" TargetMode="External"/><Relationship Id="rId12" Type="http://schemas.openxmlformats.org/officeDocument/2006/relationships/hyperlink" Target="https://app.ytk.edu.ru/food-organizations/images/media/89c8e816410eb0def3ce964bd180508f.png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.ytk.edu.ru/food-organizations/images/media/772772ac308f36822f1e9125d2e445b1.png" TargetMode="External"/><Relationship Id="rId20" Type="http://schemas.openxmlformats.org/officeDocument/2006/relationships/hyperlink" Target="https://app.ytk.edu.ru/food-organizations/images/media/e86e2a2c31dab3fce5a0f90a94f7ae0c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s://app.ytk.edu.ru/food-organizations/images/media/530208599c9e5328c62f590c3f2b189e.png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app.ytk.edu.ru/food-organizations/images/media/446301e2212e8f6723e824ca9bc178bf.png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1%80" TargetMode="External"/><Relationship Id="rId14" Type="http://schemas.openxmlformats.org/officeDocument/2006/relationships/hyperlink" Target="https://app.ytk.edu.ru/food-organizations/images/media/84bf908e7d5d6353c24034464cfc0030.png" TargetMode="External"/><Relationship Id="rId22" Type="http://schemas.openxmlformats.org/officeDocument/2006/relationships/hyperlink" Target="https://app.ytk.edu.ru/food-organizations/images/media/2d69e8f85bc65447dc89f770178e7ac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2782</Words>
  <Characters>15861</Characters>
  <Application>Microsoft Office Word</Application>
  <DocSecurity>0</DocSecurity>
  <Lines>132</Lines>
  <Paragraphs>37</Paragraphs>
  <ScaleCrop>false</ScaleCrop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2020-11-12T05:20:00Z</dcterms:created>
  <dcterms:modified xsi:type="dcterms:W3CDTF">2020-11-12T05:34:00Z</dcterms:modified>
</cp:coreProperties>
</file>