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05" w:rsidRDefault="00AE0205" w:rsidP="00AE02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ЛЕКЦИИ. ОБОРУДОВАНИЕ ДЛЯ ТОНКОГО ИЗМЕЛЬЧЕНИЯ ПРОДУКТОВ В ЗАМОРОЖЕННОМ ВИДЕ</w:t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ПЛАН ЛЕКЦИИ</w:t>
      </w:r>
    </w:p>
    <w:p w:rsidR="00AE0205" w:rsidRPr="00AE0205" w:rsidRDefault="00AE0205" w:rsidP="00AE0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 w:rsidRPr="00AE0205"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  <w:t>Оборудование для измельчения замороженных продуктов.</w:t>
      </w:r>
    </w:p>
    <w:p w:rsidR="00AE0205" w:rsidRPr="00AE0205" w:rsidRDefault="00AE0205" w:rsidP="00AE0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 w:rsidRPr="00AE0205"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  <w:t>Инновационное оборудование.</w:t>
      </w:r>
    </w:p>
    <w:p w:rsidR="00AE0205" w:rsidRPr="00AE0205" w:rsidRDefault="00AE0205" w:rsidP="00AE0205">
      <w:pPr>
        <w:shd w:val="clear" w:color="auto" w:fill="FFFFFF"/>
        <w:spacing w:beforeAutospacing="1" w:after="100" w:afterAutospacing="1" w:line="673" w:lineRule="atLeast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ОБОРУДОВАНИЕ ДЛЯ ИЗМЕЛЬЧЕНИЯ ЗАМОРОЖЕННЫХ ПРОДУКТОВ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Измельчают замороженные фрукты, овощи или мясную продукцию. Для этого рекомендуют:</w:t>
      </w:r>
    </w:p>
    <w:p w:rsidR="00AE0205" w:rsidRPr="00AE0205" w:rsidRDefault="00AE0205" w:rsidP="00AE02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Ультрагрануляторы</w:t>
      </w:r>
      <w:proofErr w:type="spellEnd"/>
    </w:p>
    <w:p w:rsidR="00AE0205" w:rsidRPr="00AE0205" w:rsidRDefault="00AE0205" w:rsidP="00AE02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Роторные дробилки типа PZC.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Это оборудование применяют 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для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:</w:t>
      </w:r>
    </w:p>
    <w:p w:rsidR="00AE0205" w:rsidRPr="00AE0205" w:rsidRDefault="00AE0205" w:rsidP="00AE02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Гранулирования/резки замороженных фруктов, овощей или мясной продукции</w:t>
      </w:r>
    </w:p>
    <w:p w:rsidR="00AE0205" w:rsidRPr="00AE0205" w:rsidRDefault="00AE0205" w:rsidP="00AE02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Переработки замороженных фруктов, овощей или мясной продукции в кубики, полоски или ломтики</w:t>
      </w:r>
    </w:p>
    <w:p w:rsidR="00AE0205" w:rsidRPr="00AE0205" w:rsidRDefault="00AE0205" w:rsidP="00AE02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Подготовки продуктов для производства кормов для животных.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spellStart"/>
      <w:r w:rsidRPr="00AE0205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Грануляторы</w:t>
      </w:r>
      <w:proofErr w:type="spellEnd"/>
      <w:r w:rsidRPr="00AE0205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.</w:t>
      </w: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Ультрагрануляторы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обеспечивают оптимальную производительность в широком спектре областей применения, таких как пластики, химические, а так же минеральные и пищевые продукты.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В зависимости от требований имеются различные варианты корпусов оборудования с различным количеством ножей и геометрией движений при нарезании. Они варьируются от корпусов машин с двумя рядами ножей для измельчения тонкостенных частей и крупногабаритных полых кусков до машин с тремя или четырьмя рядами ножей для измельчения плотных форм, таких как комки, листы, пленки, волокна или для высокой пропускной способности.                              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Типы и конструкции роторов многофункциональны, как и 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области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их применения: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Гильотинный ротор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457450" cy="1638300"/>
            <wp:effectExtent l="19050" t="0" r="0" b="0"/>
            <wp:docPr id="1" name="Рисунок 1" descr="https://app.ytk.edu.ru/food-organizations/images/media/image37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ytk.edu.ru/food-organizations/images/media/image37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 xml:space="preserve">Рисунок 33 - Типы роторов - 1. Ротор с косым срезом 2. Когтевой ротор 3. Кассетный ротор 4. Фиксирующий ротор 5.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>Многоножевой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4"/>
          <w:szCs w:val="24"/>
          <w:lang w:eastAsia="ru-RU"/>
        </w:rPr>
        <w:t xml:space="preserve"> ротор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lastRenderedPageBreak/>
        <w:t xml:space="preserve">Для удобства в обращении имеют разъемный корпус, верхняя часть которого в зависимости от конструкции может быть вручную или гидравлически поднята или опущена. Конструкция корпуса мельницы обеспечивает легкий доступ к поверхности сита, которая может быть изготовлена с квадратными или круглыми отверстиями. Для того чтобы добиться высокого качества конечного продукта при низких эксплуатационных расходах, требуется точное расстояние между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ращающимися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и стационарными ножами.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Настройки ножа. Измельчение осуществляется между вращающимися и неподвижными ножами. Чем точнее установлено расстояние между ножами, тем выше качество продукта и ниже эксплуатационные расходы. Преимуществом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ультрагрануляторов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компании PALLMANN является то, что пока точная настройка вращающихся и неподвижных ножей осуществляется во внешнем приспособлении устройства, второй комплект ножей установлен и работает в машине. Таким образом, время простоя во время смены ножей сводится ко времени, необходимому для снятия тупых и установки острых ножей. В настройке и регулировке внутри машины нет необходимости.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b/>
          <w:bCs/>
          <w:color w:val="444343"/>
          <w:sz w:val="28"/>
          <w:szCs w:val="28"/>
          <w:lang w:eastAsia="ru-RU"/>
        </w:rPr>
        <w:t>Дробилки (</w:t>
      </w:r>
      <w:proofErr w:type="spellStart"/>
      <w:r w:rsidRPr="00AE0205">
        <w:rPr>
          <w:rFonts w:ascii="Times New Roman" w:eastAsia="Times New Roman" w:hAnsi="Times New Roman" w:cs="Times New Roman"/>
          <w:b/>
          <w:bCs/>
          <w:color w:val="444343"/>
          <w:sz w:val="28"/>
          <w:szCs w:val="28"/>
          <w:lang w:eastAsia="ru-RU"/>
        </w:rPr>
        <w:t>блокорезки</w:t>
      </w:r>
      <w:proofErr w:type="spellEnd"/>
      <w:r w:rsidRPr="00AE0205">
        <w:rPr>
          <w:rFonts w:ascii="Times New Roman" w:eastAsia="Times New Roman" w:hAnsi="Times New Roman" w:cs="Times New Roman"/>
          <w:b/>
          <w:bCs/>
          <w:color w:val="444343"/>
          <w:sz w:val="28"/>
          <w:szCs w:val="28"/>
          <w:lang w:eastAsia="ru-RU"/>
        </w:rPr>
        <w:t>)</w:t>
      </w: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 значительно ускоряют производственный процесс, измельчая мясо в замороженном виде, исключается вероятность зарождения бактерий, что 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в последствии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увеличивает сроки годности конечной потребительской продукции.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proofErr w:type="spellStart"/>
      <w:r w:rsidRPr="00AE0205">
        <w:rPr>
          <w:rFonts w:ascii="Times New Roman" w:eastAsia="Times New Roman" w:hAnsi="Times New Roman" w:cs="Times New Roman"/>
          <w:b/>
          <w:bCs/>
          <w:color w:val="444343"/>
          <w:sz w:val="28"/>
          <w:szCs w:val="28"/>
          <w:lang w:eastAsia="ru-RU"/>
        </w:rPr>
        <w:t>Блокорезки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 чаще всего используются для измельчения замороженных блоков мяса на мясоперерабатывающих предприятиях, но они так же могут применяться для измельчения замороженных блоков мяса птицы, рыбы, овощей, масла и многих других продуктов.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Дробилка может измельчать замороженные блоки любой продукции температурой - 18 – 0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ºС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, исключается потребность в оборудовании дефростации, автоматизируется и ускоряется производственный процесс.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Замороженные блоки подаются в дробилку специальным пневматическим толкателем, снижается до минимума вероятность получения производственной травмы обслуживающим персоналом, повышается уровень безопасности.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Блокорезка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так же оборудована защищённым от попадания влаги консольным пультом управления и специальным механизмом, который останавливает работу дробилки, если открывается защитная крышка блока ножей.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Блокировка измельчает замороженный блок продукции на кусочки весом 2,5-25грамм, вес можно настраивать в зависимости от рецептуры конечной продукции. Получаемые кусочки удобно высыпаются вниз из блока ножей, куда можно подставить любую транспортную тару для их сбора и транспортировки до куттера или волчка. Дополнительно можно заказать специальную тележку, которая позволит минимизировать просыпание кусочков мяса на пол.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Машины для измельчения замороженных блоков мяса изготавливаются из высококачественной нержавеющей стали, соответствуют международным санитарным требованиям пищевых производств, легко моются.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lastRenderedPageBreak/>
        <w:t>Элементы привода дробилки размещены в корпусе и закрыты защитными крышками, исключается вероятность попадания посторонних предметов в механическую часть и вероятность загрязнения продукции смазывающими материалами, сохраняется чистота, увеличиваются эксплуатационные сроки механических деталей.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b/>
          <w:bCs/>
          <w:color w:val="444343"/>
          <w:sz w:val="28"/>
          <w:szCs w:val="28"/>
          <w:lang w:eastAsia="ru-RU"/>
        </w:rPr>
        <w:t>Куттеры.</w:t>
      </w: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 Для тонкого окончательного измельчения фарша используют куттеры. Режущий инструмент куттера - серповидный нож. Измельчение происходит при вращении чаши с продуктом и ножей. Однако, применяя куттеры, необходимо предварительно измельчить продукт. 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Куттеры предназначены для тонкого измельчения мясных продуктов при производстве колбас, сосисок, сарделек и т.д. В основном они применяются на предприятиях мясоперерабатывающей промышленности, но иногда и в заготовочных цехах предприятий общественного питания при больших объемах производства. В отличи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и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от мясорубок, куттеры обладают большой степенью измельчения вплоть до пюре и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пастоообразного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состояния. В куттере можно перемалывать не только свежее, но и замороженное мясо. 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Куттеры состоят из вращающейся чаши или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дежи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, внутри которой со значительно большей скоростью (³ 1000 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об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/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мин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) вращаются ножи различных форм и конструкций. Причем ось их вращения может располагаться как вертикально, так и горизонтально.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Горизонтальное расположение оси вращения позволяет снизить нагрузки на ножи и применяется в куттерах с большим объемом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дежи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(от 20 л и более). Они имеют большие размеры и напольное исполнение.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На предприятиях общественного питания чаще применяются куттеры с вертикальной осью вращения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дежи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и ножей.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Во время измельчения на куттере образуется фаршевая система, насыщенная воздухом. В мясе воздуха содержится ничтожно мало. Чем выше скорость резания, чем больше частота вращения ножей, тем больше воздуха вводится в фарш. Этот воздух разрыхляет систему, образует малые и большие пузырьки воздуха на разрезе колбасных батонов. Кислород этого воздуха приводит к окислению белка и жира и сокращению срока годности готовой продукции.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Для ликвидации этого явления, применяют куттеры с герметично закрытой чашей, в которой создают пониженное давление - вакуум.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Вакуумирование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при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куттеровании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позволяет получить еще ряд положительных эффектов. При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вакуумировании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куски мяса расширяются и как бы уплотняются, что улучшает условия резания и позволяет получить более тонкое измельчение таких компонентов, как сухожилия, свиная шкурка и т. д.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Конечный фарш получается более плотным, причем величиной давления можно регулировать его консистенцию.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Отсутствие кислорода в фарше предохраняет от окисления красный пигмент мышечной ткани. Готовые колбасы имеют хорошую, долго сохраняемую окраску на разрезе. Замедляется окисление жира, что повышает сохранность вкусовых качеств.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b/>
          <w:bCs/>
          <w:color w:val="444343"/>
          <w:sz w:val="28"/>
          <w:szCs w:val="28"/>
          <w:lang w:eastAsia="ru-RU"/>
        </w:rPr>
        <w:lastRenderedPageBreak/>
        <w:t>Вакуумный куттер ВК-125</w:t>
      </w:r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 состоит из корпуса 1, в котором смонтированы приводы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ножевогвала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и чаши. Чаша вращается в вакуумном корпусе 7, который герметизируют крышкой 3 и уплотнением 8. Крышка закреплена на рычаге 4, который соединен со штоком гидроцилиндра. Чаша приводится во вращение двухскоростным асинхронным электродвигателем, а ножевой вал – от двигателя постоянного тока. При этом скорость резания может быть бесступенчато изменена от 13 до 130 м/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с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, 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>при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8"/>
          <w:szCs w:val="28"/>
          <w:lang w:eastAsia="ru-RU"/>
        </w:rPr>
        <w:t xml:space="preserve"> наибольшей частоте вращения 83,3 с-1.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695700" cy="2524125"/>
            <wp:effectExtent l="19050" t="0" r="0" b="0"/>
            <wp:docPr id="2" name="Рисунок 2" descr="https://app.ytk.edu.ru/food-organizations/images/media/566aca1b01036d7d38f8c263c88a9710.em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ytk.edu.ru/food-organizations/images/media/566aca1b01036d7d38f8c263c88a9710.em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Рисунок 34 - Вакуумный куттер ВК-125: 1 - корпус; 2 - механизм выгрузки; 3 - вакуумная крышка; 4 - рычаг; 5 - пульт управления; 6 - машинный отсек; 7 – вакуумный корпус; 8 - вакуумное уплотнение; 9 -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виброопоры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.</w:t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Предусмотрена возможность перемешивания без резания при обратном направлении вращения ножей. Общая мощность электродвигателей приводов 37 кВт. При загрузке и выгрузке продукта крышку открывают, выгрузку производят тарелкой механизма 2. Режим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куттерования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может регулироваться в ручном или автоматическом режиме с пульта.</w:t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В последнее время на предприятиях общественного питания все большее распространение получают так называемые настольные кухонные куттеры с неподвижной 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чашей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в которой установлены многоуровневые ножи, что обеспечивает равномерное измельчение по всему объему. Кухонные куттеры применяются для измельчения не только мяса и рыбы, но также овощей, фруктов, зелени и т.д. Кроме того, с их помощью можно взбивать сливочное масло, приготавливать эмульсию (мусс или майонез) и даже замешивать тесто. В крышке кухонных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кутеров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имеется отверстие 3 для добавления различных ингредиентов в процессе обработки.</w:t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В настоящее время кухонные куттеры выпускают только импортные производители. Они имеют объем чаши от 2 до 60 литров. Большие куттеры могут быть укомплектованы вакуумным оборудованием, повышающим качество обработки и снижающим шум. Наибольшее распространение в России </w:t>
      </w: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lastRenderedPageBreak/>
        <w:t>получили кухонные куттеры фирм «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Robot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coup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» (Франция), «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Sirman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» и «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Fimar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» (Италия).</w:t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219450" cy="4762500"/>
            <wp:effectExtent l="19050" t="0" r="0" b="0"/>
            <wp:docPr id="3" name="Рисунок 3" descr="https://app.ytk.edu.ru/food-organizations/images/media/254d095f3e40cb0e3972802fa375750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ytk.edu.ru/food-organizations/images/media/254d095f3e40cb0e3972802fa375750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 w:rsidRPr="00AE0205"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  <w:t>Рисунок 35 - Куттер фирм «</w:t>
      </w:r>
      <w:proofErr w:type="spellStart"/>
      <w:r w:rsidRPr="00AE0205"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  <w:t>Robot</w:t>
      </w:r>
      <w:proofErr w:type="spellEnd"/>
      <w:r w:rsidRPr="00AE0205"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  <w:t xml:space="preserve"> </w:t>
      </w:r>
      <w:proofErr w:type="spellStart"/>
      <w:r w:rsidRPr="00AE0205"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  <w:t>coup</w:t>
      </w:r>
      <w:proofErr w:type="spellEnd"/>
      <w:r w:rsidRPr="00AE0205"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  <w:t>» (настольный)</w:t>
      </w:r>
    </w:p>
    <w:p w:rsidR="00AE0205" w:rsidRPr="00AE0205" w:rsidRDefault="00AE0205" w:rsidP="00AE0205">
      <w:pPr>
        <w:shd w:val="clear" w:color="auto" w:fill="FFFFFF"/>
        <w:spacing w:beforeAutospacing="1" w:after="100" w:afterAutospacing="1" w:line="673" w:lineRule="atLeast"/>
        <w:outlineLvl w:val="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E020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ИННОВАЦИОННОЕ ОБОРУДОВАНИЕ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spellStart"/>
      <w:r w:rsidRPr="00AE0205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Пакоджет</w:t>
      </w:r>
      <w:proofErr w:type="spellEnd"/>
      <w:r w:rsidRPr="00AE0205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 xml:space="preserve"> (</w:t>
      </w:r>
      <w:proofErr w:type="spellStart"/>
      <w:r w:rsidRPr="00AE0205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льдомиксер</w:t>
      </w:r>
      <w:proofErr w:type="spellEnd"/>
      <w:r w:rsidRPr="00AE0205">
        <w:rPr>
          <w:rFonts w:ascii="Times New Roman" w:eastAsia="Times New Roman" w:hAnsi="Times New Roman" w:cs="Times New Roman"/>
          <w:b/>
          <w:bCs/>
          <w:color w:val="444343"/>
          <w:sz w:val="27"/>
          <w:lang w:eastAsia="ru-RU"/>
        </w:rPr>
        <w:t>)</w:t>
      </w: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.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Пакоджетинг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представляет собой технологию молекулярной кухни, заключающуюся в том, что продукция подверженная глубокой заморозке (до – 22 °С) в течение суток, превращается в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мелкотекстурированную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и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пюреобразную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массу, которая хранится в таком виде при температуре от - 12 до -15°С. Данная технология идеальна для замороженных десертов.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Уникальность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Пакоджета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(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льдомиксера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) заключается в следующем.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Гомогенность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многих видов продуктов достигается за счет добавления в них специальных химических агентов, оказывающих связующий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адгезивный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эффект. Так, например, в качестве естественного агента может использоваться яичный белок. В пищевом производстве разнообразные химические агенты используют для приготовления колбас, паштетов, вареных сосисок и т.д. С помощью аппарата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Пакоджет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подобный эффект достигается по средствам </w:t>
      </w: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lastRenderedPageBreak/>
        <w:t xml:space="preserve">дробления замороженных продуктов в мельчайшую фракцию без использования дополнительных добавок. Так, например, мясной фарш со специями и сухарями может быть заморожен на 24 часа, извлечен из морозильной камеры и измельчен в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льдомиксере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. После этого, получившаяся гомогенная масса помещается в герметично завязанный полимерный рукав, продукт отваривается при температуре 130-140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°С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 на протяжении часа. После извлечения и охлаждения продукта получается «нежный» фарш.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Экономический эффект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льдомиксера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достигается за счет уникальности и органолептической эксклюзивности блюда при сравнительно низкой материальной себестоимости.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3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972050" cy="4972050"/>
            <wp:effectExtent l="19050" t="0" r="0" b="0"/>
            <wp:docPr id="4" name="Рисунок 4" descr="https://app.ytk.edu.ru/food-organizations/images/media/ad5a197edd104b83ca6422ab49ea976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p.ytk.edu.ru/food-organizations/images/media/ad5a197edd104b83ca6422ab49ea976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Рисунок 36 -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Пакоджет</w:t>
      </w:r>
      <w:proofErr w:type="spellEnd"/>
    </w:p>
    <w:p w:rsidR="00AE0205" w:rsidRPr="00AE0205" w:rsidRDefault="00AE0205" w:rsidP="00AE02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Технология работы устройства основывается на измельчении пищевых продуктов глубокой заморозки ножом, вращающимся со скоростью 2000 оборотов в минуту и обрабатывающим продукт слой за слоем сверху вниз, под давлением 1,2 бара. Продукт превращается в гладкую однородную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кремообразную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массу с мелкой структурой и нежной текстурой. В обработанном виде продукт хранится при температуре –12…–15°С.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proofErr w:type="spellStart"/>
      <w:r w:rsidRPr="00AE0205">
        <w:rPr>
          <w:rFonts w:ascii="Times New Roman" w:eastAsia="Times New Roman" w:hAnsi="Times New Roman" w:cs="Times New Roman"/>
          <w:i/>
          <w:iCs/>
          <w:color w:val="444343"/>
          <w:sz w:val="27"/>
          <w:lang w:eastAsia="ru-RU"/>
        </w:rPr>
        <w:t>PacoJet</w:t>
      </w:r>
      <w:proofErr w:type="spellEnd"/>
      <w:r w:rsidRPr="00AE0205">
        <w:rPr>
          <w:rFonts w:ascii="Times New Roman" w:eastAsia="Times New Roman" w:hAnsi="Times New Roman" w:cs="Times New Roman"/>
          <w:i/>
          <w:iCs/>
          <w:color w:val="444343"/>
          <w:sz w:val="27"/>
          <w:lang w:eastAsia="ru-RU"/>
        </w:rPr>
        <w:t xml:space="preserve"> — гомогенизатор для пищевых продуктов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i/>
          <w:iCs/>
          <w:color w:val="444343"/>
          <w:sz w:val="27"/>
          <w:lang w:eastAsia="ru-RU"/>
        </w:rPr>
        <w:t>Гомогенизация – процесс создания однородной среды.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lastRenderedPageBreak/>
        <w:t>Технологический процесс. Продукты измельчают, помещают в стальной стакан, закрывают крышкой и замораживают при температуре –22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°С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в течение 24 часов. Затем стакан устанавливают в контейнер и присоединяют к аппарату. Осталось установить количество порций, и продукт за короткое время измельчится и взобьется до однородной консистенции.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Поскольку обработка происходит при температуре ниже 0</w:t>
      </w:r>
      <w:proofErr w:type="gram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°С</w:t>
      </w:r>
      <w:proofErr w:type="gram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, технологическая цепочка не нарушается: стакан с готовым продуктом можно поместить обратно в морозильный шкаф и использовать, когда он понадобится. </w:t>
      </w:r>
    </w:p>
    <w:p w:rsidR="00AE0205" w:rsidRPr="00AE0205" w:rsidRDefault="00AE0205" w:rsidP="00A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Продукт можно обрабатывать в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PacoJet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 неоднократно без потери качества. Даже если при хранении он кристаллизируется, достаточно просто обработать его снова.</w:t>
      </w:r>
    </w:p>
    <w:p w:rsidR="00AE0205" w:rsidRPr="00AE0205" w:rsidRDefault="00AE0205" w:rsidP="00AE0205">
      <w:pPr>
        <w:shd w:val="clear" w:color="auto" w:fill="FFFFFF"/>
        <w:spacing w:after="0" w:line="673" w:lineRule="atLeast"/>
        <w:outlineLvl w:val="1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AE0205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КОНТРОЛЬНЫЕ ВОПРОСЫ</w:t>
      </w:r>
    </w:p>
    <w:p w:rsidR="00AE0205" w:rsidRPr="00AE0205" w:rsidRDefault="00AE0205" w:rsidP="00AE02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Назовите оборудование, применяемое для тонкого измельчения замороженных продуктов.</w:t>
      </w:r>
    </w:p>
    <w:p w:rsidR="00AE0205" w:rsidRPr="00AE0205" w:rsidRDefault="00AE0205" w:rsidP="00AE02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В чем состоит преимущество вакуумных куттеров?</w:t>
      </w:r>
    </w:p>
    <w:p w:rsidR="00AE0205" w:rsidRPr="00AE0205" w:rsidRDefault="00AE0205" w:rsidP="00AE02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Какую инновационную технологию приготовления блюд представляет собой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пакоджетинг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?</w:t>
      </w:r>
    </w:p>
    <w:p w:rsidR="00AE0205" w:rsidRPr="00AE0205" w:rsidRDefault="00AE0205" w:rsidP="00AE02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В чем состоит технологический процесс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пакоджетинга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?</w:t>
      </w:r>
    </w:p>
    <w:p w:rsidR="00AE0205" w:rsidRPr="00AE0205" w:rsidRDefault="00AE0205" w:rsidP="00AE02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</w:pPr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 xml:space="preserve">Какова температура и продолжительность заморозки продуктов для </w:t>
      </w:r>
      <w:proofErr w:type="spellStart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пакоджетинга</w:t>
      </w:r>
      <w:proofErr w:type="spellEnd"/>
      <w:r w:rsidRPr="00AE0205">
        <w:rPr>
          <w:rFonts w:ascii="Times New Roman" w:eastAsia="Times New Roman" w:hAnsi="Times New Roman" w:cs="Times New Roman"/>
          <w:color w:val="444343"/>
          <w:sz w:val="27"/>
          <w:szCs w:val="27"/>
          <w:lang w:eastAsia="ru-RU"/>
        </w:rPr>
        <w:t>.</w:t>
      </w:r>
    </w:p>
    <w:p w:rsidR="00647EC5" w:rsidRPr="00AE0205" w:rsidRDefault="00647EC5" w:rsidP="00AE0205">
      <w:pPr>
        <w:spacing w:after="0"/>
        <w:rPr>
          <w:rFonts w:ascii="Times New Roman" w:hAnsi="Times New Roman" w:cs="Times New Roman"/>
        </w:rPr>
      </w:pPr>
    </w:p>
    <w:sectPr w:rsidR="00647EC5" w:rsidRPr="00AE0205" w:rsidSect="0064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ADF"/>
    <w:multiLevelType w:val="multilevel"/>
    <w:tmpl w:val="0B4C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10DC8"/>
    <w:multiLevelType w:val="multilevel"/>
    <w:tmpl w:val="DD66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614CB"/>
    <w:multiLevelType w:val="multilevel"/>
    <w:tmpl w:val="E57E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E02D7"/>
    <w:multiLevelType w:val="multilevel"/>
    <w:tmpl w:val="5CB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05"/>
    <w:rsid w:val="00647EC5"/>
    <w:rsid w:val="00A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C5"/>
  </w:style>
  <w:style w:type="paragraph" w:styleId="1">
    <w:name w:val="heading 1"/>
    <w:basedOn w:val="a"/>
    <w:link w:val="10"/>
    <w:uiPriority w:val="9"/>
    <w:qFormat/>
    <w:rsid w:val="00AE0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205"/>
    <w:rPr>
      <w:b/>
      <w:bCs/>
    </w:rPr>
  </w:style>
  <w:style w:type="character" w:styleId="a5">
    <w:name w:val="Emphasis"/>
    <w:basedOn w:val="a0"/>
    <w:uiPriority w:val="20"/>
    <w:qFormat/>
    <w:rsid w:val="00AE02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ytk.edu.ru/food-organizations/images/media/566aca1b01036d7d38f8c263c88a9710.em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pp.ytk.edu.ru/food-organizations/images/media/ad5a197edd104b83ca6422ab49ea9762.jpg" TargetMode="External"/><Relationship Id="rId5" Type="http://schemas.openxmlformats.org/officeDocument/2006/relationships/hyperlink" Target="https://app.ytk.edu.ru/food-organizations/images/media/image37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pp.ytk.edu.ru/food-organizations/images/media/254d095f3e40cb0e3972802fa375750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2020-11-10T06:31:00Z</dcterms:created>
  <dcterms:modified xsi:type="dcterms:W3CDTF">2020-11-10T06:35:00Z</dcterms:modified>
</cp:coreProperties>
</file>