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B0CC" w14:textId="1250788A" w:rsidR="003B31E0" w:rsidRDefault="003B31E0" w:rsidP="00780160">
      <w:r>
        <w:t xml:space="preserve">Опишите технологический </w:t>
      </w:r>
      <w:r>
        <w:t>процесс затирки штукатурки.</w:t>
      </w:r>
    </w:p>
    <w:p w14:paraId="4608AE10" w14:textId="77777777" w:rsidR="00462244" w:rsidRDefault="00462244"/>
    <w:sectPr w:rsidR="0046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44"/>
    <w:rsid w:val="003B31E0"/>
    <w:rsid w:val="00462244"/>
    <w:rsid w:val="00F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1589E"/>
  <w15:chartTrackingRefBased/>
  <w15:docId w15:val="{AD982A66-8E22-3648-896F-E92E903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2020-11-09T06:32:00Z</dcterms:created>
  <dcterms:modified xsi:type="dcterms:W3CDTF">2020-11-09T06:32:00Z</dcterms:modified>
</cp:coreProperties>
</file>