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61E" w:rsidRDefault="00F7761E">
      <w:r>
        <w:t>Опишите технологический процесс</w:t>
      </w:r>
      <w:r w:rsidR="00E406CC">
        <w:t xml:space="preserve"> заделки швов</w:t>
      </w:r>
      <w:r w:rsidR="00C80202">
        <w:t xml:space="preserve"> гипсокартонных листов и мест шурупов.</w:t>
      </w:r>
    </w:p>
    <w:sectPr w:rsidR="00F7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1E"/>
    <w:rsid w:val="00C80202"/>
    <w:rsid w:val="00E406CC"/>
    <w:rsid w:val="00F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EE7ED"/>
  <w15:chartTrackingRefBased/>
  <w15:docId w15:val="{D7FDD2DC-17A7-8A4D-94E1-C3BF9FE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2020-12-02T09:19:00Z</dcterms:created>
  <dcterms:modified xsi:type="dcterms:W3CDTF">2020-12-02T09:19:00Z</dcterms:modified>
</cp:coreProperties>
</file>