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DE" w:rsidRDefault="00282DDE" w:rsidP="00282DDE">
      <w:pPr>
        <w:rPr>
          <w:rFonts w:ascii="OpenSansRegular" w:hAnsi="OpenSansRegular"/>
          <w:color w:val="000000"/>
          <w:shd w:val="clear" w:color="auto" w:fill="FFFFFF"/>
        </w:rPr>
      </w:pPr>
      <w:r>
        <w:rPr>
          <w:rFonts w:ascii="OpenSansRegular" w:hAnsi="OpenSansRegular"/>
          <w:color w:val="000000"/>
          <w:shd w:val="clear" w:color="auto" w:fill="FFFFFF"/>
        </w:rPr>
        <w:t>Согласование времен – это зависимость времени в одной части предложения от времени, которое используется в другой. Его мы используем в сложных предложениях, которые состоят из нескольких частей. Можно выделить 2 части сложного предложения:</w:t>
      </w:r>
    </w:p>
    <w:p w:rsidR="00282DDE" w:rsidRPr="00B43A09" w:rsidRDefault="00282DDE" w:rsidP="00282DDE">
      <w:pPr>
        <w:pStyle w:val="a4"/>
        <w:numPr>
          <w:ilvl w:val="0"/>
          <w:numId w:val="5"/>
        </w:numPr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>Главную – это самостоятельная часть предложения</w:t>
      </w:r>
    </w:p>
    <w:p w:rsidR="00282DDE" w:rsidRPr="00B43A09" w:rsidRDefault="00282DDE" w:rsidP="00282DDE">
      <w:pPr>
        <w:pStyle w:val="a4"/>
        <w:ind w:left="420"/>
      </w:pPr>
      <w:r w:rsidRPr="00B43A09">
        <w:rPr>
          <w:rFonts w:ascii="OpenSansRegular" w:hAnsi="OpenSansRegular"/>
          <w:color w:val="000000"/>
          <w:shd w:val="clear" w:color="auto" w:fill="FFFFFF"/>
        </w:rPr>
        <w:t xml:space="preserve"> Например: </w:t>
      </w:r>
    </w:p>
    <w:p w:rsidR="00282DDE" w:rsidRDefault="00282DDE" w:rsidP="00282DDE">
      <w:pPr>
        <w:pStyle w:val="a4"/>
        <w:ind w:left="420"/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 xml:space="preserve">Он сказал... Мы думаем... </w:t>
      </w:r>
    </w:p>
    <w:p w:rsidR="00282DDE" w:rsidRDefault="00282DDE" w:rsidP="00282DDE">
      <w:pPr>
        <w:pStyle w:val="a4"/>
        <w:numPr>
          <w:ilvl w:val="0"/>
          <w:numId w:val="5"/>
        </w:numPr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>Придаточную – это та часть, которая зависит от главной (мы можем задать вопрос от главной части к придаточной).</w:t>
      </w:r>
    </w:p>
    <w:p w:rsidR="00282DDE" w:rsidRDefault="00282DDE" w:rsidP="00282DDE">
      <w:pPr>
        <w:pStyle w:val="a4"/>
        <w:ind w:left="420"/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 xml:space="preserve"> Например: </w:t>
      </w:r>
    </w:p>
    <w:p w:rsidR="00282DDE" w:rsidRDefault="00282DDE" w:rsidP="00282DDE">
      <w:pPr>
        <w:pStyle w:val="a4"/>
        <w:ind w:left="420"/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 xml:space="preserve">Он сказал (что именно?), что я приду в 9. </w:t>
      </w:r>
    </w:p>
    <w:p w:rsidR="00282DDE" w:rsidRDefault="00282DDE" w:rsidP="00282DDE">
      <w:pPr>
        <w:pStyle w:val="a4"/>
        <w:ind w:left="420"/>
        <w:rPr>
          <w:rFonts w:ascii="OpenSansRegular" w:hAnsi="OpenSansRegular"/>
          <w:color w:val="000000"/>
          <w:shd w:val="clear" w:color="auto" w:fill="FFFFFF"/>
        </w:rPr>
      </w:pPr>
      <w:r w:rsidRPr="00B43A09">
        <w:rPr>
          <w:rFonts w:ascii="OpenSansRegular" w:hAnsi="OpenSansRegular"/>
          <w:color w:val="000000"/>
          <w:shd w:val="clear" w:color="auto" w:fill="FFFFFF"/>
        </w:rPr>
        <w:t>Мы думаем (что именно?), что она позвонит. </w:t>
      </w:r>
    </w:p>
    <w:p w:rsidR="00282DDE" w:rsidRDefault="00282DDE" w:rsidP="00282DDE">
      <w:pPr>
        <w:pStyle w:val="a4"/>
        <w:ind w:left="420"/>
      </w:pPr>
      <w:r w:rsidRPr="00B43A09">
        <w:rPr>
          <w:rFonts w:ascii="OpenSansRegular" w:hAnsi="OpenSansRegular"/>
          <w:color w:val="000000"/>
          <w:shd w:val="clear" w:color="auto" w:fill="FFFFFF"/>
        </w:rPr>
        <w:t xml:space="preserve"> Согласовывая времена, вам надо научиться менять придаточную часть предложения.</w:t>
      </w:r>
      <w:r w:rsidRPr="00B43A09">
        <w:rPr>
          <w:rFonts w:ascii="OpenSansRegular" w:hAnsi="OpenSansRegular"/>
          <w:color w:val="000000"/>
        </w:rPr>
        <w:br/>
      </w:r>
      <w:r w:rsidRPr="00B43A09">
        <w:rPr>
          <w:rFonts w:ascii="OpenSansRegular" w:hAnsi="OpenSansRegular"/>
          <w:color w:val="000000"/>
        </w:rPr>
        <w:br/>
      </w:r>
      <w:r w:rsidRPr="00B43A09">
        <w:rPr>
          <w:rFonts w:ascii="OpenSansRegular" w:hAnsi="OpenSansRegular"/>
          <w:color w:val="000000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2DDE" w:rsidTr="001F6A17">
        <w:tc>
          <w:tcPr>
            <w:tcW w:w="4672" w:type="dxa"/>
          </w:tcPr>
          <w:p w:rsidR="00282DDE" w:rsidRDefault="00282DDE" w:rsidP="001F6A17">
            <w:pPr>
              <w:jc w:val="center"/>
            </w:pPr>
            <w:r>
              <w:t>Было</w:t>
            </w:r>
          </w:p>
        </w:tc>
        <w:tc>
          <w:tcPr>
            <w:tcW w:w="4673" w:type="dxa"/>
          </w:tcPr>
          <w:p w:rsidR="00282DDE" w:rsidRDefault="00282DDE" w:rsidP="001F6A17">
            <w:pPr>
              <w:jc w:val="center"/>
            </w:pPr>
            <w:r>
              <w:t>Меняем на</w:t>
            </w:r>
          </w:p>
        </w:tc>
      </w:tr>
      <w:tr w:rsidR="00282DDE" w:rsidRPr="00B028DD" w:rsidTr="001F6A17">
        <w:tc>
          <w:tcPr>
            <w:tcW w:w="4672" w:type="dxa"/>
          </w:tcPr>
          <w:p w:rsidR="00282DDE" w:rsidRPr="001D5053" w:rsidRDefault="00282DDE" w:rsidP="001F6A17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Present Simple </w:t>
            </w:r>
          </w:p>
          <w:p w:rsidR="00282DDE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He thinks that she works. </w:t>
            </w:r>
          </w:p>
          <w:p w:rsidR="00282DDE" w:rsidRPr="00B028DD" w:rsidRDefault="00282DDE" w:rsidP="001F6A17">
            <w:pPr>
              <w:rPr>
                <w:lang w:val="en-US"/>
              </w:rPr>
            </w:pP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думает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она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работает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>.</w:t>
            </w:r>
            <w:r w:rsidRPr="00B028DD">
              <w:rPr>
                <w:rFonts w:ascii="OpenSansRegular" w:hAnsi="OpenSansRegular"/>
                <w:color w:val="000000"/>
                <w:lang w:val="en-US"/>
              </w:rPr>
              <w:br/>
            </w:r>
            <w:r w:rsidRPr="00B028DD">
              <w:rPr>
                <w:rFonts w:ascii="OpenSansRegular" w:hAnsi="OpenSansRegular"/>
                <w:color w:val="000000"/>
                <w:lang w:val="en-US"/>
              </w:rPr>
              <w:br/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:rsidR="00282DDE" w:rsidRPr="001D5053" w:rsidRDefault="00282DDE" w:rsidP="001F6A17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Past Simple </w:t>
            </w:r>
          </w:p>
          <w:p w:rsidR="00282DDE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He thought that she worked. </w:t>
            </w:r>
          </w:p>
          <w:p w:rsidR="00282DDE" w:rsidRPr="00B028DD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думал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она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работает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>. </w:t>
            </w:r>
            <w:r w:rsidRPr="00B028DD">
              <w:rPr>
                <w:rFonts w:ascii="OpenSansRegular" w:hAnsi="OpenSansRegular"/>
                <w:color w:val="000000"/>
                <w:lang w:val="en-US"/>
              </w:rPr>
              <w:br/>
            </w:r>
            <w:r w:rsidRPr="00B028DD">
              <w:rPr>
                <w:rFonts w:ascii="OpenSansRegular" w:hAnsi="OpenSansRegular"/>
                <w:color w:val="000000"/>
                <w:lang w:val="en-US"/>
              </w:rPr>
              <w:br/>
            </w:r>
          </w:p>
          <w:p w:rsidR="00282DDE" w:rsidRPr="00B028DD" w:rsidRDefault="00282DDE" w:rsidP="001F6A17">
            <w:pPr>
              <w:rPr>
                <w:lang w:val="en-US"/>
              </w:rPr>
            </w:pPr>
          </w:p>
        </w:tc>
      </w:tr>
      <w:tr w:rsidR="00282DDE" w:rsidTr="001F6A17">
        <w:tc>
          <w:tcPr>
            <w:tcW w:w="4672" w:type="dxa"/>
          </w:tcPr>
          <w:p w:rsidR="00282DDE" w:rsidRPr="001D5053" w:rsidRDefault="00282DDE" w:rsidP="001F6A17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Present Continuous   </w:t>
            </w:r>
          </w:p>
          <w:p w:rsidR="00282DDE" w:rsidRDefault="00282DDE" w:rsidP="001F6A17"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She knows that they are training.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Она знает, что они </w:t>
            </w:r>
            <w:proofErr w:type="gramStart"/>
            <w:r>
              <w:rPr>
                <w:rFonts w:ascii="OpenSansRegular" w:hAnsi="OpenSansRegular"/>
                <w:color w:val="000000"/>
                <w:shd w:val="clear" w:color="auto" w:fill="FFFFFF"/>
              </w:rPr>
              <w:t>тренируются.</w:t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 </w:t>
            </w:r>
            <w:proofErr w:type="gramEnd"/>
          </w:p>
        </w:tc>
        <w:tc>
          <w:tcPr>
            <w:tcW w:w="4673" w:type="dxa"/>
          </w:tcPr>
          <w:p w:rsidR="00282DDE" w:rsidRPr="001D5053" w:rsidRDefault="00282DDE" w:rsidP="001F6A17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>Past Continuous </w:t>
            </w:r>
          </w:p>
          <w:p w:rsidR="00282DDE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She knew that they were training. </w:t>
            </w:r>
          </w:p>
          <w:p w:rsidR="00282DDE" w:rsidRDefault="00282DDE" w:rsidP="001F6A17"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Она знала, что они тренируются.</w:t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</w:t>
            </w:r>
          </w:p>
        </w:tc>
      </w:tr>
      <w:tr w:rsidR="00282DDE" w:rsidTr="001F6A17">
        <w:tc>
          <w:tcPr>
            <w:tcW w:w="4672" w:type="dxa"/>
          </w:tcPr>
          <w:p w:rsidR="00282DDE" w:rsidRPr="001D5053" w:rsidRDefault="00282DDE" w:rsidP="001F6A17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Будущее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время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– will </w:t>
            </w:r>
          </w:p>
          <w:p w:rsidR="00282DDE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She thinks that she will read the book. </w:t>
            </w:r>
          </w:p>
          <w:p w:rsidR="00282DDE" w:rsidRDefault="00282DDE" w:rsidP="001F6A17"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Она думает, что она прочитает эту книгу.</w:t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</w:tcPr>
          <w:p w:rsidR="00282DDE" w:rsidRPr="001D5053" w:rsidRDefault="00282DDE" w:rsidP="001F6A17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Будущее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время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– would </w:t>
            </w:r>
          </w:p>
          <w:p w:rsidR="00282DDE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She thought that she would read the book.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Она думала, что она прочитает эту книгу. </w:t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</w:rPr>
              <w:br/>
            </w:r>
          </w:p>
          <w:p w:rsidR="00282DDE" w:rsidRDefault="00282DDE" w:rsidP="001F6A17"/>
        </w:tc>
      </w:tr>
      <w:tr w:rsidR="00282DDE" w:rsidTr="001F6A17">
        <w:tc>
          <w:tcPr>
            <w:tcW w:w="4672" w:type="dxa"/>
          </w:tcPr>
          <w:p w:rsidR="00282DDE" w:rsidRPr="001D5053" w:rsidRDefault="00282DDE" w:rsidP="001F6A17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Past Simple </w:t>
            </w:r>
          </w:p>
          <w:p w:rsidR="00282DDE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He said, “They called”. </w:t>
            </w:r>
          </w:p>
          <w:p w:rsidR="00282DDE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</w:rPr>
            </w:pP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 сказал: «Они звонили». </w:t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</w:rPr>
              <w:br/>
            </w:r>
          </w:p>
          <w:p w:rsidR="00282DDE" w:rsidRDefault="00282DDE" w:rsidP="001F6A17"/>
        </w:tc>
        <w:tc>
          <w:tcPr>
            <w:tcW w:w="4673" w:type="dxa"/>
          </w:tcPr>
          <w:p w:rsidR="00282DDE" w:rsidRPr="001D5053" w:rsidRDefault="00282DDE" w:rsidP="001F6A17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Past Perfect  </w:t>
            </w:r>
          </w:p>
          <w:p w:rsidR="00282DDE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He said that they had called. </w:t>
            </w:r>
          </w:p>
          <w:p w:rsidR="00282DDE" w:rsidRDefault="00282DDE" w:rsidP="001F6A17"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Он сказал, что они </w:t>
            </w:r>
            <w:proofErr w:type="gramStart"/>
            <w:r>
              <w:rPr>
                <w:rFonts w:ascii="OpenSansRegular" w:hAnsi="OpenSansRegular"/>
                <w:color w:val="000000"/>
                <w:shd w:val="clear" w:color="auto" w:fill="FFFFFF"/>
              </w:rPr>
              <w:t>звонили.  </w:t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</w:t>
            </w:r>
            <w:proofErr w:type="gramEnd"/>
          </w:p>
        </w:tc>
      </w:tr>
      <w:tr w:rsidR="00282DDE" w:rsidTr="001F6A17">
        <w:tc>
          <w:tcPr>
            <w:tcW w:w="4672" w:type="dxa"/>
          </w:tcPr>
          <w:p w:rsidR="00282DDE" w:rsidRPr="001D5053" w:rsidRDefault="00282DDE" w:rsidP="001F6A17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>Present Perfect</w:t>
            </w:r>
          </w:p>
          <w:p w:rsidR="00282DDE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They said, “We have cooked dinner”. </w:t>
            </w:r>
          </w:p>
          <w:p w:rsidR="00282DDE" w:rsidRPr="00B028DD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</w:rPr>
            </w:pP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Они сказали: «Мы приготовили ужин».</w:t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</w:tcPr>
          <w:p w:rsidR="00282DDE" w:rsidRPr="001D5053" w:rsidRDefault="00282DDE" w:rsidP="001F6A17">
            <w:pPr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Past Perfect  </w:t>
            </w:r>
          </w:p>
          <w:p w:rsidR="00282DDE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They said that they had cooked dinner. </w:t>
            </w:r>
          </w:p>
          <w:p w:rsidR="00282DDE" w:rsidRDefault="00282DDE" w:rsidP="001F6A17"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Они сказали, что они приготовили ужин.</w:t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</w:t>
            </w:r>
          </w:p>
        </w:tc>
      </w:tr>
      <w:tr w:rsidR="00282DDE" w:rsidTr="001F6A17">
        <w:tc>
          <w:tcPr>
            <w:tcW w:w="4672" w:type="dxa"/>
          </w:tcPr>
          <w:p w:rsidR="00282DDE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Модальные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глаголы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– can, may, have to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They think that she can drive.</w:t>
            </w:r>
          </w:p>
          <w:p w:rsidR="00282DDE" w:rsidRPr="00B028DD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</w:rPr>
            </w:pPr>
            <w:r w:rsidRPr="00282DDE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Они думают, что она может водить.</w:t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</w:tcPr>
          <w:p w:rsidR="00282DDE" w:rsidRDefault="00282DDE" w:rsidP="001F6A17"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Модальные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</w:rPr>
              <w:t>глаголы</w:t>
            </w:r>
            <w:r w:rsidRPr="001D5053">
              <w:rPr>
                <w:rFonts w:ascii="OpenSansRegular" w:hAnsi="OpenSansRegular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– could, might, had to</w:t>
            </w:r>
            <w:r w:rsidRPr="00B028DD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They thought that she could drive. </w:t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>Они думали, что она может водить.</w:t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</w:rPr>
              <w:br/>
            </w:r>
            <w:r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</w:t>
            </w:r>
          </w:p>
        </w:tc>
      </w:tr>
      <w:tr w:rsidR="00282DDE" w:rsidTr="001F6A17">
        <w:tc>
          <w:tcPr>
            <w:tcW w:w="4672" w:type="dxa"/>
          </w:tcPr>
          <w:p w:rsidR="00282DDE" w:rsidRPr="00B028DD" w:rsidRDefault="00282DDE" w:rsidP="001F6A17">
            <w:pPr>
              <w:rPr>
                <w:rFonts w:ascii="OpenSansRegular" w:hAnsi="OpenSansRegular"/>
                <w:color w:val="000000"/>
                <w:shd w:val="clear" w:color="auto" w:fill="FFFFFF"/>
              </w:rPr>
            </w:pPr>
          </w:p>
        </w:tc>
        <w:tc>
          <w:tcPr>
            <w:tcW w:w="4673" w:type="dxa"/>
          </w:tcPr>
          <w:p w:rsidR="00282DDE" w:rsidRDefault="00282DDE" w:rsidP="001F6A17"/>
        </w:tc>
      </w:tr>
    </w:tbl>
    <w:p w:rsidR="00282DDE" w:rsidRDefault="00282DDE" w:rsidP="00282DDE"/>
    <w:p w:rsidR="00282DDE" w:rsidRDefault="00282DDE" w:rsidP="00282DDE">
      <w:pPr>
        <w:rPr>
          <w:rFonts w:ascii="OpenSansRegular" w:hAnsi="OpenSansRegular"/>
          <w:color w:val="000000"/>
          <w:shd w:val="clear" w:color="auto" w:fill="FFFFFF"/>
        </w:rPr>
      </w:pPr>
      <w:r>
        <w:rPr>
          <w:rFonts w:ascii="OpenSansRegular" w:hAnsi="OpenSansRegular"/>
          <w:color w:val="000000"/>
          <w:shd w:val="clear" w:color="auto" w:fill="FFFFFF"/>
        </w:rPr>
        <w:lastRenderedPageBreak/>
        <w:t>В каких случаях правило согласования времен в английском языке не применяется?</w:t>
      </w:r>
    </w:p>
    <w:p w:rsidR="00282DDE" w:rsidRDefault="00282DDE" w:rsidP="00282DDE">
      <w:pPr>
        <w:rPr>
          <w:rFonts w:ascii="OpenSansRegular" w:hAnsi="OpenSansRegular"/>
          <w:color w:val="000000"/>
          <w:shd w:val="clear" w:color="auto" w:fill="FFFFFF"/>
        </w:rPr>
      </w:pPr>
      <w:r>
        <w:rPr>
          <w:rFonts w:ascii="OpenSansRegular" w:hAnsi="OpenSansRegular"/>
          <w:color w:val="000000"/>
          <w:shd w:val="clear" w:color="auto" w:fill="FFFFFF"/>
        </w:rPr>
        <w:t xml:space="preserve"> В этом правиле есть свои исключения – случаи, когда мы не придерживаемся общего правила.</w:t>
      </w:r>
    </w:p>
    <w:p w:rsidR="00282DDE" w:rsidRDefault="00282DDE" w:rsidP="00282DDE">
      <w:pPr>
        <w:rPr>
          <w:rFonts w:ascii="OpenSansRegular" w:hAnsi="OpenSansRegular"/>
          <w:color w:val="000000"/>
          <w:shd w:val="clear" w:color="auto" w:fill="FFFFFF"/>
        </w:rPr>
      </w:pPr>
      <w:r>
        <w:rPr>
          <w:rFonts w:ascii="OpenSansRegular" w:hAnsi="OpenSansRegular"/>
          <w:color w:val="000000"/>
          <w:shd w:val="clear" w:color="auto" w:fill="FFFFFF"/>
        </w:rPr>
        <w:t xml:space="preserve"> Давайте рассмотрим их: </w:t>
      </w:r>
    </w:p>
    <w:p w:rsidR="00282DDE" w:rsidRPr="001D5053" w:rsidRDefault="00282DDE" w:rsidP="00282DDE">
      <w:pPr>
        <w:pStyle w:val="a4"/>
        <w:numPr>
          <w:ilvl w:val="0"/>
          <w:numId w:val="1"/>
        </w:numPr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</w:rPr>
        <w:t>В придаточном предложении говорится об известном факте</w:t>
      </w:r>
    </w:p>
    <w:p w:rsidR="00282DDE" w:rsidRDefault="00282DDE" w:rsidP="00282DDE">
      <w:pPr>
        <w:pStyle w:val="a4"/>
        <w:rPr>
          <w:rFonts w:ascii="OpenSansRegular" w:hAnsi="OpenSansRegular"/>
          <w:color w:val="000000"/>
          <w:shd w:val="clear" w:color="auto" w:fill="FFFFFF"/>
        </w:rPr>
      </w:pPr>
      <w:r w:rsidRPr="00282DDE">
        <w:rPr>
          <w:rFonts w:ascii="OpenSansRegular" w:hAnsi="OpenSansRegular"/>
          <w:color w:val="000000"/>
          <w:shd w:val="clear" w:color="auto" w:fill="FFFFFF"/>
        </w:rPr>
        <w:t xml:space="preserve"> </w:t>
      </w:r>
      <w:r w:rsidRPr="001D5053">
        <w:rPr>
          <w:rFonts w:ascii="OpenSansRegular" w:hAnsi="OpenSansRegular"/>
          <w:color w:val="000000"/>
          <w:shd w:val="clear" w:color="auto" w:fill="FFFFFF"/>
        </w:rPr>
        <w:t>Например</w:t>
      </w:r>
      <w:r w:rsidRPr="001D5053">
        <w:rPr>
          <w:rFonts w:ascii="OpenSansRegular" w:hAnsi="OpenSansRegular"/>
          <w:color w:val="000000"/>
          <w:shd w:val="clear" w:color="auto" w:fill="FFFFFF"/>
          <w:lang w:val="en-US"/>
        </w:rPr>
        <w:t xml:space="preserve">: He knew that ice melts. </w:t>
      </w:r>
      <w:r>
        <w:rPr>
          <w:rFonts w:ascii="OpenSansRegular" w:hAnsi="OpenSansRegular"/>
          <w:color w:val="000000"/>
          <w:shd w:val="clear" w:color="auto" w:fill="FFFFFF"/>
        </w:rPr>
        <w:t>Он знал, что лед тает</w:t>
      </w:r>
    </w:p>
    <w:p w:rsidR="00282DDE" w:rsidRDefault="00282DDE" w:rsidP="00282DDE">
      <w:pPr>
        <w:pStyle w:val="a4"/>
        <w:numPr>
          <w:ilvl w:val="0"/>
          <w:numId w:val="1"/>
        </w:numPr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</w:rPr>
        <w:t xml:space="preserve">В придаточных предложениях используются модальные глаголы </w:t>
      </w:r>
      <w:proofErr w:type="spellStart"/>
      <w:r w:rsidRPr="001D5053">
        <w:rPr>
          <w:rFonts w:ascii="OpenSansRegular" w:hAnsi="OpenSansRegular"/>
          <w:color w:val="000000"/>
          <w:shd w:val="clear" w:color="auto" w:fill="FFFFFF"/>
        </w:rPr>
        <w:t>should</w:t>
      </w:r>
      <w:proofErr w:type="spellEnd"/>
      <w:r w:rsidRPr="001D5053">
        <w:rPr>
          <w:rFonts w:ascii="OpenSansRegular" w:hAnsi="OpenSansRegular"/>
          <w:color w:val="000000"/>
          <w:shd w:val="clear" w:color="auto" w:fill="FFFFFF"/>
        </w:rPr>
        <w:t xml:space="preserve">, </w:t>
      </w:r>
      <w:proofErr w:type="spellStart"/>
      <w:r w:rsidRPr="001D5053">
        <w:rPr>
          <w:rFonts w:ascii="OpenSansRegular" w:hAnsi="OpenSansRegular"/>
          <w:color w:val="000000"/>
          <w:shd w:val="clear" w:color="auto" w:fill="FFFFFF"/>
        </w:rPr>
        <w:t>must</w:t>
      </w:r>
      <w:proofErr w:type="spellEnd"/>
      <w:r w:rsidRPr="001D5053">
        <w:rPr>
          <w:rFonts w:ascii="OpenSansRegular" w:hAnsi="OpenSansRegular"/>
          <w:color w:val="000000"/>
          <w:shd w:val="clear" w:color="auto" w:fill="FFFFFF"/>
        </w:rPr>
        <w:t xml:space="preserve">, </w:t>
      </w:r>
      <w:proofErr w:type="spellStart"/>
      <w:r w:rsidRPr="001D5053">
        <w:rPr>
          <w:rFonts w:ascii="OpenSansRegular" w:hAnsi="OpenSansRegular"/>
          <w:color w:val="000000"/>
          <w:shd w:val="clear" w:color="auto" w:fill="FFFFFF"/>
        </w:rPr>
        <w:t>ought</w:t>
      </w:r>
      <w:proofErr w:type="spellEnd"/>
      <w:r w:rsidRPr="001D5053">
        <w:rPr>
          <w:rFonts w:ascii="OpenSansRegular" w:hAnsi="OpenSansRegular"/>
          <w:color w:val="000000"/>
          <w:shd w:val="clear" w:color="auto" w:fill="FFFFFF"/>
        </w:rPr>
        <w:t xml:space="preserve"> </w:t>
      </w:r>
    </w:p>
    <w:p w:rsidR="00282DDE" w:rsidRPr="001D5053" w:rsidRDefault="00282DDE" w:rsidP="00282DDE">
      <w:pPr>
        <w:pStyle w:val="a4"/>
        <w:rPr>
          <w:rFonts w:ascii="OpenSansRegular" w:hAnsi="OpenSansRegular"/>
          <w:color w:val="000000"/>
          <w:shd w:val="clear" w:color="auto" w:fill="FFFFFF"/>
          <w:lang w:val="en-US"/>
        </w:rPr>
      </w:pPr>
      <w:r w:rsidRPr="001D5053">
        <w:rPr>
          <w:rFonts w:ascii="OpenSansRegular" w:hAnsi="OpenSansRegular"/>
          <w:color w:val="000000"/>
          <w:shd w:val="clear" w:color="auto" w:fill="FFFFFF"/>
        </w:rPr>
        <w:t>Например</w:t>
      </w:r>
      <w:r w:rsidRPr="001D5053">
        <w:rPr>
          <w:rFonts w:ascii="OpenSansRegular" w:hAnsi="OpenSansRegular"/>
          <w:color w:val="000000"/>
          <w:shd w:val="clear" w:color="auto" w:fill="FFFFFF"/>
          <w:lang w:val="en-US"/>
        </w:rPr>
        <w:t>:</w:t>
      </w:r>
    </w:p>
    <w:p w:rsidR="00282DDE" w:rsidRDefault="00282DDE" w:rsidP="00282DDE">
      <w:pPr>
        <w:pStyle w:val="a4"/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  <w:lang w:val="en-US"/>
        </w:rPr>
        <w:t xml:space="preserve"> They said that he should go home. </w:t>
      </w:r>
      <w:r w:rsidRPr="001D5053">
        <w:rPr>
          <w:rFonts w:ascii="OpenSansRegular" w:hAnsi="OpenSansRegular"/>
          <w:color w:val="000000"/>
          <w:shd w:val="clear" w:color="auto" w:fill="FFFFFF"/>
        </w:rPr>
        <w:t>Они сказали, что он должен идти домой.</w:t>
      </w:r>
    </w:p>
    <w:p w:rsidR="00282DDE" w:rsidRPr="001D5053" w:rsidRDefault="00282DDE" w:rsidP="00282DDE">
      <w:pPr>
        <w:pStyle w:val="a4"/>
        <w:numPr>
          <w:ilvl w:val="0"/>
          <w:numId w:val="1"/>
        </w:numPr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</w:rPr>
        <w:t>В придаточном предложении используется прошедшее продолженное время (</w:t>
      </w:r>
      <w:proofErr w:type="spellStart"/>
      <w:r w:rsidRPr="001D5053">
        <w:rPr>
          <w:rFonts w:ascii="OpenSansRegular" w:hAnsi="OpenSansRegular"/>
          <w:color w:val="000000"/>
          <w:shd w:val="clear" w:color="auto" w:fill="FFFFFF"/>
        </w:rPr>
        <w:t>Past</w:t>
      </w:r>
      <w:proofErr w:type="spellEnd"/>
      <w:r w:rsidRPr="001D5053">
        <w:rPr>
          <w:rFonts w:ascii="OpenSansRegular" w:hAnsi="OpenSansRegular"/>
          <w:color w:val="000000"/>
          <w:shd w:val="clear" w:color="auto" w:fill="FFFFFF"/>
        </w:rPr>
        <w:t xml:space="preserve"> </w:t>
      </w:r>
      <w:proofErr w:type="spellStart"/>
      <w:r w:rsidRPr="001D5053">
        <w:rPr>
          <w:rFonts w:ascii="OpenSansRegular" w:hAnsi="OpenSansRegular"/>
          <w:color w:val="000000"/>
          <w:shd w:val="clear" w:color="auto" w:fill="FFFFFF"/>
        </w:rPr>
        <w:t>Continuous</w:t>
      </w:r>
      <w:proofErr w:type="spellEnd"/>
      <w:r w:rsidRPr="001D5053">
        <w:rPr>
          <w:rFonts w:ascii="OpenSansRegular" w:hAnsi="OpenSansRegular"/>
          <w:color w:val="000000"/>
          <w:shd w:val="clear" w:color="auto" w:fill="FFFFFF"/>
        </w:rPr>
        <w:t xml:space="preserve">) </w:t>
      </w:r>
    </w:p>
    <w:p w:rsidR="00282DDE" w:rsidRPr="001D5053" w:rsidRDefault="00282DDE" w:rsidP="00282DDE">
      <w:pPr>
        <w:pStyle w:val="a4"/>
        <w:rPr>
          <w:rFonts w:ascii="OpenSansRegular" w:hAnsi="OpenSansRegular"/>
          <w:color w:val="000000"/>
          <w:shd w:val="clear" w:color="auto" w:fill="FFFFFF"/>
          <w:lang w:val="en-US"/>
        </w:rPr>
      </w:pPr>
      <w:r w:rsidRPr="001D5053">
        <w:rPr>
          <w:rFonts w:ascii="OpenSansRegular" w:hAnsi="OpenSansRegular"/>
          <w:color w:val="000000"/>
          <w:shd w:val="clear" w:color="auto" w:fill="FFFFFF"/>
        </w:rPr>
        <w:t>Например</w:t>
      </w:r>
      <w:r w:rsidRPr="001D5053">
        <w:rPr>
          <w:rFonts w:ascii="OpenSansRegular" w:hAnsi="OpenSansRegular"/>
          <w:color w:val="000000"/>
          <w:shd w:val="clear" w:color="auto" w:fill="FFFFFF"/>
          <w:lang w:val="en-US"/>
        </w:rPr>
        <w:t xml:space="preserve">: </w:t>
      </w:r>
    </w:p>
    <w:p w:rsidR="00282DDE" w:rsidRDefault="00282DDE" w:rsidP="00282DDE">
      <w:pPr>
        <w:pStyle w:val="a4"/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  <w:lang w:val="en-US"/>
        </w:rPr>
        <w:t xml:space="preserve">They thought she was sleeping. </w:t>
      </w:r>
      <w:r w:rsidRPr="001D5053">
        <w:rPr>
          <w:rFonts w:ascii="OpenSansRegular" w:hAnsi="OpenSansRegular"/>
          <w:color w:val="000000"/>
          <w:shd w:val="clear" w:color="auto" w:fill="FFFFFF"/>
        </w:rPr>
        <w:t xml:space="preserve">Они думали, что она спала. </w:t>
      </w:r>
    </w:p>
    <w:p w:rsidR="00282DDE" w:rsidRDefault="00282DDE" w:rsidP="00282DDE">
      <w:pPr>
        <w:pStyle w:val="a4"/>
        <w:rPr>
          <w:rFonts w:ascii="OpenSansRegular" w:hAnsi="OpenSansRegular"/>
          <w:color w:val="000000"/>
          <w:shd w:val="clear" w:color="auto" w:fill="FFFFFF"/>
        </w:rPr>
      </w:pPr>
    </w:p>
    <w:p w:rsidR="00282DDE" w:rsidRDefault="00282DDE" w:rsidP="00282DDE">
      <w:pPr>
        <w:pStyle w:val="a4"/>
        <w:rPr>
          <w:rFonts w:ascii="OpenSansRegular" w:hAnsi="OpenSansRegular"/>
          <w:color w:val="000000"/>
          <w:shd w:val="clear" w:color="auto" w:fill="FFFFFF"/>
        </w:rPr>
      </w:pPr>
      <w:r w:rsidRPr="001D5053">
        <w:rPr>
          <w:rFonts w:ascii="OpenSansRegular" w:hAnsi="OpenSansRegular"/>
          <w:color w:val="000000"/>
          <w:shd w:val="clear" w:color="auto" w:fill="FFFFFF"/>
        </w:rPr>
        <w:t>В заключение хочу сказать, что тема согласования времен тесно связанна с другими грамматическими темами. Чаще всего согласовывать времена нам нужно, когда мы передаем чьи-то слова, то есть переводим прямую речь в косвенную.</w:t>
      </w:r>
    </w:p>
    <w:p w:rsidR="00282DDE" w:rsidRDefault="00282DDE" w:rsidP="00282DDE">
      <w:pPr>
        <w:pStyle w:val="a4"/>
        <w:rPr>
          <w:rFonts w:ascii="OpenSansRegular" w:hAnsi="OpenSansRegular"/>
          <w:color w:val="000000"/>
          <w:shd w:val="clear" w:color="auto" w:fill="FFFFFF"/>
        </w:rPr>
      </w:pPr>
    </w:p>
    <w:p w:rsidR="00282DDE" w:rsidRDefault="00282DDE" w:rsidP="00282DDE">
      <w:pPr>
        <w:pStyle w:val="a4"/>
        <w:rPr>
          <w:rFonts w:ascii="OpenSansRegular" w:hAnsi="OpenSansRegular"/>
          <w:b/>
          <w:color w:val="000000"/>
          <w:shd w:val="clear" w:color="auto" w:fill="FFFFFF"/>
        </w:rPr>
      </w:pPr>
    </w:p>
    <w:p w:rsidR="00282DDE" w:rsidRDefault="00282DDE" w:rsidP="00282DDE">
      <w:pPr>
        <w:pStyle w:val="a4"/>
        <w:rPr>
          <w:rFonts w:ascii="OpenSansRegular" w:hAnsi="OpenSansRegular"/>
          <w:b/>
          <w:color w:val="000000"/>
          <w:shd w:val="clear" w:color="auto" w:fill="FFFFFF"/>
        </w:rPr>
      </w:pPr>
      <w:bookmarkStart w:id="0" w:name="_GoBack"/>
      <w:bookmarkEnd w:id="0"/>
      <w:r w:rsidRPr="001D5053">
        <w:rPr>
          <w:rFonts w:ascii="OpenSansRegular" w:hAnsi="OpenSansRegular"/>
          <w:b/>
          <w:color w:val="000000"/>
          <w:shd w:val="clear" w:color="auto" w:fill="FFFFFF"/>
        </w:rPr>
        <w:t>Задание на закрепление</w:t>
      </w:r>
    </w:p>
    <w:p w:rsidR="00282DDE" w:rsidRPr="00B43A09" w:rsidRDefault="00282DDE" w:rsidP="00282DDE">
      <w:pPr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Exercise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B43A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B43A09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Переведите следующие предложения на английский язык</w:t>
      </w: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82DDE" w:rsidRPr="00B43A09" w:rsidRDefault="00282DDE" w:rsidP="00282DDE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 xml:space="preserve"> 1. Он думал, что они пойдут в театр.</w:t>
      </w:r>
    </w:p>
    <w:p w:rsidR="00282DDE" w:rsidRPr="00B43A09" w:rsidRDefault="00282DDE" w:rsidP="00282DDE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 xml:space="preserve"> 2. Она видела, что он моет машину.</w:t>
      </w:r>
    </w:p>
    <w:p w:rsidR="00282DDE" w:rsidRPr="00B43A09" w:rsidRDefault="00282DDE" w:rsidP="00282DDE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 xml:space="preserve"> 3. Мы знали, что она может танцевать.</w:t>
      </w:r>
    </w:p>
    <w:p w:rsidR="00282DDE" w:rsidRPr="00B43A09" w:rsidRDefault="00282DDE" w:rsidP="00282DDE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>  4. Они думали, что она учит английский. </w:t>
      </w:r>
    </w:p>
    <w:p w:rsidR="00282DDE" w:rsidRPr="00B43A09" w:rsidRDefault="00282DDE" w:rsidP="00282DDE">
      <w:pPr>
        <w:pStyle w:val="a4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3A09">
        <w:rPr>
          <w:rFonts w:cs="Times New Roman"/>
          <w:color w:val="000000"/>
          <w:sz w:val="28"/>
          <w:szCs w:val="28"/>
          <w:shd w:val="clear" w:color="auto" w:fill="FFFFFF"/>
        </w:rPr>
        <w:t xml:space="preserve">   5.Он сказал, что они подписали документы. </w:t>
      </w:r>
      <w:r w:rsidRPr="00B43A09">
        <w:rPr>
          <w:rFonts w:cs="Times New Roman"/>
          <w:color w:val="000000"/>
          <w:sz w:val="28"/>
          <w:szCs w:val="28"/>
        </w:rPr>
        <w:br/>
      </w:r>
      <w:r w:rsidRPr="00B43A09">
        <w:rPr>
          <w:rFonts w:cs="Times New Roman"/>
          <w:color w:val="000000"/>
          <w:sz w:val="28"/>
          <w:szCs w:val="28"/>
        </w:rPr>
        <w:br/>
      </w:r>
    </w:p>
    <w:p w:rsidR="00282DDE" w:rsidRPr="001D5053" w:rsidRDefault="00282DDE" w:rsidP="00282DDE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Exercise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B43A09">
        <w:rPr>
          <w:rFonts w:eastAsia="Times New Roman" w:cs="Times New Roman"/>
          <w:i/>
          <w:color w:val="000000"/>
          <w:sz w:val="28"/>
          <w:szCs w:val="28"/>
          <w:lang w:eastAsia="ru-RU"/>
        </w:rPr>
        <w:t>Откройте скобки и поставьте глагол в правильной форме</w:t>
      </w: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B43A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Переведите на русский язык.</w:t>
      </w:r>
    </w:p>
    <w:p w:rsidR="00282DDE" w:rsidRPr="001D5053" w:rsidRDefault="00282DDE" w:rsidP="00282DD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He said that he still (to be) fond of collecting stamps and coins.</w:t>
      </w:r>
    </w:p>
    <w:p w:rsidR="00282DDE" w:rsidRPr="001D5053" w:rsidRDefault="00282DDE" w:rsidP="00282DD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She said that her parents (to divorce) two years ago already! – Oh, how awful! </w:t>
      </w: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can’t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believe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it’s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true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</w:p>
    <w:p w:rsidR="00282DDE" w:rsidRPr="001D5053" w:rsidRDefault="00282DDE" w:rsidP="00282DD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I met him at the disco yesterday and he told me that I (to dance) very well and I answered that it (to be) no wonder because dancing (to be) my hobby for many years!</w:t>
      </w:r>
    </w:p>
    <w:p w:rsidR="00282DDE" w:rsidRPr="001D5053" w:rsidRDefault="00282DDE" w:rsidP="00282DD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She said her mother’s hobby (to be) ballet and she (to dance) pretty well in her youth.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imagine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? –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hardly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82DDE" w:rsidRPr="001D5053" w:rsidRDefault="00282DDE" w:rsidP="00282DD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My great-grandparents (to be) engaged for a whole year before they (to get) married. – I believe </w:t>
      </w:r>
      <w:proofErr w:type="gramStart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it’s</w:t>
      </w:r>
      <w:proofErr w:type="gramEnd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impossible nowadays.</w:t>
      </w:r>
    </w:p>
    <w:p w:rsidR="00282DDE" w:rsidRPr="001D5053" w:rsidRDefault="00282DDE" w:rsidP="00282DDE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>Exercise</w:t>
      </w:r>
      <w:r w:rsidRPr="00282DDE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282DDE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B43A09">
        <w:rPr>
          <w:rFonts w:eastAsia="Times New Roman" w:cs="Times New Roman"/>
          <w:color w:val="000000"/>
          <w:sz w:val="28"/>
          <w:szCs w:val="28"/>
          <w:lang w:eastAsia="ru-RU"/>
        </w:rPr>
        <w:t>Дополните предложения, используя согласование времен. Переведите на русский язык.</w:t>
      </w:r>
    </w:p>
    <w:p w:rsidR="00282DDE" w:rsidRPr="001D5053" w:rsidRDefault="00282DDE" w:rsidP="00282DD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that</w:t>
      </w:r>
      <w:proofErr w:type="gramEnd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his nephew didn’t go to school yet as he is too small.</w:t>
      </w:r>
    </w:p>
    <w:p w:rsidR="00282DDE" w:rsidRPr="001D5053" w:rsidRDefault="00282DDE" w:rsidP="00282DD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…  that his father had been fond of parachuting and car-racing before …</w:t>
      </w:r>
    </w:p>
    <w:p w:rsidR="00282DDE" w:rsidRPr="001D5053" w:rsidRDefault="00282DDE" w:rsidP="00282DD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His cousin … that collecting badges … for years until …</w:t>
      </w:r>
    </w:p>
    <w:p w:rsidR="00282DDE" w:rsidRPr="001D5053" w:rsidRDefault="00282DDE" w:rsidP="00282DD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I found out yesterday that … until…</w:t>
      </w:r>
    </w:p>
    <w:p w:rsidR="00282DDE" w:rsidRPr="001D5053" w:rsidRDefault="00282DDE" w:rsidP="00282DD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her</w:t>
      </w:r>
      <w:proofErr w:type="gramEnd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mother-in-law had never been interested in such a strange thing as embroidering, it must be a mistake.</w:t>
      </w:r>
    </w:p>
    <w:p w:rsidR="00282DDE" w:rsidRPr="001D5053" w:rsidRDefault="00282DDE" w:rsidP="00282DD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that</w:t>
      </w:r>
      <w:proofErr w:type="gramEnd"/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his grandson … at that moment.</w:t>
      </w:r>
    </w:p>
    <w:p w:rsidR="00282DDE" w:rsidRPr="001D5053" w:rsidRDefault="00282DDE" w:rsidP="00282DD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She was sure that her father … until he married.</w:t>
      </w:r>
    </w:p>
    <w:p w:rsidR="00282DDE" w:rsidRPr="001D5053" w:rsidRDefault="00282DDE" w:rsidP="00282DD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My grandfather … that playing the piano … for all his life.</w:t>
      </w:r>
    </w:p>
    <w:p w:rsidR="00282DDE" w:rsidRPr="001D5053" w:rsidRDefault="00282DDE" w:rsidP="00282DD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val="en-US" w:eastAsia="ru-RU"/>
        </w:rPr>
        <w:t>My uncle … that his ancestors …</w:t>
      </w:r>
    </w:p>
    <w:p w:rsidR="00282DDE" w:rsidRPr="001D5053" w:rsidRDefault="00282DDE" w:rsidP="00282DD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his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parents</w:t>
      </w:r>
      <w:proofErr w:type="spellEnd"/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282DDE" w:rsidRPr="001D5053" w:rsidRDefault="00282DDE" w:rsidP="00282DD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</w:p>
    <w:p w:rsidR="00282DDE" w:rsidRPr="001D5053" w:rsidRDefault="00282DDE" w:rsidP="00282DDE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Exercise</w:t>
      </w:r>
      <w:r w:rsidRPr="00282DDE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282DDE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43A0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B43A09">
        <w:rPr>
          <w:rFonts w:eastAsia="Times New Roman" w:cs="Times New Roman"/>
          <w:i/>
          <w:color w:val="000000"/>
          <w:sz w:val="28"/>
          <w:szCs w:val="28"/>
          <w:lang w:eastAsia="ru-RU"/>
        </w:rPr>
        <w:t>Откройте скобки и поставьте глагол в правильной форме</w:t>
      </w:r>
      <w:r w:rsidRPr="001D505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B43A0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Переведите</w:t>
      </w: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43A09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43A09">
        <w:rPr>
          <w:rFonts w:eastAsia="Times New Roman" w:cs="Times New Roman"/>
          <w:color w:val="000000"/>
          <w:sz w:val="28"/>
          <w:szCs w:val="28"/>
          <w:lang w:eastAsia="ru-RU"/>
        </w:rPr>
        <w:t>русский</w:t>
      </w: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43A09">
        <w:rPr>
          <w:rFonts w:eastAsia="Times New Roman" w:cs="Times New Roman"/>
          <w:color w:val="000000"/>
          <w:sz w:val="28"/>
          <w:szCs w:val="28"/>
          <w:lang w:eastAsia="ru-RU"/>
        </w:rPr>
        <w:t>язык</w:t>
      </w: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>.</w:t>
      </w:r>
    </w:p>
    <w:p w:rsidR="00282DDE" w:rsidRPr="00B43A09" w:rsidRDefault="00282DDE" w:rsidP="00282DDE">
      <w:pPr>
        <w:pStyle w:val="a4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Did you ask Mike to take the camera to the party? – Yes, he told me that he (to come) and (to take) </w:t>
      </w:r>
      <w:proofErr w:type="gramStart"/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>a lot of</w:t>
      </w:r>
      <w:proofErr w:type="gramEnd"/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pictures.</w:t>
      </w:r>
    </w:p>
    <w:p w:rsidR="00282DDE" w:rsidRPr="00B43A09" w:rsidRDefault="00282DDE" w:rsidP="00282DD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>Did you persuade your cousin in the necessity of sports? – Yes, but she promised that she (to go in for) sports) only since that summer.</w:t>
      </w:r>
    </w:p>
    <w:p w:rsidR="00282DDE" w:rsidRPr="00B43A09" w:rsidRDefault="00282DDE" w:rsidP="00282DD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>What did you tell your little niece? – Nothing special – I only (to tell) her that I (to travel) all the summer and that it (to be) a lot of fun and now she wants to go with me.</w:t>
      </w:r>
    </w:p>
    <w:p w:rsidR="00282DDE" w:rsidRPr="00B43A09" w:rsidRDefault="00282DDE" w:rsidP="00282DD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>Did you invite Mary to the basketball game in which you (to take part) the next week? – Yes, I did, but it turned out that she (to watch) the horseracing competitions at that moment.</w:t>
      </w:r>
    </w:p>
    <w:p w:rsidR="00282DDE" w:rsidRPr="00B43A09" w:rsidRDefault="00282DDE" w:rsidP="00282DD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B43A09">
        <w:rPr>
          <w:rFonts w:eastAsia="Times New Roman" w:cs="Times New Roman"/>
          <w:color w:val="000000"/>
          <w:sz w:val="28"/>
          <w:szCs w:val="28"/>
          <w:lang w:val="en-US" w:eastAsia="ru-RU"/>
        </w:rPr>
        <w:t>Has your mother already finished sewing the dress for the baby? – No, but she said she (to finish) it in a couple of days.</w:t>
      </w:r>
    </w:p>
    <w:p w:rsidR="00282DDE" w:rsidRPr="00B43A09" w:rsidRDefault="00282DDE" w:rsidP="00282DDE">
      <w:pPr>
        <w:pStyle w:val="a4"/>
        <w:rPr>
          <w:rFonts w:cs="Times New Roman"/>
          <w:sz w:val="28"/>
          <w:szCs w:val="28"/>
          <w:lang w:val="en-US"/>
        </w:rPr>
      </w:pPr>
    </w:p>
    <w:p w:rsidR="002431EB" w:rsidRPr="00282DDE" w:rsidRDefault="002431EB">
      <w:pPr>
        <w:rPr>
          <w:lang w:val="en-US"/>
        </w:rPr>
      </w:pPr>
    </w:p>
    <w:sectPr w:rsidR="002431EB" w:rsidRPr="0028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5890"/>
    <w:multiLevelType w:val="hybridMultilevel"/>
    <w:tmpl w:val="805AA060"/>
    <w:lvl w:ilvl="0" w:tplc="DAF0C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0F7281B"/>
    <w:multiLevelType w:val="hybridMultilevel"/>
    <w:tmpl w:val="477C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9450C"/>
    <w:multiLevelType w:val="hybridMultilevel"/>
    <w:tmpl w:val="477C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74563"/>
    <w:multiLevelType w:val="multilevel"/>
    <w:tmpl w:val="77A8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F7E65"/>
    <w:multiLevelType w:val="multilevel"/>
    <w:tmpl w:val="5AB8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DE"/>
    <w:rsid w:val="002431EB"/>
    <w:rsid w:val="0028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31C1F-014D-4316-B055-FFA54FA9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Kuznetsov</cp:lastModifiedBy>
  <cp:revision>1</cp:revision>
  <dcterms:created xsi:type="dcterms:W3CDTF">2020-03-27T06:37:00Z</dcterms:created>
  <dcterms:modified xsi:type="dcterms:W3CDTF">2020-03-27T06:39:00Z</dcterms:modified>
</cp:coreProperties>
</file>