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66" w:rsidRDefault="005B4666" w:rsidP="005B46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B4666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ВАЛЕРИЙ АНАТОЛЬЕВИЧ ШАМШУРИН</w:t>
      </w:r>
    </w:p>
    <w:p w:rsidR="005B4666" w:rsidRPr="005B4666" w:rsidRDefault="005B4666" w:rsidP="005B46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Родился 19 марта 1939 года в городе Агрыз Татарской АССР в семье железнодорожника. Вскоре после его рождения отца перевели в Горький, ставший родным городом писателя.  Окончив школу, Шамшурин поступил на историко-филологический факультет Горьковского университета.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В студенческие г</w:t>
      </w:r>
      <w:bookmarkStart w:id="0" w:name="_GoBack"/>
      <w:bookmarkEnd w:id="0"/>
      <w:r w:rsidRPr="005B466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оды состоялся творческий дебют Шамшурина 27 марта 1958 в газете «Горьковский рабочий» напечатано стихотворение «Он богатырски встал», посвященное памятнику М.Горького работы Мухиной. С этого момента, по признанию самого Шамшурина, литературное творчество стало его судьбой.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По окончании университета  в 1961 году ему были присвоены квалификация филолога, преподавателя русского языка и литературы и звание учителя средней школы.  Шамшурин работает директором 8-летней сельской школы на Алтае, затем возвращается в Горький, где устраивается на студию телевидения: сначала — в редакцию промышленных передач, а затем в молодежную редакцию «Факел».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 1967 начинается «газетный» период жизни Шамшурина. В редакциях «Ленинской смены» и «Горьковского рабочего» Шамшурин проработал более 10 лет — до 1978. Этот период ознаменовался творческими успехами и ростом поэтического мастерства.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1968 выходит первая книга его стихов «Ливни», нашедшая положительный отклик Л.Безрукова в статье «Начало успеха».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1980-е Шамшурин работает редактором в Волго-Вятском книжном издательстве, возглавляет Горьковскую писательскую организацию, входит в состав редколлегии журнала «Волга».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 «Ливнями» последовали книги «Штык» (1972), «Красный день» (1976), где продолжается углубление лирических начал первого сборника. Стихи Шамшурина публикуются в «Комсомольской правде» и центральных изда-тельствах, переводятся в СССР и в Болгарии. В 1977 в Москве в издательстве «Современник» выходит сборник «Светлояр».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Валерий Шамшурин развивает и совершенствует свое мастерство в последующих сборниках стихов, выходящих с завидной регулярностью: “Волжские пристани” (1981год), “Свет победы”, “Кудрина”(1984), “Часовая гора” (1986).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В 1989 появляется роман «Каленая соль». Он дает толчок творческому поиску Шамшурина в области исторического романа. Так постепенно создается романная трилогия о нижегородском ополчении 1612 года: «Каленая соль» 1989, «Набат над Волгой» 1991, «Алтарь Отечества» 1992.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Совместно с Ю.Адриановым Шамшурин написал историческую книгу «Старый Нижний» (1994). Появляются в печати историко-литературные очерки «Минин и Пожарский — спасители Отечества» (1997) и научно-популярное издание «Николай Карамзин» (1998). Не прекращается работа над новыми историческими произведениями. Не менее значительный труд </w:t>
      </w: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Шамшурин вложил в создание литературно-художественного журнала «Нижний Новгород», главным редактором которого он являлся в 1997-99.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дальнейшем увидели свет “В серебряный день Покрова” (1995), «Жребий Кузьмы Минина»(1996),  “Дыхание звезды” (1999), “Липы цветут” (2001), “После молчания” (2004), “Мужские слезы”.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Сейчас В. Шамшурин — председатель правления Нижегородской областной организации СП России, профессор Международной Славянской академии наук, образования, искусств и культуры.</w:t>
      </w:r>
    </w:p>
    <w:p w:rsidR="005B4666" w:rsidRPr="005B4666" w:rsidRDefault="005B4666" w:rsidP="005B4666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4666" w:rsidRPr="005B4666" w:rsidRDefault="005B4666" w:rsidP="005B4666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Вклад В.А.Шамшурина в развитие литературы, культуры земли Нижегородской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Валерий Анатольевич Шамшурин начинал как поэт, затем обратился к прозе, много работал в жанре исторического романа. В Нижнем Новгороде были изданы два его романа о русских императорах — "Таинственный старец" об Александре I и "Седьмая печать" о Николае I. И вот уже в московском издательстве появилась новая книга — исторический роман о Кузьме Минине.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Поэтический дар пробудился в Шамшурине еще в ранние школьные годы: первые строки появились под влиянием лирики Пушкина, томик стихов которого Шамшурин получил в подарок на день рождения. Из ярких впечатлений детства — увлечение поэзией Некрасова, произведения которого часто цитировал отец.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Печататься Шамшурин начал еще в студенческие годы. Его первое стихотворение, опубликованное “Горьковским рабочим” в 1958 году под названием “Он богатырски встал…”, было посвящено известному памятнику молодого Горького работы скульптора В. Мухиной, установленному на одной из центральных площадей Н.Новгорода</w:t>
      </w:r>
      <w:r w:rsidRPr="005B466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141414"/>
          <w:sz w:val="28"/>
          <w:szCs w:val="28"/>
          <w:bdr w:val="none" w:sz="0" w:space="0" w:color="auto" w:frame="1"/>
          <w:lang w:eastAsia="ru-RU"/>
        </w:rPr>
        <w:t>Не будучи нижегородцем по рождению, он наш земляк по духу, по- волжски напористый и деятельный. Поразительно, как много сделал (и, вне всякого сомнения, еще немало сделает) Валерий Анатольевич Шамшурин. Написано более сорока книг, воспитана целая плеяда молодых литераторов. Ему присуща редкая непредвзятость в суждении о творчестве своих коллег, - критика его порой жестка, но всегда объективна и многим, очень многим он открыл путь в литературу, помогая и с публикациями и просто добрым советом. Благодаря блестящему организаторскому таланту, и обладая достоинствами педагога и просветителя, В.А. Шамшурин оказывает всестороннюю поддержку молодым. Так, при его активном содействии, в нашей области регулярно проводятся (с 2006 года), выездные секретариаты Союза писателей России, позволившие творчески раскрыться многим новым литературным именам. Он – создатель областного литературно-краеведческого объединения старших школьников “Стезя”, деятельность которого отмечена Дипломом первой степени Всероссийского фонда культуры.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Валерий Шамшурин автор текста гимна Нижегородской области: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Там где Ока обнимается с Волгой рекой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Даль широка и до неба легко достать рукой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стоит, так похожий на светлый сон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 называется он..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 стоит, так похожий на светлый сон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 называется он..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Словно в кино вижу юными мать и отца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Очень давно в этом городе пели их сердца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Мне повезло у истоков моих начал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 мою зыбку качал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Мне повезло у истоков моих начал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 мою зыбку качал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Здесь для меня оживает минувшее вновь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среди дня из далека зовет моя любовь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Благодарю за бесценную эту весть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Новгород, хорошо что ты есть,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Благодарю за бесценную эту весть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Нижний Новгород, хорошо что ты есть,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говорить - я люблю Петербург и Москву,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разлюбить их не в силах покуда я живу.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 я спешу в удивительный город мой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Нижний Новгород -это значит домой!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 я спешу в удивительный город мой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Нижний Новгород - это значит ДОМОЙ!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t>О значительном вкладе В. А. Шамшурина в развитие русской литературы, востребованности и актуальности его произведений свидетельствует и то, что его стихи и проза переведены на языки народов ближнего и дальнего зарубежья. Много времени и сил он отдает популяризации культуры и литературы народов России, - его поэтические переводы с аварского, чувашского, мордовского, литовского, татарского и украинского языков хорошо известны нашим читателям.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t>Почетный гражданин Нижнего Новгорода, В. А. Шамшурин кавалер ордена Почета – настоящий Гражданин, человек конкретных дел, а не отглянцованного пустословия, насаждаемого повсеместно. Он по-прежнему полон сил и творческого задора. Совсем недавно вышла его новая книга исторических этюдов «Возвращение в Нижний Новгород», в которой читатель найдет и малоизвестные факты истории нашего города,</w:t>
      </w:r>
      <w:r w:rsidRPr="005B4666">
        <w:rPr>
          <w:rFonts w:ascii="Arial" w:eastAsia="Times New Roman" w:hAnsi="Arial" w:cs="Arial"/>
          <w:color w:val="141414"/>
          <w:sz w:val="24"/>
          <w:szCs w:val="24"/>
          <w:bdr w:val="none" w:sz="0" w:space="0" w:color="auto" w:frame="1"/>
          <w:lang w:eastAsia="ru-RU"/>
        </w:rPr>
        <w:t> </w:t>
      </w: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t xml:space="preserve">и новый взгляд автора на события как далекого прошлого, так и совсем недавних перемен в нижегородской жизни. Сейчас Валерий Анатольевич работает над книгой о Святом Благоверном князе Александре Невском, в ближайших планах еще несколько больших творческих проектов. При очень плотном графике работы этот замечательный человек всегда находит время для встреч с читателями и творческой интеллигенцией самых отдаленных уголков нашего края, живо откликается на все добрые культурные начинания, </w:t>
      </w: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lastRenderedPageBreak/>
        <w:t>как и подобает русскому патриоту, для которого неотделимы судьба Родины и собственная жизнь.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lang w:eastAsia="ru-RU"/>
        </w:rPr>
        <w:t>В. Шамшурин по-настоящему верит во все, о чем писал и пишет, его литература прожита и выстрадана им самим, и читатель это чувствует сразу. Некоторые его взгляды могут быть спорны, но и в этом он прямодушен и всегда готов к откровенному, конструктивному диалогу.</w:t>
      </w:r>
    </w:p>
    <w:p w:rsidR="005B4666" w:rsidRPr="005B4666" w:rsidRDefault="005B4666" w:rsidP="005B46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Arial" w:eastAsia="Times New Roman" w:hAnsi="Arial" w:cs="Arial"/>
          <w:b/>
          <w:bCs/>
          <w:color w:val="141414"/>
          <w:sz w:val="28"/>
          <w:szCs w:val="28"/>
          <w:bdr w:val="none" w:sz="0" w:space="0" w:color="auto" w:frame="1"/>
          <w:lang w:eastAsia="ru-RU"/>
        </w:rPr>
        <w:t>Вклад Валерия Шамшурина в развитии литературы, культуры высоко оценен Родиной:</w:t>
      </w:r>
      <w:r w:rsidRPr="005B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 российской литературной премии имени Н. М. Карамзина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 премии Международной ассоциации писателей-баталистов и маринистов имени В. С. Пикуля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 премии редакции «Роман-газета» — «Отечество»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 Большой литературной премии Союза писателей России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трижды лауреат премии Нижнего Новгорода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Награжден званием Заслуженный работник культуры Российской Федерации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Почётный гражданин города Нижнего Новгорода (2006)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Кавалер Ордена Нижегородской области «За гражданскую доблесть и честь» III степени (2009)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Орден Почёта (2009)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Награжден Медалью «За трудовое отличие»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Награжден Медалью «200-летия адмирала Нахимова»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Награжден Медалью имени академика Б. А. Рыбакова</w:t>
      </w:r>
    </w:p>
    <w:p w:rsidR="005B4666" w:rsidRPr="005B4666" w:rsidRDefault="005B4666" w:rsidP="005B466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Лауреат</w:t>
      </w:r>
      <w:r w:rsidRPr="005B4666">
        <w:rPr>
          <w:rFonts w:ascii="inherit" w:eastAsia="Times New Roman" w:hAnsi="inherit" w:cs="Arial"/>
          <w:color w:val="141414"/>
          <w:sz w:val="24"/>
          <w:szCs w:val="24"/>
          <w:bdr w:val="none" w:sz="0" w:space="0" w:color="auto" w:frame="1"/>
          <w:lang w:eastAsia="ru-RU"/>
        </w:rPr>
        <w:t> </w:t>
      </w:r>
      <w:r w:rsidRPr="005B4666">
        <w:rPr>
          <w:rFonts w:ascii="inherit" w:eastAsia="Times New Roman" w:hAnsi="inherit" w:cs="Arial"/>
          <w:color w:val="141414"/>
          <w:sz w:val="28"/>
          <w:szCs w:val="28"/>
          <w:bdr w:val="none" w:sz="0" w:space="0" w:color="auto" w:frame="1"/>
          <w:lang w:eastAsia="ru-RU"/>
        </w:rPr>
        <w:t>областной премии Минина и Пожарского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 сейчас Валерий Анатольевич продолжает писать, хотя сам признаёт, что современный читатель в интеллектуальном развитии резко отстал. И  это вызывает тревогу.</w:t>
      </w:r>
    </w:p>
    <w:p w:rsidR="005B4666" w:rsidRPr="005B4666" w:rsidRDefault="005B4666" w:rsidP="005B4666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Шамшурин — председатель правления Нижегородской областной организации СП</w:t>
      </w:r>
      <w:r w:rsidRPr="005B466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B466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России, профессор Международной Славянской академии наук, образования, искусств и культуры.</w:t>
      </w:r>
    </w:p>
    <w:p w:rsidR="00663C6E" w:rsidRDefault="00663C6E"/>
    <w:sectPr w:rsidR="0066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82" w:rsidRDefault="00551F82" w:rsidP="00551F82">
      <w:pPr>
        <w:spacing w:after="0" w:line="240" w:lineRule="auto"/>
      </w:pPr>
      <w:r>
        <w:separator/>
      </w:r>
    </w:p>
  </w:endnote>
  <w:endnote w:type="continuationSeparator" w:id="0">
    <w:p w:rsidR="00551F82" w:rsidRDefault="00551F82" w:rsidP="0055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82" w:rsidRDefault="00551F82" w:rsidP="00551F82">
      <w:pPr>
        <w:spacing w:after="0" w:line="240" w:lineRule="auto"/>
      </w:pPr>
      <w:r>
        <w:separator/>
      </w:r>
    </w:p>
  </w:footnote>
  <w:footnote w:type="continuationSeparator" w:id="0">
    <w:p w:rsidR="00551F82" w:rsidRDefault="00551F82" w:rsidP="0055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6DC"/>
    <w:multiLevelType w:val="multilevel"/>
    <w:tmpl w:val="0390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3A"/>
    <w:rsid w:val="00171CE8"/>
    <w:rsid w:val="00551F82"/>
    <w:rsid w:val="005B4666"/>
    <w:rsid w:val="00663C6E"/>
    <w:rsid w:val="007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28063-B136-4AE4-86FE-3C02606C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B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4666"/>
  </w:style>
  <w:style w:type="character" w:customStyle="1" w:styleId="c1">
    <w:name w:val="c1"/>
    <w:basedOn w:val="a0"/>
    <w:rsid w:val="005B4666"/>
  </w:style>
  <w:style w:type="character" w:customStyle="1" w:styleId="c12">
    <w:name w:val="c12"/>
    <w:basedOn w:val="a0"/>
    <w:rsid w:val="005B4666"/>
  </w:style>
  <w:style w:type="character" w:customStyle="1" w:styleId="c16">
    <w:name w:val="c16"/>
    <w:basedOn w:val="a0"/>
    <w:rsid w:val="005B4666"/>
  </w:style>
  <w:style w:type="character" w:customStyle="1" w:styleId="c25">
    <w:name w:val="c25"/>
    <w:basedOn w:val="a0"/>
    <w:rsid w:val="005B4666"/>
  </w:style>
  <w:style w:type="character" w:customStyle="1" w:styleId="c14">
    <w:name w:val="c14"/>
    <w:basedOn w:val="a0"/>
    <w:rsid w:val="005B4666"/>
  </w:style>
  <w:style w:type="character" w:customStyle="1" w:styleId="c15">
    <w:name w:val="c15"/>
    <w:basedOn w:val="a0"/>
    <w:rsid w:val="005B4666"/>
  </w:style>
  <w:style w:type="paragraph" w:styleId="a3">
    <w:name w:val="header"/>
    <w:basedOn w:val="a"/>
    <w:link w:val="a4"/>
    <w:uiPriority w:val="99"/>
    <w:unhideWhenUsed/>
    <w:rsid w:val="0055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F82"/>
  </w:style>
  <w:style w:type="paragraph" w:styleId="a5">
    <w:name w:val="footer"/>
    <w:basedOn w:val="a"/>
    <w:link w:val="a6"/>
    <w:uiPriority w:val="99"/>
    <w:unhideWhenUsed/>
    <w:rsid w:val="0055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2020-05-30T05:41:00Z</dcterms:created>
  <dcterms:modified xsi:type="dcterms:W3CDTF">2020-05-30T05:41:00Z</dcterms:modified>
</cp:coreProperties>
</file>