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7B30F9" w:rsidRDefault="00F5209F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Т</w:t>
      </w:r>
      <w:r w:rsidR="004717CE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а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4C3A4C">
        <w:rPr>
          <w:sz w:val="28"/>
          <w:szCs w:val="28"/>
        </w:rPr>
        <w:t>Права на средства индивидуализации юридических лиц, товаров, услуг, работ и предприятий</w:t>
      </w:r>
      <w:r w:rsidRPr="007B30F9">
        <w:rPr>
          <w:sz w:val="28"/>
          <w:szCs w:val="28"/>
        </w:rPr>
        <w:t>.</w:t>
      </w:r>
    </w:p>
    <w:p w:rsidR="00E827E9" w:rsidRPr="00A5615B" w:rsidRDefault="004717CE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A5615B">
        <w:rPr>
          <w:b w:val="0"/>
          <w:sz w:val="28"/>
          <w:szCs w:val="28"/>
        </w:rPr>
        <w:t xml:space="preserve"> </w:t>
      </w:r>
      <w:r w:rsidR="00637FD6" w:rsidRPr="00A5615B">
        <w:rPr>
          <w:b w:val="0"/>
          <w:sz w:val="28"/>
          <w:szCs w:val="28"/>
        </w:rPr>
        <w:t>(</w:t>
      </w:r>
      <w:r w:rsidR="00637FD6" w:rsidRPr="007B30F9">
        <w:rPr>
          <w:sz w:val="28"/>
          <w:szCs w:val="28"/>
        </w:rPr>
        <w:t xml:space="preserve">Часть </w:t>
      </w:r>
      <w:r w:rsidR="00A5615B" w:rsidRPr="007B30F9">
        <w:rPr>
          <w:sz w:val="28"/>
          <w:szCs w:val="28"/>
        </w:rPr>
        <w:t>4</w:t>
      </w:r>
      <w:r w:rsidR="00637FD6" w:rsidRPr="007B30F9">
        <w:rPr>
          <w:sz w:val="28"/>
          <w:szCs w:val="28"/>
        </w:rPr>
        <w:t xml:space="preserve"> Раздел </w:t>
      </w:r>
      <w:r w:rsidR="00637FD6" w:rsidRPr="007B30F9">
        <w:rPr>
          <w:sz w:val="28"/>
          <w:szCs w:val="28"/>
          <w:lang w:val="en-US"/>
        </w:rPr>
        <w:t>V</w:t>
      </w:r>
      <w:r w:rsidR="00A5615B" w:rsidRPr="007B30F9">
        <w:rPr>
          <w:sz w:val="28"/>
          <w:szCs w:val="28"/>
          <w:lang w:val="en-US"/>
        </w:rPr>
        <w:t>II</w:t>
      </w:r>
      <w:r w:rsidR="00B006EA" w:rsidRPr="007B30F9">
        <w:rPr>
          <w:sz w:val="28"/>
          <w:szCs w:val="28"/>
        </w:rPr>
        <w:t xml:space="preserve"> </w:t>
      </w:r>
      <w:r w:rsidR="00A5615B" w:rsidRPr="007B30F9">
        <w:rPr>
          <w:sz w:val="28"/>
          <w:szCs w:val="28"/>
        </w:rPr>
        <w:t xml:space="preserve">Главы </w:t>
      </w:r>
      <w:r w:rsidR="004C3A4C">
        <w:rPr>
          <w:sz w:val="28"/>
          <w:szCs w:val="28"/>
        </w:rPr>
        <w:t>76</w:t>
      </w:r>
      <w:r w:rsidR="00B006EA" w:rsidRPr="007B30F9">
        <w:rPr>
          <w:sz w:val="28"/>
          <w:szCs w:val="28"/>
        </w:rPr>
        <w:t xml:space="preserve"> </w:t>
      </w:r>
      <w:r w:rsidR="005718CE" w:rsidRPr="00A5615B">
        <w:rPr>
          <w:b w:val="0"/>
          <w:sz w:val="28"/>
          <w:szCs w:val="28"/>
        </w:rPr>
        <w:t>Гражданского</w:t>
      </w:r>
      <w:r w:rsidR="00FC5C80" w:rsidRPr="00A5615B">
        <w:rPr>
          <w:b w:val="0"/>
          <w:sz w:val="28"/>
          <w:szCs w:val="28"/>
        </w:rPr>
        <w:t xml:space="preserve"> кодекса</w:t>
      </w:r>
      <w:r w:rsidR="00637FD6" w:rsidRPr="00A5615B">
        <w:rPr>
          <w:b w:val="0"/>
          <w:sz w:val="28"/>
          <w:szCs w:val="28"/>
        </w:rPr>
        <w:t xml:space="preserve"> РФ</w:t>
      </w:r>
      <w:r w:rsidR="00A5615B" w:rsidRPr="00A5615B">
        <w:rPr>
          <w:b w:val="0"/>
          <w:sz w:val="28"/>
          <w:szCs w:val="28"/>
        </w:rPr>
        <w:t>, Федеральный закон "О коммерческой тайне" от 29.07.2004 N 98-ФЗ</w:t>
      </w:r>
      <w:r w:rsidR="007578DE">
        <w:rPr>
          <w:b w:val="0"/>
          <w:sz w:val="28"/>
          <w:szCs w:val="28"/>
        </w:rPr>
        <w:t>, Уголовный кодекс РФ, КоАП РФ</w:t>
      </w:r>
      <w:r w:rsidR="004C3A4C">
        <w:rPr>
          <w:b w:val="0"/>
          <w:sz w:val="28"/>
          <w:szCs w:val="28"/>
        </w:rPr>
        <w:t xml:space="preserve"> и иные </w:t>
      </w:r>
      <w:proofErr w:type="gramStart"/>
      <w:r w:rsidR="004C3A4C">
        <w:rPr>
          <w:b w:val="0"/>
          <w:sz w:val="28"/>
          <w:szCs w:val="28"/>
        </w:rPr>
        <w:t>НПА</w:t>
      </w:r>
      <w:r w:rsidR="005718CE" w:rsidRPr="00A5615B">
        <w:rPr>
          <w:b w:val="0"/>
          <w:sz w:val="28"/>
          <w:szCs w:val="28"/>
        </w:rPr>
        <w:t xml:space="preserve"> </w:t>
      </w:r>
      <w:r w:rsidR="00E827E9" w:rsidRPr="00A5615B">
        <w:rPr>
          <w:b w:val="0"/>
          <w:sz w:val="28"/>
          <w:szCs w:val="28"/>
        </w:rPr>
        <w:t>)</w:t>
      </w:r>
      <w:proofErr w:type="gramEnd"/>
    </w:p>
    <w:p w:rsidR="00B525C9" w:rsidRDefault="001F096F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F5209F">
        <w:rPr>
          <w:rFonts w:ascii="Times New Roman" w:hAnsi="Times New Roman" w:cs="Times New Roman"/>
          <w:sz w:val="28"/>
          <w:szCs w:val="28"/>
        </w:rPr>
        <w:t xml:space="preserve">составьте конспект лекции, где ответьте на следующие вопросы:  </w:t>
      </w:r>
    </w:p>
    <w:p w:rsidR="004C3A4C" w:rsidRDefault="007578DE" w:rsidP="004C3A4C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3A4C">
        <w:rPr>
          <w:rFonts w:ascii="Times New Roman" w:hAnsi="Times New Roman" w:cs="Times New Roman"/>
          <w:sz w:val="28"/>
          <w:szCs w:val="28"/>
        </w:rPr>
        <w:t xml:space="preserve">онятие </w:t>
      </w:r>
      <w:r>
        <w:rPr>
          <w:rFonts w:ascii="Times New Roman" w:hAnsi="Times New Roman" w:cs="Times New Roman"/>
          <w:sz w:val="28"/>
          <w:szCs w:val="28"/>
        </w:rPr>
        <w:t>товарного знака</w:t>
      </w:r>
      <w:r w:rsidR="004C3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знака обслуживания, их виды; исключительное право на них (кому принадлежит порядок действия в РФ,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гос.регстрация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порядок их использования и охраны; ответственность за неправомерное использование </w:t>
      </w:r>
      <w:r w:rsidR="004C3A4C">
        <w:rPr>
          <w:rFonts w:ascii="Times New Roman" w:hAnsi="Times New Roman" w:cs="Times New Roman"/>
          <w:sz w:val="28"/>
          <w:szCs w:val="28"/>
        </w:rPr>
        <w:t>(§2 Главы 76 ГК РФ);</w:t>
      </w:r>
    </w:p>
    <w:p w:rsidR="004C3A4C" w:rsidRPr="004C3A4C" w:rsidRDefault="007578DE" w:rsidP="004C3A4C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3A4C">
        <w:rPr>
          <w:rFonts w:ascii="Times New Roman" w:hAnsi="Times New Roman" w:cs="Times New Roman"/>
          <w:sz w:val="28"/>
          <w:szCs w:val="28"/>
        </w:rPr>
        <w:t>оммерческое обозначение</w:t>
      </w:r>
      <w:r>
        <w:rPr>
          <w:rFonts w:ascii="Times New Roman" w:hAnsi="Times New Roman" w:cs="Times New Roman"/>
          <w:sz w:val="28"/>
          <w:szCs w:val="28"/>
        </w:rPr>
        <w:t>: понятие, исключительное право на него, соотношение с товарный знаком и фирменным наименованием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(§4 Главы 76 ГК РФ)</w:t>
      </w:r>
      <w:r w:rsidR="004C3A4C">
        <w:rPr>
          <w:rFonts w:ascii="Times New Roman" w:hAnsi="Times New Roman" w:cs="Times New Roman"/>
          <w:sz w:val="28"/>
          <w:szCs w:val="28"/>
        </w:rPr>
        <w:t>.</w:t>
      </w:r>
    </w:p>
    <w:sectPr w:rsidR="004C3A4C" w:rsidRPr="004C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A6D11"/>
    <w:multiLevelType w:val="multilevel"/>
    <w:tmpl w:val="F71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8730E4"/>
    <w:multiLevelType w:val="hybridMultilevel"/>
    <w:tmpl w:val="3392EE0E"/>
    <w:lvl w:ilvl="0" w:tplc="EC02B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38E4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172FB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DEB2EFF"/>
    <w:multiLevelType w:val="hybridMultilevel"/>
    <w:tmpl w:val="C018DFCC"/>
    <w:lvl w:ilvl="0" w:tplc="6C54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E04DC2"/>
    <w:multiLevelType w:val="multilevel"/>
    <w:tmpl w:val="B5A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A513C2"/>
    <w:multiLevelType w:val="multilevel"/>
    <w:tmpl w:val="5A4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E47C3"/>
    <w:multiLevelType w:val="hybridMultilevel"/>
    <w:tmpl w:val="FAC4B772"/>
    <w:lvl w:ilvl="0" w:tplc="47F6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84622B"/>
    <w:multiLevelType w:val="hybridMultilevel"/>
    <w:tmpl w:val="AE5E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A649C6"/>
    <w:multiLevelType w:val="multilevel"/>
    <w:tmpl w:val="EF1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34"/>
  </w:num>
  <w:num w:numId="5">
    <w:abstractNumId w:val="6"/>
  </w:num>
  <w:num w:numId="6">
    <w:abstractNumId w:val="19"/>
  </w:num>
  <w:num w:numId="7">
    <w:abstractNumId w:val="30"/>
  </w:num>
  <w:num w:numId="8">
    <w:abstractNumId w:val="13"/>
  </w:num>
  <w:num w:numId="9">
    <w:abstractNumId w:val="20"/>
  </w:num>
  <w:num w:numId="10">
    <w:abstractNumId w:val="36"/>
  </w:num>
  <w:num w:numId="11">
    <w:abstractNumId w:val="22"/>
  </w:num>
  <w:num w:numId="12">
    <w:abstractNumId w:val="12"/>
  </w:num>
  <w:num w:numId="13">
    <w:abstractNumId w:val="1"/>
  </w:num>
  <w:num w:numId="14">
    <w:abstractNumId w:val="10"/>
  </w:num>
  <w:num w:numId="15">
    <w:abstractNumId w:val="31"/>
  </w:num>
  <w:num w:numId="16">
    <w:abstractNumId w:val="29"/>
  </w:num>
  <w:num w:numId="17">
    <w:abstractNumId w:val="23"/>
  </w:num>
  <w:num w:numId="18">
    <w:abstractNumId w:val="32"/>
  </w:num>
  <w:num w:numId="19">
    <w:abstractNumId w:val="3"/>
  </w:num>
  <w:num w:numId="20">
    <w:abstractNumId w:val="2"/>
  </w:num>
  <w:num w:numId="21">
    <w:abstractNumId w:val="25"/>
  </w:num>
  <w:num w:numId="22">
    <w:abstractNumId w:val="24"/>
  </w:num>
  <w:num w:numId="23">
    <w:abstractNumId w:val="35"/>
  </w:num>
  <w:num w:numId="24">
    <w:abstractNumId w:val="0"/>
  </w:num>
  <w:num w:numId="25">
    <w:abstractNumId w:val="4"/>
  </w:num>
  <w:num w:numId="26">
    <w:abstractNumId w:val="15"/>
  </w:num>
  <w:num w:numId="27">
    <w:abstractNumId w:val="7"/>
  </w:num>
  <w:num w:numId="28">
    <w:abstractNumId w:val="33"/>
  </w:num>
  <w:num w:numId="29">
    <w:abstractNumId w:val="5"/>
  </w:num>
  <w:num w:numId="30">
    <w:abstractNumId w:val="26"/>
  </w:num>
  <w:num w:numId="31">
    <w:abstractNumId w:val="17"/>
  </w:num>
  <w:num w:numId="32">
    <w:abstractNumId w:val="11"/>
  </w:num>
  <w:num w:numId="33">
    <w:abstractNumId w:val="9"/>
  </w:num>
  <w:num w:numId="34">
    <w:abstractNumId w:val="27"/>
  </w:num>
  <w:num w:numId="35">
    <w:abstractNumId w:val="16"/>
  </w:num>
  <w:num w:numId="36">
    <w:abstractNumId w:val="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0B536D"/>
    <w:rsid w:val="001F096F"/>
    <w:rsid w:val="00201D99"/>
    <w:rsid w:val="002950D0"/>
    <w:rsid w:val="003E70C1"/>
    <w:rsid w:val="004717CE"/>
    <w:rsid w:val="00497E69"/>
    <w:rsid w:val="004A6ECA"/>
    <w:rsid w:val="004C3A4C"/>
    <w:rsid w:val="004D71E7"/>
    <w:rsid w:val="0050513C"/>
    <w:rsid w:val="005718CE"/>
    <w:rsid w:val="005A4485"/>
    <w:rsid w:val="005D1771"/>
    <w:rsid w:val="00637FD6"/>
    <w:rsid w:val="006629E5"/>
    <w:rsid w:val="006C7C71"/>
    <w:rsid w:val="006D6168"/>
    <w:rsid w:val="007578DE"/>
    <w:rsid w:val="00795B58"/>
    <w:rsid w:val="007B30F9"/>
    <w:rsid w:val="00957CCD"/>
    <w:rsid w:val="00970D27"/>
    <w:rsid w:val="009D5AC1"/>
    <w:rsid w:val="009D6C4D"/>
    <w:rsid w:val="00A431C1"/>
    <w:rsid w:val="00A5615B"/>
    <w:rsid w:val="00B006EA"/>
    <w:rsid w:val="00B23F1D"/>
    <w:rsid w:val="00B525C9"/>
    <w:rsid w:val="00B52DCD"/>
    <w:rsid w:val="00B70817"/>
    <w:rsid w:val="00B7376D"/>
    <w:rsid w:val="00C31D0C"/>
    <w:rsid w:val="00C43225"/>
    <w:rsid w:val="00C52085"/>
    <w:rsid w:val="00C95D82"/>
    <w:rsid w:val="00CB2690"/>
    <w:rsid w:val="00CC589E"/>
    <w:rsid w:val="00D204DF"/>
    <w:rsid w:val="00DC5CAB"/>
    <w:rsid w:val="00DE6C9E"/>
    <w:rsid w:val="00E216E6"/>
    <w:rsid w:val="00E827E9"/>
    <w:rsid w:val="00F5209F"/>
    <w:rsid w:val="00F87900"/>
    <w:rsid w:val="00FC5C8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FF6E61"/>
    <w:rPr>
      <w:b/>
      <w:bCs/>
    </w:rPr>
  </w:style>
  <w:style w:type="character" w:styleId="a7">
    <w:name w:val="Emphasis"/>
    <w:basedOn w:val="a0"/>
    <w:uiPriority w:val="20"/>
    <w:qFormat/>
    <w:rsid w:val="00FF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2020-05-29T06:14:00Z</dcterms:created>
  <dcterms:modified xsi:type="dcterms:W3CDTF">2020-05-29T06:14:00Z</dcterms:modified>
</cp:coreProperties>
</file>