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7F" w:rsidRPr="002E1C8F" w:rsidRDefault="00271C7F" w:rsidP="00271C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Задание: </w:t>
      </w:r>
      <w:r w:rsidRPr="002E1C8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ответить на вопросы теста и прислать мне</w:t>
      </w:r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71C7F" w:rsidRPr="00271C7F" w:rsidRDefault="00271C7F" w:rsidP="00271C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на </w:t>
      </w:r>
      <w:proofErr w:type="spellStart"/>
      <w:r w:rsidRPr="002E1C8F">
        <w:rPr>
          <w:rFonts w:ascii="Times New Roman" w:hAnsi="Times New Roman"/>
          <w:b/>
          <w:color w:val="FF0000"/>
          <w:sz w:val="28"/>
          <w:szCs w:val="28"/>
        </w:rPr>
        <w:t>Вайбер</w:t>
      </w:r>
      <w:proofErr w:type="spell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( </w:t>
      </w:r>
      <w:proofErr w:type="gram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тел:8 950 341 50 10) или на </w:t>
      </w:r>
      <w:proofErr w:type="spellStart"/>
      <w:r w:rsidRPr="002E1C8F">
        <w:rPr>
          <w:rFonts w:ascii="Times New Roman" w:hAnsi="Times New Roman"/>
          <w:b/>
          <w:color w:val="FF0000"/>
          <w:sz w:val="28"/>
          <w:szCs w:val="28"/>
        </w:rPr>
        <w:t>эл</w:t>
      </w:r>
      <w:proofErr w:type="spellEnd"/>
      <w:r w:rsidRPr="002E1C8F">
        <w:rPr>
          <w:rFonts w:ascii="Times New Roman" w:hAnsi="Times New Roman"/>
          <w:b/>
          <w:color w:val="FF0000"/>
          <w:sz w:val="28"/>
          <w:szCs w:val="28"/>
        </w:rPr>
        <w:t>. почту</w:t>
      </w:r>
      <w:r w:rsidRPr="00271C7F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hyperlink r:id="rId4" w:history="1">
        <w:r w:rsidRPr="00271C7F">
          <w:rPr>
            <w:rStyle w:val="a4"/>
            <w:rFonts w:ascii="Times New Roman" w:hAnsi="Times New Roman"/>
            <w:b/>
            <w:color w:val="FF0000"/>
            <w:sz w:val="28"/>
            <w:szCs w:val="28"/>
            <w:u w:val="none"/>
          </w:rPr>
          <w:t>ssazhenskaya@mail.ru</w:t>
        </w:r>
      </w:hyperlink>
    </w:p>
    <w:p w:rsidR="003B4B19" w:rsidRPr="009D30F1" w:rsidRDefault="003B4B19" w:rsidP="003B4B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30F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естовые задания по МДК 01.01</w:t>
      </w:r>
      <w:r w:rsidRPr="009D30F1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9D30F1">
        <w:rPr>
          <w:rFonts w:ascii="Times New Roman" w:hAnsi="Times New Roman"/>
          <w:b/>
          <w:sz w:val="28"/>
          <w:szCs w:val="28"/>
        </w:rPr>
        <w:t>Право социального обеспечения</w:t>
      </w:r>
      <w:proofErr w:type="gramEnd"/>
      <w:r w:rsidRPr="009D30F1">
        <w:rPr>
          <w:rFonts w:ascii="Times New Roman" w:hAnsi="Times New Roman"/>
          <w:b/>
          <w:sz w:val="28"/>
          <w:szCs w:val="28"/>
        </w:rPr>
        <w:t>»</w:t>
      </w:r>
    </w:p>
    <w:p w:rsidR="003B4B19" w:rsidRDefault="003B4B19" w:rsidP="003B4B19">
      <w:pPr>
        <w:pStyle w:val="a3"/>
        <w:rPr>
          <w:rFonts w:ascii="Times New Roman" w:hAnsi="Times New Roman"/>
          <w:b/>
          <w:sz w:val="20"/>
          <w:szCs w:val="20"/>
        </w:rPr>
      </w:pPr>
    </w:p>
    <w:p w:rsidR="003B4B19" w:rsidRPr="003B4B19" w:rsidRDefault="003B4B19" w:rsidP="003B4B19">
      <w:pPr>
        <w:pStyle w:val="a3"/>
        <w:rPr>
          <w:rFonts w:ascii="Times New Roman" w:hAnsi="Times New Roman"/>
          <w:b/>
          <w:sz w:val="28"/>
          <w:szCs w:val="28"/>
        </w:rPr>
      </w:pPr>
      <w:r w:rsidRPr="003B4B19">
        <w:rPr>
          <w:rFonts w:ascii="Times New Roman" w:hAnsi="Times New Roman"/>
          <w:b/>
          <w:sz w:val="28"/>
          <w:szCs w:val="28"/>
        </w:rPr>
        <w:t>1. Какая точка зрения на Ваш взгляд верна: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B4B1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B4B19">
        <w:rPr>
          <w:rFonts w:ascii="Times New Roman" w:hAnsi="Times New Roman"/>
          <w:sz w:val="28"/>
          <w:szCs w:val="28"/>
        </w:rPr>
        <w:t>право социального обеспечения</w:t>
      </w:r>
      <w:proofErr w:type="gramEnd"/>
      <w:r w:rsidRPr="003B4B19">
        <w:rPr>
          <w:rFonts w:ascii="Times New Roman" w:hAnsi="Times New Roman"/>
          <w:sz w:val="28"/>
          <w:szCs w:val="28"/>
        </w:rPr>
        <w:t xml:space="preserve"> - это одна из отраслей российского права 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B4B1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B4B19">
        <w:rPr>
          <w:rFonts w:ascii="Times New Roman" w:hAnsi="Times New Roman"/>
          <w:sz w:val="28"/>
          <w:szCs w:val="28"/>
        </w:rPr>
        <w:t>право социального обеспечения</w:t>
      </w:r>
      <w:proofErr w:type="gramEnd"/>
      <w:r w:rsidRPr="003B4B19">
        <w:rPr>
          <w:rFonts w:ascii="Times New Roman" w:hAnsi="Times New Roman"/>
          <w:sz w:val="28"/>
          <w:szCs w:val="28"/>
        </w:rPr>
        <w:t xml:space="preserve"> - это одна из составляющих Трудового права 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B4B1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B4B19">
        <w:rPr>
          <w:rFonts w:ascii="Times New Roman" w:hAnsi="Times New Roman"/>
          <w:sz w:val="28"/>
          <w:szCs w:val="28"/>
        </w:rPr>
        <w:t>право социального обеспечения</w:t>
      </w:r>
      <w:proofErr w:type="gramEnd"/>
      <w:r w:rsidRPr="003B4B19">
        <w:rPr>
          <w:rFonts w:ascii="Times New Roman" w:hAnsi="Times New Roman"/>
          <w:sz w:val="28"/>
          <w:szCs w:val="28"/>
        </w:rPr>
        <w:t xml:space="preserve"> регламентирует порядок назначения пенсий и пособий </w:t>
      </w:r>
    </w:p>
    <w:p w:rsidR="003B4B19" w:rsidRPr="003B4B19" w:rsidRDefault="003B4B19" w:rsidP="003B4B19">
      <w:pPr>
        <w:pStyle w:val="a3"/>
        <w:rPr>
          <w:rFonts w:ascii="Times New Roman" w:hAnsi="Times New Roman"/>
          <w:bCs/>
          <w:color w:val="2B2B2B"/>
          <w:sz w:val="28"/>
          <w:szCs w:val="28"/>
          <w:lang w:eastAsia="ru-RU"/>
        </w:rPr>
      </w:pP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B2B2B"/>
          <w:sz w:val="28"/>
          <w:szCs w:val="28"/>
          <w:lang w:eastAsia="ru-RU"/>
        </w:rPr>
      </w:pPr>
      <w:r w:rsidRPr="003B4B19">
        <w:rPr>
          <w:rFonts w:ascii="Times New Roman" w:hAnsi="Times New Roman"/>
          <w:b/>
          <w:bCs/>
          <w:color w:val="2B2B2B"/>
          <w:sz w:val="28"/>
          <w:szCs w:val="28"/>
          <w:lang w:eastAsia="ru-RU"/>
        </w:rPr>
        <w:t xml:space="preserve">2.Основным принципом </w:t>
      </w:r>
      <w:proofErr w:type="gramStart"/>
      <w:r w:rsidRPr="003B4B19">
        <w:rPr>
          <w:rFonts w:ascii="Times New Roman" w:hAnsi="Times New Roman"/>
          <w:b/>
          <w:bCs/>
          <w:color w:val="2B2B2B"/>
          <w:sz w:val="28"/>
          <w:szCs w:val="28"/>
          <w:lang w:eastAsia="ru-RU"/>
        </w:rPr>
        <w:t>права социального обеспечения</w:t>
      </w:r>
      <w:proofErr w:type="gramEnd"/>
      <w:r w:rsidRPr="003B4B19">
        <w:rPr>
          <w:rFonts w:ascii="Times New Roman" w:hAnsi="Times New Roman"/>
          <w:b/>
          <w:bCs/>
          <w:color w:val="2B2B2B"/>
          <w:sz w:val="28"/>
          <w:szCs w:val="28"/>
          <w:lang w:eastAsia="ru-RU"/>
        </w:rPr>
        <w:t xml:space="preserve"> является:</w:t>
      </w:r>
      <w:r w:rsidRPr="003B4B19">
        <w:rPr>
          <w:rFonts w:ascii="Times New Roman" w:hAnsi="Times New Roman"/>
          <w:color w:val="2B2B2B"/>
          <w:sz w:val="28"/>
          <w:szCs w:val="28"/>
          <w:lang w:eastAsia="ru-RU"/>
        </w:rPr>
        <w:br/>
        <w:t>а) принцип сочетания убеждения и принуждения;</w:t>
      </w:r>
      <w:r w:rsidRPr="003B4B19">
        <w:rPr>
          <w:rFonts w:ascii="Times New Roman" w:hAnsi="Times New Roman"/>
          <w:color w:val="2B2B2B"/>
          <w:sz w:val="28"/>
          <w:szCs w:val="28"/>
          <w:lang w:eastAsia="ru-RU"/>
        </w:rPr>
        <w:br/>
        <w:t>б) принцип плановости в осуществлении финансовой деятельности в государстве;</w:t>
      </w:r>
      <w:r w:rsidRPr="003B4B19">
        <w:rPr>
          <w:rFonts w:ascii="Times New Roman" w:hAnsi="Times New Roman"/>
          <w:color w:val="2B2B2B"/>
          <w:sz w:val="28"/>
          <w:szCs w:val="28"/>
          <w:lang w:eastAsia="ru-RU"/>
        </w:rPr>
        <w:br/>
      </w:r>
      <w:r w:rsidRPr="003B4B19">
        <w:rPr>
          <w:rFonts w:ascii="Times New Roman" w:hAnsi="Times New Roman"/>
          <w:bCs/>
          <w:color w:val="2B2B2B"/>
          <w:sz w:val="28"/>
          <w:szCs w:val="28"/>
          <w:lang w:eastAsia="ru-RU"/>
        </w:rPr>
        <w:t>в) гарантии со стороны государства в предоставлении помощи человеку в социально — значимых условиях</w:t>
      </w:r>
      <w:r w:rsidRPr="003B4B19">
        <w:rPr>
          <w:rFonts w:ascii="Times New Roman" w:hAnsi="Times New Roman"/>
          <w:b/>
          <w:bCs/>
          <w:color w:val="2B2B2B"/>
          <w:sz w:val="28"/>
          <w:szCs w:val="28"/>
          <w:lang w:eastAsia="ru-RU"/>
        </w:rPr>
        <w:t>;</w:t>
      </w:r>
      <w:r w:rsidRPr="003B4B19">
        <w:rPr>
          <w:rFonts w:ascii="Times New Roman" w:hAnsi="Times New Roman"/>
          <w:color w:val="2B2B2B"/>
          <w:sz w:val="28"/>
          <w:szCs w:val="28"/>
          <w:lang w:eastAsia="ru-RU"/>
        </w:rPr>
        <w:br/>
        <w:t>г) принцип обеспечения восстановления нарушенных прав и их судебной защиты.</w:t>
      </w: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3B4B19" w:rsidRPr="003B4B19" w:rsidRDefault="003B4B19" w:rsidP="003B4B19">
      <w:pPr>
        <w:pStyle w:val="a3"/>
        <w:rPr>
          <w:rFonts w:ascii="Times New Roman" w:hAnsi="Times New Roman"/>
          <w:b/>
          <w:sz w:val="28"/>
          <w:szCs w:val="28"/>
        </w:rPr>
      </w:pPr>
      <w:r w:rsidRPr="003B4B19">
        <w:rPr>
          <w:rFonts w:ascii="Times New Roman" w:hAnsi="Times New Roman"/>
          <w:b/>
          <w:sz w:val="28"/>
          <w:szCs w:val="28"/>
        </w:rPr>
        <w:t>3. Правоотношения по социальному обеспечению – это: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B4B19">
        <w:rPr>
          <w:rFonts w:ascii="Times New Roman" w:hAnsi="Times New Roman"/>
          <w:sz w:val="28"/>
          <w:szCs w:val="28"/>
        </w:rPr>
        <w:t>) специально возникающие отношения по поводу перераспределения материальных благ от государства конкретному человеку.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B4B19">
        <w:rPr>
          <w:rFonts w:ascii="Times New Roman" w:hAnsi="Times New Roman"/>
          <w:sz w:val="28"/>
          <w:szCs w:val="28"/>
        </w:rPr>
        <w:t>) возникающие на основании юридических фактов отношения по поводу представления их участникам различных денежных выплат, услуг, льгот государственными и иными правомочными органами.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B4B19">
        <w:rPr>
          <w:rFonts w:ascii="Times New Roman" w:hAnsi="Times New Roman"/>
          <w:sz w:val="28"/>
          <w:szCs w:val="28"/>
        </w:rPr>
        <w:t>) специальные отношения о предоставлении их участникам денежных выплат, услуг, льгот государством.</w:t>
      </w: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3B4B19" w:rsidRPr="003B4B19" w:rsidRDefault="003B4B19" w:rsidP="003B4B19">
      <w:pPr>
        <w:pStyle w:val="a3"/>
        <w:rPr>
          <w:rFonts w:ascii="Times New Roman" w:hAnsi="Times New Roman"/>
          <w:b/>
          <w:sz w:val="28"/>
          <w:szCs w:val="28"/>
        </w:rPr>
      </w:pPr>
      <w:r w:rsidRPr="003B4B19">
        <w:rPr>
          <w:rFonts w:ascii="Times New Roman" w:hAnsi="Times New Roman"/>
          <w:b/>
          <w:sz w:val="28"/>
          <w:szCs w:val="28"/>
        </w:rPr>
        <w:t xml:space="preserve">4. Субъектами общественных отношений, регулируемых </w:t>
      </w:r>
      <w:proofErr w:type="gramStart"/>
      <w:r w:rsidRPr="003B4B19">
        <w:rPr>
          <w:rFonts w:ascii="Times New Roman" w:hAnsi="Times New Roman"/>
          <w:b/>
          <w:sz w:val="28"/>
          <w:szCs w:val="28"/>
        </w:rPr>
        <w:t>правом социального обеспечения</w:t>
      </w:r>
      <w:proofErr w:type="gramEnd"/>
      <w:r w:rsidRPr="003B4B19">
        <w:rPr>
          <w:rFonts w:ascii="Times New Roman" w:hAnsi="Times New Roman"/>
          <w:b/>
          <w:sz w:val="28"/>
          <w:szCs w:val="28"/>
        </w:rPr>
        <w:t xml:space="preserve"> могут быть: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B4B19">
        <w:rPr>
          <w:rFonts w:ascii="Times New Roman" w:hAnsi="Times New Roman"/>
          <w:sz w:val="28"/>
          <w:szCs w:val="28"/>
        </w:rPr>
        <w:t>) граждане РФ, беженцы и вынужденные переселенцы.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B4B19">
        <w:rPr>
          <w:rFonts w:ascii="Times New Roman" w:hAnsi="Times New Roman"/>
          <w:sz w:val="28"/>
          <w:szCs w:val="28"/>
        </w:rPr>
        <w:t>) граждане РФ, лица без гражданства и иностранные граждане, постоянно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проживающие на территории РФ.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 w:rsidRPr="003B4B19">
        <w:rPr>
          <w:rFonts w:ascii="Times New Roman" w:hAnsi="Times New Roman"/>
          <w:sz w:val="28"/>
          <w:szCs w:val="28"/>
        </w:rPr>
        <w:t>)М</w:t>
      </w:r>
      <w:proofErr w:type="gramEnd"/>
      <w:r w:rsidRPr="003B4B19">
        <w:rPr>
          <w:rFonts w:ascii="Times New Roman" w:hAnsi="Times New Roman"/>
          <w:sz w:val="28"/>
          <w:szCs w:val="28"/>
        </w:rPr>
        <w:t>инистерство труда и социальной защиты, органы здравоохранения, органы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образования, органы исполнительной власти, органы министерств и ведомств,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профессиональные союзы, предприятия, учреждения и организации.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B4B19">
        <w:rPr>
          <w:rFonts w:ascii="Times New Roman" w:hAnsi="Times New Roman"/>
          <w:sz w:val="28"/>
          <w:szCs w:val="28"/>
        </w:rPr>
        <w:t>) все вышеперечисленные</w:t>
      </w:r>
      <w:proofErr w:type="gramStart"/>
      <w:r w:rsidRPr="003B4B1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B2B2B"/>
          <w:sz w:val="28"/>
          <w:szCs w:val="28"/>
          <w:lang w:eastAsia="ru-RU"/>
        </w:rPr>
      </w:pPr>
    </w:p>
    <w:p w:rsidR="003B4B19" w:rsidRPr="003B4B19" w:rsidRDefault="003B4B19" w:rsidP="003B4B19">
      <w:pPr>
        <w:pStyle w:val="a3"/>
        <w:rPr>
          <w:rFonts w:ascii="Times New Roman" w:hAnsi="Times New Roman"/>
          <w:b/>
          <w:sz w:val="28"/>
          <w:szCs w:val="28"/>
        </w:rPr>
      </w:pPr>
      <w:r w:rsidRPr="003B4B19">
        <w:rPr>
          <w:rFonts w:ascii="Times New Roman" w:hAnsi="Times New Roman"/>
          <w:b/>
          <w:sz w:val="28"/>
          <w:szCs w:val="28"/>
        </w:rPr>
        <w:t>5. Право на пенсию по государственному пенсионному обеспечению и на страховую пенсию имеют: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lastRenderedPageBreak/>
        <w:t>а) граждане РФ.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б) иностранные граждане, постоянно проживающие на территории РФ - на тех же основаниях, что и граждане РФ, если иное не предусмотрено законодательством РФ или международными договорами РФ.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в) лица без гражданства, постоянно проживающие на территории РФ - на тех же основаниях, что и граждане РФ, если иное не предусмотрено законодательством РФ или международными договорами РФ.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г) все вышеперечисленные категории граждан.</w:t>
      </w: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B2B2B"/>
          <w:sz w:val="28"/>
          <w:szCs w:val="28"/>
          <w:lang w:eastAsia="ru-RU"/>
        </w:rPr>
      </w:pPr>
    </w:p>
    <w:p w:rsidR="003B4B19" w:rsidRPr="003B4B19" w:rsidRDefault="003B4B19" w:rsidP="003B4B19">
      <w:pPr>
        <w:pStyle w:val="a3"/>
        <w:rPr>
          <w:rFonts w:ascii="Times New Roman" w:hAnsi="Times New Roman"/>
          <w:b/>
          <w:sz w:val="28"/>
          <w:szCs w:val="28"/>
        </w:rPr>
      </w:pPr>
      <w:r w:rsidRPr="003B4B19">
        <w:rPr>
          <w:rFonts w:ascii="Times New Roman" w:hAnsi="Times New Roman"/>
          <w:b/>
          <w:sz w:val="28"/>
          <w:szCs w:val="28"/>
        </w:rPr>
        <w:t>6. Пенсии по инвалидности – это: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а) ежемесячная денежная выплата, устанавливаемая гражданам в связи с длительной, определенной законом работой или профессиональной деятельностью, и назначаемая, как правило, независимо от возраста получателя при оставлении этой работы или завершении этой деятельности.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б) ежемесячными денежными выплатами, назначаемыми гражданам, которые имеют стойкое нарушение функций организма, как при наличии у них необходимого трудового (страхового) стажа, так и без него.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B4B19">
        <w:rPr>
          <w:rFonts w:ascii="Times New Roman" w:hAnsi="Times New Roman"/>
          <w:sz w:val="28"/>
          <w:szCs w:val="28"/>
        </w:rPr>
        <w:t>в) ежемесячные выплаты из Пенсионного фонда РФ, а также из Федерального бюджета для нетрудоспособных, назначаемые в размерах, соизмеримых с заработком умершего (безвестно отсутствующего) кормильца, нетрудоспособным членам семьи, находившимся на иждивении умершего.</w:t>
      </w:r>
      <w:proofErr w:type="gramEnd"/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</w:p>
    <w:p w:rsidR="003B4B19" w:rsidRPr="003B4B19" w:rsidRDefault="003B4B19" w:rsidP="003B4B19">
      <w:pPr>
        <w:pStyle w:val="a3"/>
        <w:rPr>
          <w:rFonts w:ascii="Times New Roman" w:hAnsi="Times New Roman"/>
          <w:b/>
          <w:sz w:val="28"/>
          <w:szCs w:val="28"/>
        </w:rPr>
      </w:pPr>
      <w:r w:rsidRPr="003B4B19">
        <w:rPr>
          <w:rFonts w:ascii="Times New Roman" w:hAnsi="Times New Roman"/>
          <w:b/>
          <w:sz w:val="28"/>
          <w:szCs w:val="28"/>
        </w:rPr>
        <w:t>7. Социальные пенсии – это: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а) ежемесячная денежная выплата, устанавливаемая гражданам в связи с длительной, определенной законом работой или профессиональной деятельностью, и назначаемая, как правило, независимо от возраста получателя при оставлении этой работы или завершении этой деятельности.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б) ежемесячными денежными выплатами, назначаемыми гражданам, которые имеют стойкое нарушение функций организма, как при наличии у них необходимого трудового (страхового) стажа, так и без него.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в) это гарантированная государством минимальная социальна помощь, предоставляемая указанным в законе лицам, независимо от их трудового стажа уплаты страховых взносов, выплачиваема при достижении установленного возраста.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B4B19" w:rsidRPr="003B4B19" w:rsidRDefault="003B4B19" w:rsidP="003B4B19">
      <w:pPr>
        <w:pStyle w:val="a3"/>
        <w:rPr>
          <w:rFonts w:ascii="Times New Roman" w:hAnsi="Times New Roman"/>
          <w:b/>
          <w:sz w:val="28"/>
          <w:szCs w:val="28"/>
        </w:rPr>
      </w:pPr>
      <w:r w:rsidRPr="003B4B19">
        <w:rPr>
          <w:rFonts w:ascii="Times New Roman" w:hAnsi="Times New Roman"/>
          <w:b/>
          <w:sz w:val="28"/>
          <w:szCs w:val="28"/>
        </w:rPr>
        <w:t xml:space="preserve">8. Право на единовременное пособие </w:t>
      </w:r>
      <w:proofErr w:type="gramStart"/>
      <w:r w:rsidRPr="003B4B19">
        <w:rPr>
          <w:rFonts w:ascii="Times New Roman" w:hAnsi="Times New Roman"/>
          <w:b/>
          <w:sz w:val="28"/>
          <w:szCs w:val="28"/>
        </w:rPr>
        <w:t>женщинам, вставшим на учет в медицинских учреждениях в ранние сроки беременности предоставляется</w:t>
      </w:r>
      <w:proofErr w:type="gramEnd"/>
      <w:r w:rsidRPr="003B4B19">
        <w:rPr>
          <w:rFonts w:ascii="Times New Roman" w:hAnsi="Times New Roman"/>
          <w:b/>
          <w:sz w:val="28"/>
          <w:szCs w:val="28"/>
        </w:rPr>
        <w:t>: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а) женщинам, вставшим на учет в медицинских учреждениях до 10 недель.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б) женщинам, вставшим на учет в медицинских учреждениях до 12 недель</w:t>
      </w:r>
      <w:r w:rsidRPr="003B4B19">
        <w:rPr>
          <w:rFonts w:ascii="Times New Roman" w:hAnsi="Times New Roman"/>
          <w:sz w:val="28"/>
          <w:szCs w:val="28"/>
          <w:u w:val="single"/>
        </w:rPr>
        <w:t>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в) женщинам, вставшим на учет в медицинских учреждениях до 15 недель.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  <w:r w:rsidRPr="003B4B19">
        <w:rPr>
          <w:rFonts w:ascii="Times New Roman" w:hAnsi="Times New Roman"/>
          <w:sz w:val="28"/>
          <w:szCs w:val="28"/>
        </w:rPr>
        <w:t>г) женщинам, вставшим на учет в медицинских учреждениях до 21 недели.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b/>
          <w:sz w:val="28"/>
          <w:szCs w:val="28"/>
        </w:rPr>
        <w:t xml:space="preserve">9. </w:t>
      </w:r>
      <w:r w:rsidRPr="003B4B19">
        <w:rPr>
          <w:rStyle w:val="c0"/>
          <w:b/>
          <w:bCs/>
          <w:color w:val="000000" w:themeColor="text1"/>
          <w:sz w:val="28"/>
          <w:szCs w:val="28"/>
        </w:rPr>
        <w:t xml:space="preserve">Безработными не могут быть </w:t>
      </w:r>
      <w:proofErr w:type="gramStart"/>
      <w:r w:rsidRPr="003B4B19">
        <w:rPr>
          <w:rStyle w:val="c0"/>
          <w:b/>
          <w:bCs/>
          <w:color w:val="000000" w:themeColor="text1"/>
          <w:sz w:val="28"/>
          <w:szCs w:val="28"/>
        </w:rPr>
        <w:t>признаны</w:t>
      </w:r>
      <w:proofErr w:type="gramEnd"/>
      <w:r w:rsidRPr="003B4B19">
        <w:rPr>
          <w:rStyle w:val="c0"/>
          <w:b/>
          <w:bCs/>
          <w:color w:val="000000" w:themeColor="text1"/>
          <w:sz w:val="28"/>
          <w:szCs w:val="28"/>
        </w:rPr>
        <w:t>: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lastRenderedPageBreak/>
        <w:t>а) граждане, которым назначена пенсия;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трудоспособные граждане, которые не имеют работы и заработка;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осужденные по решению суда к наказанию в виде лишения свободы;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г) граждане, не достигшие 16-летнего возраста;</w:t>
      </w:r>
    </w:p>
    <w:p w:rsidR="003B4B19" w:rsidRPr="003B4B19" w:rsidRDefault="003B4B19" w:rsidP="003B4B19">
      <w:pPr>
        <w:pStyle w:val="a3"/>
        <w:rPr>
          <w:rFonts w:ascii="Times New Roman" w:hAnsi="Times New Roman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t>10.Какие периоды засчитываются в страховой стаж: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а) учеба в институте;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период получения пособия по безработице;</w:t>
      </w:r>
    </w:p>
    <w:p w:rsidR="003B4B19" w:rsidRPr="003B4B19" w:rsidRDefault="003B4B19" w:rsidP="003B4B19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период ухода, осуществляемого трудоспособным лицом за инвалидом II группы (II степени);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г) период получения пособия по временной нетрудоспособности.</w:t>
      </w: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B4B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11. Основным документом, подтверждающим трудовой стаж является: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3B4B1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а) трудовая книжка;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б) показание свидетелей;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в) справка о заработной плате за </w:t>
      </w:r>
      <w:proofErr w:type="gramStart"/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последние</w:t>
      </w:r>
      <w:proofErr w:type="gramEnd"/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 лет;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г) диплом об образовании.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t>12.Какое количество свидетелей необходимо для подтверждения страхового и общего трудового стажа свидетельскими показаниями: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а) не менее 5;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не менее 2;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не менее 1;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г) не менее 3.</w:t>
      </w:r>
    </w:p>
    <w:p w:rsidR="003B4B19" w:rsidRPr="003B4B19" w:rsidRDefault="003B4B19" w:rsidP="003B4B19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t>13.Какой минимальный страховой стаж требуется для назначения страховой пенсии по старости на общих основаниях: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а) 1 день;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5 лет;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1 год;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г) 15 лет.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525252"/>
          <w:sz w:val="28"/>
          <w:szCs w:val="28"/>
        </w:rPr>
      </w:pP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B4B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14. Страховая пенсия по старости назначается: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3B4B1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а) право на страховую пенсию имеют мужчины, достигшие возраста 60 лет, и женщины, достигшие возраста 55 лет;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б) право на страховую пенсию имеют мужчины, достигшие возраста 65 лет, и женщины, достигшие возраста 60 лет;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в) при наступлении инвалидности гражданина </w:t>
      </w: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 нахождение на иждивении.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rFonts w:eastAsia="Calibri"/>
          <w:color w:val="000000" w:themeColor="text1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t>15.Индексация размеров страховых пенсий производится на основании: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а) решения Правительства РФ;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заявления пенсионера;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решения Пенсионного фонда РФ.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lastRenderedPageBreak/>
        <w:t>16.Выплата страховой пенсии прекращается: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а) в связи с поступлением на работу;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в случае признания пенсионера безвестно отсутствующим;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в связи со вступлением в новый брак;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г) в случае утраты пенсионером права на назначенную пенсию.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t>17.При вступлении в новый брак страховая пенсия по случаю потери кормильца: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а)</w:t>
      </w:r>
      <w:r w:rsidRPr="003B4B19">
        <w:rPr>
          <w:rStyle w:val="c0"/>
          <w:b/>
          <w:bCs/>
          <w:color w:val="000000" w:themeColor="text1"/>
          <w:sz w:val="28"/>
          <w:szCs w:val="28"/>
        </w:rPr>
        <w:t> </w:t>
      </w:r>
      <w:r>
        <w:rPr>
          <w:rStyle w:val="c0"/>
          <w:color w:val="000000" w:themeColor="text1"/>
          <w:sz w:val="28"/>
          <w:szCs w:val="28"/>
        </w:rPr>
        <w:t>сохраняется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</w:t>
      </w:r>
      <w:r w:rsidRPr="003B4B19">
        <w:rPr>
          <w:rStyle w:val="c0"/>
          <w:color w:val="000000" w:themeColor="text1"/>
          <w:sz w:val="28"/>
          <w:szCs w:val="28"/>
        </w:rPr>
        <w:t>;</w:t>
      </w:r>
      <w:proofErr w:type="gramEnd"/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не сохраняется;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сохраняется только в том случае, если она была установлена до вступления в новый брак.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t>18.Ежемесячное пособие на период отпуска по уходу за ребенком до достижения им возраста полутора лет может выплачиваться: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а)</w:t>
      </w:r>
      <w:r w:rsidRPr="003B4B19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3B4B19">
        <w:rPr>
          <w:rStyle w:val="c0"/>
          <w:color w:val="000000" w:themeColor="text1"/>
          <w:sz w:val="28"/>
          <w:szCs w:val="28"/>
        </w:rPr>
        <w:t>только матери ребенка;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матери или отцу;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матери, отцу, бабушке, дедушке, другим родственникам, фактически осуществляющим уход за ребенком.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b/>
          <w:bCs/>
          <w:color w:val="000000" w:themeColor="text1"/>
          <w:sz w:val="28"/>
          <w:szCs w:val="28"/>
        </w:rPr>
        <w:t>19.Получателями пособия на погребение являются: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 xml:space="preserve">а) только супруг </w:t>
      </w:r>
      <w:proofErr w:type="gramStart"/>
      <w:r w:rsidRPr="003B4B19">
        <w:rPr>
          <w:rStyle w:val="c0"/>
          <w:color w:val="000000" w:themeColor="text1"/>
          <w:sz w:val="28"/>
          <w:szCs w:val="28"/>
        </w:rPr>
        <w:t>умершего</w:t>
      </w:r>
      <w:proofErr w:type="gramEnd"/>
      <w:r w:rsidRPr="003B4B19">
        <w:rPr>
          <w:rStyle w:val="c0"/>
          <w:color w:val="000000" w:themeColor="text1"/>
          <w:sz w:val="28"/>
          <w:szCs w:val="28"/>
        </w:rPr>
        <w:t>, отец или мать;</w:t>
      </w:r>
    </w:p>
    <w:p w:rsidR="003B4B19" w:rsidRPr="003B4B19" w:rsidRDefault="003B4B19" w:rsidP="003B4B19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б) супруг умершего, его близкие и иные родственники;</w:t>
      </w:r>
    </w:p>
    <w:p w:rsidR="003B4B19" w:rsidRPr="003B4B19" w:rsidRDefault="003B4B19" w:rsidP="003B4B19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4B19">
        <w:rPr>
          <w:rStyle w:val="c0"/>
          <w:color w:val="000000" w:themeColor="text1"/>
          <w:sz w:val="28"/>
          <w:szCs w:val="28"/>
        </w:rPr>
        <w:t>в) супруг умершего, его близкие и иные родственники, законный представитель или другое лицо, взявшее на себя обязанности и расходы по погребению умершего.</w:t>
      </w: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4B19" w:rsidRPr="003B4B19" w:rsidRDefault="003B4B19" w:rsidP="003B4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B4B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20. Какая категория граждан имеет право на льготное получение лекарственных средств: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а) имеющих доход ниже прожиточного минимума;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б) женщины</w:t>
      </w:r>
      <w:bookmarkStart w:id="0" w:name="_GoBack"/>
      <w:bookmarkEnd w:id="0"/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20—30 лет;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3B4B1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в) инвалиды;</w:t>
      </w:r>
      <w:r w:rsidRPr="003B4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г) все вышеперечисленные категории граждан.</w:t>
      </w:r>
    </w:p>
    <w:p w:rsidR="00794159" w:rsidRPr="003B4B19" w:rsidRDefault="00794159">
      <w:pPr>
        <w:rPr>
          <w:rFonts w:ascii="Times New Roman" w:hAnsi="Times New Roman"/>
          <w:sz w:val="28"/>
          <w:szCs w:val="28"/>
        </w:rPr>
      </w:pPr>
    </w:p>
    <w:sectPr w:rsidR="00794159" w:rsidRPr="003B4B19" w:rsidSect="0079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B19"/>
    <w:rsid w:val="00271C7F"/>
    <w:rsid w:val="003B4B19"/>
    <w:rsid w:val="0079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3B4B19"/>
    <w:rPr>
      <w:rFonts w:cs="Times New Roman"/>
    </w:rPr>
  </w:style>
  <w:style w:type="paragraph" w:customStyle="1" w:styleId="c9">
    <w:name w:val="c9"/>
    <w:basedOn w:val="a"/>
    <w:uiPriority w:val="99"/>
    <w:rsid w:val="003B4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B4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B4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B4B1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71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azhe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2020-04-26T10:22:00Z</dcterms:created>
  <dcterms:modified xsi:type="dcterms:W3CDTF">2020-04-26T10:39:00Z</dcterms:modified>
</cp:coreProperties>
</file>