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AE" w:rsidRPr="007470C4" w:rsidRDefault="007470C4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BC1176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7470C4">
        <w:rPr>
          <w:rFonts w:ascii="Times New Roman" w:hAnsi="Times New Roman" w:cs="Times New Roman"/>
          <w:sz w:val="28"/>
          <w:szCs w:val="28"/>
        </w:rPr>
        <w:t>: «</w:t>
      </w:r>
      <w:r w:rsidRPr="007470C4">
        <w:rPr>
          <w:rFonts w:ascii="Times New Roman" w:hAnsi="Times New Roman" w:cs="Times New Roman"/>
          <w:b/>
          <w:bCs/>
          <w:sz w:val="28"/>
          <w:szCs w:val="28"/>
        </w:rPr>
        <w:t xml:space="preserve">Русское литературное зарубежье 1920-1990 годов </w:t>
      </w:r>
      <w:r w:rsidRPr="007470C4">
        <w:rPr>
          <w:rFonts w:ascii="Times New Roman" w:hAnsi="Times New Roman" w:cs="Times New Roman"/>
          <w:bCs/>
          <w:sz w:val="28"/>
          <w:szCs w:val="28"/>
        </w:rPr>
        <w:t>(три волны эмиграции)</w:t>
      </w:r>
      <w:r w:rsidRPr="007470C4">
        <w:rPr>
          <w:rFonts w:ascii="Times New Roman" w:hAnsi="Times New Roman" w:cs="Times New Roman"/>
          <w:bCs/>
          <w:sz w:val="28"/>
          <w:szCs w:val="28"/>
        </w:rPr>
        <w:t>»</w:t>
      </w:r>
    </w:p>
    <w:p w:rsidR="007470C4" w:rsidRDefault="007470C4">
      <w:pPr>
        <w:rPr>
          <w:rFonts w:ascii="Times New Roman" w:hAnsi="Times New Roman" w:cs="Times New Roman"/>
          <w:bCs/>
          <w:sz w:val="28"/>
          <w:szCs w:val="28"/>
        </w:rPr>
      </w:pPr>
      <w:r w:rsidRPr="00BC1176">
        <w:rPr>
          <w:rFonts w:ascii="Times New Roman" w:hAnsi="Times New Roman" w:cs="Times New Roman"/>
          <w:bCs/>
          <w:sz w:val="28"/>
          <w:szCs w:val="28"/>
          <w:u w:val="single"/>
        </w:rPr>
        <w:t>Задание</w:t>
      </w:r>
      <w:r w:rsidRPr="007470C4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прочитать материал учебника Литература под ред.Обернихиной (2 часть), стр.371-384. В тетради записать тему урока и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70C4" w:rsidTr="007470C4"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</w:t>
            </w: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Состав, основные представители.</w:t>
            </w:r>
          </w:p>
        </w:tc>
      </w:tr>
      <w:tr w:rsidR="007470C4" w:rsidTr="007470C4"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волна эмиграции</w:t>
            </w: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70C4" w:rsidTr="007470C4"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волна эмиграции</w:t>
            </w: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70C4" w:rsidTr="007470C4"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Третья волна эмиграции</w:t>
            </w: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470C4" w:rsidRDefault="007470C4">
      <w:pPr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7470C4" w:rsidRPr="007470C4" w:rsidRDefault="007470C4">
      <w:pPr>
        <w:rPr>
          <w:rFonts w:ascii="Times New Roman" w:hAnsi="Times New Roman" w:cs="Times New Roman"/>
          <w:sz w:val="28"/>
          <w:szCs w:val="28"/>
        </w:rPr>
      </w:pPr>
    </w:p>
    <w:sectPr w:rsidR="007470C4" w:rsidRPr="0074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06"/>
    <w:rsid w:val="005526AE"/>
    <w:rsid w:val="005D6512"/>
    <w:rsid w:val="007470C4"/>
    <w:rsid w:val="00BC1176"/>
    <w:rsid w:val="00F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4069"/>
  <w15:chartTrackingRefBased/>
  <w15:docId w15:val="{58B38BCE-FDDE-4816-B14A-9A4AA0DD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2020-05-26T05:24:00Z</dcterms:created>
  <dcterms:modified xsi:type="dcterms:W3CDTF">2020-05-26T06:00:00Z</dcterms:modified>
</cp:coreProperties>
</file>