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96F" w:rsidRDefault="001F096F" w:rsidP="00E827E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Гражданское право. </w:t>
      </w:r>
    </w:p>
    <w:p w:rsidR="001F096F" w:rsidRDefault="001F096F" w:rsidP="00E827E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096F">
        <w:rPr>
          <w:rFonts w:ascii="Times New Roman" w:hAnsi="Times New Roman" w:cs="Times New Roman"/>
          <w:sz w:val="28"/>
          <w:szCs w:val="28"/>
        </w:rPr>
        <w:t>Право и организация социального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591">
        <w:rPr>
          <w:rFonts w:ascii="Times New Roman" w:hAnsi="Times New Roman" w:cs="Times New Roman"/>
          <w:sz w:val="28"/>
          <w:szCs w:val="28"/>
        </w:rPr>
        <w:t xml:space="preserve">(40.02.01)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96F" w:rsidRPr="00E827E9" w:rsidRDefault="001F096F" w:rsidP="00E827E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827E9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:rsidR="00E827E9" w:rsidRPr="00497E69" w:rsidRDefault="00E216E6" w:rsidP="00497E69">
      <w:pPr>
        <w:pStyle w:val="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 w:val="0"/>
          <w:sz w:val="28"/>
          <w:szCs w:val="28"/>
        </w:rPr>
      </w:pPr>
      <w:r>
        <w:rPr>
          <w:sz w:val="28"/>
          <w:szCs w:val="28"/>
          <w:u w:val="single"/>
        </w:rPr>
        <w:t>Практическое занятие № 1 по т</w:t>
      </w:r>
      <w:r w:rsidR="001F096F" w:rsidRPr="00497E69">
        <w:rPr>
          <w:sz w:val="28"/>
          <w:szCs w:val="28"/>
          <w:u w:val="single"/>
        </w:rPr>
        <w:t>ем</w:t>
      </w:r>
      <w:r>
        <w:rPr>
          <w:sz w:val="28"/>
          <w:szCs w:val="28"/>
          <w:u w:val="single"/>
        </w:rPr>
        <w:t>е</w:t>
      </w:r>
      <w:r w:rsidR="001F096F" w:rsidRPr="00497E69">
        <w:rPr>
          <w:sz w:val="28"/>
          <w:szCs w:val="28"/>
        </w:rPr>
        <w:t xml:space="preserve">: </w:t>
      </w:r>
      <w:r w:rsidR="00637FD6" w:rsidRPr="00497E69">
        <w:rPr>
          <w:sz w:val="28"/>
          <w:szCs w:val="28"/>
        </w:rPr>
        <w:t xml:space="preserve">договоры </w:t>
      </w:r>
      <w:r w:rsidR="00497E69" w:rsidRPr="00497E69">
        <w:rPr>
          <w:sz w:val="28"/>
          <w:szCs w:val="28"/>
        </w:rPr>
        <w:t>на выполнение работ</w:t>
      </w:r>
      <w:r w:rsidR="00637FD6" w:rsidRPr="00497E69">
        <w:rPr>
          <w:sz w:val="28"/>
          <w:szCs w:val="28"/>
        </w:rPr>
        <w:t>.</w:t>
      </w:r>
      <w:r w:rsidR="00637FD6" w:rsidRPr="00497E69">
        <w:rPr>
          <w:b w:val="0"/>
          <w:sz w:val="28"/>
          <w:szCs w:val="28"/>
        </w:rPr>
        <w:t xml:space="preserve"> (Часть 2 Раздел </w:t>
      </w:r>
      <w:r w:rsidR="00637FD6" w:rsidRPr="00497E69">
        <w:rPr>
          <w:b w:val="0"/>
          <w:sz w:val="28"/>
          <w:szCs w:val="28"/>
          <w:lang w:val="en-US"/>
        </w:rPr>
        <w:t>IV</w:t>
      </w:r>
      <w:r w:rsidR="00637FD6" w:rsidRPr="00497E69">
        <w:rPr>
          <w:b w:val="0"/>
          <w:sz w:val="28"/>
          <w:szCs w:val="28"/>
        </w:rPr>
        <w:t xml:space="preserve"> Глава </w:t>
      </w:r>
      <w:r w:rsidR="00497E69" w:rsidRPr="00497E69">
        <w:rPr>
          <w:b w:val="0"/>
          <w:sz w:val="28"/>
          <w:szCs w:val="28"/>
        </w:rPr>
        <w:t>37-38</w:t>
      </w:r>
      <w:r w:rsidR="00637FD6" w:rsidRPr="00497E69">
        <w:rPr>
          <w:b w:val="0"/>
          <w:sz w:val="28"/>
          <w:szCs w:val="28"/>
        </w:rPr>
        <w:t xml:space="preserve"> Г</w:t>
      </w:r>
      <w:r w:rsidR="00FC5C80" w:rsidRPr="00497E69">
        <w:rPr>
          <w:b w:val="0"/>
          <w:sz w:val="28"/>
          <w:szCs w:val="28"/>
        </w:rPr>
        <w:t>ражданского кодекса</w:t>
      </w:r>
      <w:r w:rsidR="00637FD6" w:rsidRPr="00497E69">
        <w:rPr>
          <w:b w:val="0"/>
          <w:sz w:val="28"/>
          <w:szCs w:val="28"/>
        </w:rPr>
        <w:t xml:space="preserve"> РФ</w:t>
      </w:r>
      <w:r w:rsidR="00E827E9" w:rsidRPr="00497E69">
        <w:rPr>
          <w:b w:val="0"/>
          <w:sz w:val="28"/>
          <w:szCs w:val="28"/>
        </w:rPr>
        <w:t>,</w:t>
      </w:r>
      <w:r w:rsidR="00497E69" w:rsidRPr="00497E69">
        <w:rPr>
          <w:b w:val="0"/>
          <w:sz w:val="28"/>
          <w:szCs w:val="28"/>
        </w:rPr>
        <w:t xml:space="preserve"> </w:t>
      </w:r>
      <w:r w:rsidR="00497E69">
        <w:rPr>
          <w:b w:val="0"/>
          <w:sz w:val="28"/>
          <w:szCs w:val="28"/>
          <w:shd w:val="clear" w:color="auto" w:fill="FFFFFF"/>
        </w:rPr>
        <w:t>Федеральный закон</w:t>
      </w:r>
      <w:r w:rsidR="00497E69" w:rsidRPr="00497E69">
        <w:rPr>
          <w:b w:val="0"/>
          <w:sz w:val="28"/>
          <w:szCs w:val="28"/>
          <w:shd w:val="clear" w:color="auto" w:fill="FFFFFF"/>
        </w:rP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</w:t>
      </w:r>
      <w:r w:rsidR="00497E69">
        <w:rPr>
          <w:b w:val="0"/>
          <w:sz w:val="28"/>
          <w:szCs w:val="28"/>
          <w:shd w:val="clear" w:color="auto" w:fill="FFFFFF"/>
        </w:rPr>
        <w:t xml:space="preserve">, </w:t>
      </w:r>
      <w:r w:rsidR="00497E69" w:rsidRPr="00497E69">
        <w:rPr>
          <w:b w:val="0"/>
          <w:sz w:val="28"/>
          <w:szCs w:val="28"/>
        </w:rPr>
        <w:t>Постановление Правительства РФ от 19 января 2006 г. N 20 "Об инженерных изысканиях для подготовки проектной документации, строительства, реконструкции объектов капитального строительства" (с изменениями и дополнениями)</w:t>
      </w:r>
      <w:r w:rsidR="00497E69">
        <w:rPr>
          <w:b w:val="0"/>
          <w:sz w:val="28"/>
          <w:szCs w:val="28"/>
          <w:shd w:val="clear" w:color="auto" w:fill="FFFFFF"/>
        </w:rPr>
        <w:t>, Постановление</w:t>
      </w:r>
      <w:r w:rsidR="00497E69" w:rsidRPr="00497E69">
        <w:rPr>
          <w:b w:val="0"/>
          <w:sz w:val="28"/>
          <w:szCs w:val="28"/>
          <w:shd w:val="clear" w:color="auto" w:fill="FFFFFF"/>
        </w:rPr>
        <w:t> Правительства Российской Федерации от 2 июля 2014 г. N 606 "О порядке разработки типовых контрактов, типовых условий контрактов, а также о случаях и условиях их применения" </w:t>
      </w:r>
      <w:r w:rsidR="00497E69">
        <w:rPr>
          <w:b w:val="0"/>
          <w:sz w:val="28"/>
          <w:szCs w:val="28"/>
        </w:rPr>
        <w:t xml:space="preserve"> и иные НПА</w:t>
      </w:r>
      <w:r w:rsidR="00E827E9" w:rsidRPr="00497E69">
        <w:rPr>
          <w:b w:val="0"/>
          <w:sz w:val="28"/>
          <w:szCs w:val="28"/>
        </w:rPr>
        <w:t>)</w:t>
      </w:r>
    </w:p>
    <w:p w:rsidR="001F096F" w:rsidRDefault="001F096F" w:rsidP="00201D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1D99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  <w:r w:rsidRPr="00201D99">
        <w:rPr>
          <w:rFonts w:ascii="Times New Roman" w:hAnsi="Times New Roman" w:cs="Times New Roman"/>
          <w:sz w:val="28"/>
          <w:szCs w:val="28"/>
        </w:rPr>
        <w:t xml:space="preserve"> письменно в рабочей тетради</w:t>
      </w:r>
      <w:r w:rsidR="00201D99" w:rsidRPr="00201D99">
        <w:rPr>
          <w:rFonts w:ascii="Times New Roman" w:hAnsi="Times New Roman" w:cs="Times New Roman"/>
          <w:sz w:val="28"/>
          <w:szCs w:val="28"/>
        </w:rPr>
        <w:t xml:space="preserve"> </w:t>
      </w:r>
      <w:r w:rsidR="00E216E6">
        <w:rPr>
          <w:rFonts w:ascii="Times New Roman" w:hAnsi="Times New Roman" w:cs="Times New Roman"/>
          <w:sz w:val="28"/>
          <w:szCs w:val="28"/>
        </w:rPr>
        <w:t xml:space="preserve">решите правовые ситуации по договору на выполнение работ. Свой ответ обоснуйте ссылкой на положения Закона: </w:t>
      </w:r>
    </w:p>
    <w:p w:rsidR="00E216E6" w:rsidRPr="00DE6C9E" w:rsidRDefault="00E216E6" w:rsidP="00DE6C9E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C9E">
        <w:rPr>
          <w:rFonts w:ascii="Times New Roman" w:hAnsi="Times New Roman" w:cs="Times New Roman"/>
          <w:b/>
          <w:sz w:val="28"/>
          <w:szCs w:val="28"/>
        </w:rPr>
        <w:t xml:space="preserve">Задача № 1 </w:t>
      </w:r>
    </w:p>
    <w:p w:rsidR="00DE6C9E" w:rsidRPr="00DE6C9E" w:rsidRDefault="00E216E6" w:rsidP="00DE6C9E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DE6C9E">
        <w:rPr>
          <w:rFonts w:ascii="Times New Roman" w:hAnsi="Times New Roman" w:cs="Times New Roman"/>
          <w:sz w:val="28"/>
          <w:szCs w:val="28"/>
          <w:shd w:val="clear" w:color="auto" w:fill="FFFFFF"/>
        </w:rPr>
        <w:t>Дрожкин</w:t>
      </w:r>
      <w:proofErr w:type="spellEnd"/>
      <w:r w:rsidRPr="00DE6C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заключил договор подряда со строительной организацией на постройку фундамента под дом вблизи берега реки. Работа должна выполняться иждивением подрядчика. В конце зимы подрядчик завез на место необходимые материалы, а вначале весны вода в реке поднялась, вышла из берегов и затопила их. Цемент испортился. Подрядчик потребовал от </w:t>
      </w:r>
      <w:proofErr w:type="spellStart"/>
      <w:r w:rsidRPr="00DE6C9E">
        <w:rPr>
          <w:rFonts w:ascii="Times New Roman" w:hAnsi="Times New Roman" w:cs="Times New Roman"/>
          <w:sz w:val="28"/>
          <w:szCs w:val="28"/>
          <w:shd w:val="clear" w:color="auto" w:fill="FFFFFF"/>
        </w:rPr>
        <w:t>Дрожкина</w:t>
      </w:r>
      <w:proofErr w:type="spellEnd"/>
      <w:r w:rsidRPr="00DE6C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оплатить стоимость испорченного цемента, мотивируя это тем, что дом строится на низком месте участка, в то </w:t>
      </w:r>
      <w:proofErr w:type="gramStart"/>
      <w:r w:rsidRPr="00DE6C9E">
        <w:rPr>
          <w:rFonts w:ascii="Times New Roman" w:hAnsi="Times New Roman" w:cs="Times New Roman"/>
          <w:sz w:val="28"/>
          <w:szCs w:val="28"/>
          <w:shd w:val="clear" w:color="auto" w:fill="FFFFFF"/>
        </w:rPr>
        <w:t>время</w:t>
      </w:r>
      <w:proofErr w:type="gramEnd"/>
      <w:r w:rsidRPr="00DE6C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когда его нужно строить на высоком месте. </w:t>
      </w:r>
      <w:proofErr w:type="spellStart"/>
      <w:r w:rsidRPr="00DE6C9E">
        <w:rPr>
          <w:rFonts w:ascii="Times New Roman" w:hAnsi="Times New Roman" w:cs="Times New Roman"/>
          <w:sz w:val="28"/>
          <w:szCs w:val="28"/>
          <w:shd w:val="clear" w:color="auto" w:fill="FFFFFF"/>
        </w:rPr>
        <w:t>Дрожкин</w:t>
      </w:r>
      <w:proofErr w:type="spellEnd"/>
      <w:r w:rsidRPr="00DE6C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отказался, указав на то, что подрядчик мог этот цемент хранить на высоком месте участка, а не складировать его в низине.</w:t>
      </w:r>
    </w:p>
    <w:p w:rsidR="00DE6C9E" w:rsidRPr="00DE6C9E" w:rsidRDefault="00E216E6" w:rsidP="00DE6C9E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E6C9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Подлежит ли требован</w:t>
      </w:r>
      <w:r w:rsidR="00DE6C9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ие подрядчика удовлетворению? </w:t>
      </w:r>
      <w:r w:rsidRPr="00DE6C9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 каком случае работа выполняется иждивением подрядчика?</w:t>
      </w:r>
    </w:p>
    <w:p w:rsidR="00DE6C9E" w:rsidRDefault="00DE6C9E" w:rsidP="00DE6C9E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C9E" w:rsidRPr="00DE6C9E" w:rsidRDefault="00DE6C9E" w:rsidP="00DE6C9E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Задача № 2 </w:t>
      </w:r>
    </w:p>
    <w:p w:rsidR="00DE6C9E" w:rsidRPr="00DE6C9E" w:rsidRDefault="00DE6C9E" w:rsidP="00DE6C9E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C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договору подряда акционерное общество обязалось построить жилой дом Петрову. В договоре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6C9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предусмотрено, что в случае обнаружения каких-либо скрытых недостатков в жилом доме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6C9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одного года после сдачи дома в эксплуатацию общество обязуется за свой счет устранить эти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6C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недостатки в месячный срок. При задержке в исполнении этой обязанности общество уплачивает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6C9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Петрову неустойку в размере 0,01% от стоимости жилого дома за каждый день просрочки.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6C9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четыре месяца после ввода дома в эксплуатацию Петров обнаружил протечки в системе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6C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водоснабжения, о чем немедленно уведомил общество. Поскольку общество больше месяца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6C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приступало к устранению обнаруженного дефекта, Петров в соответствии со ст. 397 ГК заключил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6C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о проведении необходимых работ с производственным кооперативом «Персей».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6C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завершения всех работ Петров потребовал от общества возмещения ему расходов по оплате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6C9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выполненных работ. Общество отказалось от оплаты, ссылаясь на то, что привлечение третьих лиц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6C9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устранению обнаруженных недостатков в жилом доме договором с Петровым не предусмотрено,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6C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ст. 397 ГК на отношения между ними не распространяется.</w:t>
      </w:r>
    </w:p>
    <w:p w:rsidR="00DE6C9E" w:rsidRPr="00DE6C9E" w:rsidRDefault="00DE6C9E" w:rsidP="00DE6C9E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C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Кто прав в возникшем споре? </w:t>
      </w:r>
      <w:r w:rsidRPr="00DE6C9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место в системе гражданского законодательства занимает ст. 397 ГК?</w:t>
      </w:r>
    </w:p>
    <w:p w:rsidR="00DE6C9E" w:rsidRPr="00DE6C9E" w:rsidRDefault="00DE6C9E" w:rsidP="00DE6C9E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 № 3 </w:t>
      </w:r>
    </w:p>
    <w:p w:rsidR="00DE6C9E" w:rsidRPr="00DE6C9E" w:rsidRDefault="00DE6C9E" w:rsidP="00DE6C9E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C9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Барабанов заключил с ООО «Похмелкин и сыновья» договор подряда на строительство дачи. Стороны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6C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согласовали в установленном порядке проект, и подрядчик приступил к строительству. В ходе работ из-за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6C9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грубых отступлений от проекта и дефектов строительства недостроенный подрядчиком второй этаж дома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6C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накренился, угрожая обвалом всему строению. По заключению технической экспертизы, строительство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6C9E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второго этажа дома невозможно, однако построенный из сруба первый этаж может использоваться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6C9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устройства сарая или бани. Барабанов предложил подрядчику изменить предмет договора, а 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согласовать новую смету. ООО «Похмелкин и </w:t>
      </w:r>
      <w:r w:rsidRPr="00DE6C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сыновья» отвергло это предложение и, в свою очередь,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6C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потребовало от заказчика оплаты проделанной части работ.</w:t>
      </w:r>
    </w:p>
    <w:p w:rsidR="00DE6C9E" w:rsidRPr="00DE6C9E" w:rsidRDefault="00DE6C9E" w:rsidP="00DE6C9E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6C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Каковы основания одностороннего</w:t>
      </w:r>
      <w:bookmarkStart w:id="0" w:name="_GoBack"/>
      <w:bookmarkEnd w:id="0"/>
      <w:r w:rsidRPr="00DE6C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изменения и расторжения договора? Как можно разрешить возникший спор?</w:t>
      </w:r>
    </w:p>
    <w:p w:rsidR="00DE6C9E" w:rsidRPr="00DE6C9E" w:rsidRDefault="00DE6C9E" w:rsidP="00DE6C9E">
      <w:pPr>
        <w:shd w:val="clear" w:color="auto" w:fill="FFFFFF"/>
        <w:spacing w:after="0" w:line="240" w:lineRule="auto"/>
        <w:ind w:left="769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DE6C9E" w:rsidRPr="00DE6C9E" w:rsidRDefault="00DE6C9E" w:rsidP="00DE6C9E">
      <w:pPr>
        <w:shd w:val="clear" w:color="auto" w:fill="FFFFFF"/>
        <w:spacing w:after="0" w:line="240" w:lineRule="auto"/>
        <w:ind w:left="769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E216E6" w:rsidRPr="00DE6C9E" w:rsidRDefault="00E216E6" w:rsidP="00DE6C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C9E">
        <w:rPr>
          <w:rFonts w:ascii="Trebuchet MS" w:hAnsi="Trebuchet MS"/>
          <w:color w:val="444444"/>
          <w:sz w:val="21"/>
          <w:szCs w:val="21"/>
        </w:rPr>
        <w:br/>
      </w:r>
    </w:p>
    <w:sectPr w:rsidR="00E216E6" w:rsidRPr="00DE6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F7583"/>
    <w:multiLevelType w:val="multilevel"/>
    <w:tmpl w:val="C840B4F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2613F5"/>
    <w:multiLevelType w:val="multilevel"/>
    <w:tmpl w:val="A1CEC5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3458C0"/>
    <w:multiLevelType w:val="multilevel"/>
    <w:tmpl w:val="FD1A749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B224E"/>
    <w:multiLevelType w:val="multilevel"/>
    <w:tmpl w:val="65142EB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D25F6"/>
    <w:multiLevelType w:val="hybridMultilevel"/>
    <w:tmpl w:val="F61633C0"/>
    <w:lvl w:ilvl="0" w:tplc="62A6D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135677"/>
    <w:multiLevelType w:val="multilevel"/>
    <w:tmpl w:val="D37E2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2C2EC5"/>
    <w:multiLevelType w:val="multilevel"/>
    <w:tmpl w:val="FCB0AA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A00344"/>
    <w:multiLevelType w:val="multilevel"/>
    <w:tmpl w:val="E9143D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373740"/>
    <w:multiLevelType w:val="multilevel"/>
    <w:tmpl w:val="B2E6C6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420D61"/>
    <w:multiLevelType w:val="hybridMultilevel"/>
    <w:tmpl w:val="05EA1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35698"/>
    <w:multiLevelType w:val="hybridMultilevel"/>
    <w:tmpl w:val="63AEA4DC"/>
    <w:lvl w:ilvl="0" w:tplc="FCBC6F1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1" w15:restartNumberingAfterBreak="0">
    <w:nsid w:val="45395885"/>
    <w:multiLevelType w:val="hybridMultilevel"/>
    <w:tmpl w:val="3EA83E20"/>
    <w:lvl w:ilvl="0" w:tplc="41408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62249DB"/>
    <w:multiLevelType w:val="multilevel"/>
    <w:tmpl w:val="1CBCD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4BBA5930"/>
    <w:multiLevelType w:val="multilevel"/>
    <w:tmpl w:val="A02654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DD6A4B"/>
    <w:multiLevelType w:val="multilevel"/>
    <w:tmpl w:val="13C81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9D1588"/>
    <w:multiLevelType w:val="multilevel"/>
    <w:tmpl w:val="7E1A3B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C304D1"/>
    <w:multiLevelType w:val="multilevel"/>
    <w:tmpl w:val="E5F6D4B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062D26"/>
    <w:multiLevelType w:val="multilevel"/>
    <w:tmpl w:val="82D24BB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F2595F"/>
    <w:multiLevelType w:val="multilevel"/>
    <w:tmpl w:val="A1B66A4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057163"/>
    <w:multiLevelType w:val="multilevel"/>
    <w:tmpl w:val="51FA668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FB5C3E"/>
    <w:multiLevelType w:val="multilevel"/>
    <w:tmpl w:val="0BEA86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F53ED9"/>
    <w:multiLevelType w:val="multilevel"/>
    <w:tmpl w:val="B0843FB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B90A53"/>
    <w:multiLevelType w:val="multilevel"/>
    <w:tmpl w:val="7F8CA1C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DA194A"/>
    <w:multiLevelType w:val="multilevel"/>
    <w:tmpl w:val="DC3EC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174B26"/>
    <w:multiLevelType w:val="multilevel"/>
    <w:tmpl w:val="58C2898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425186"/>
    <w:multiLevelType w:val="multilevel"/>
    <w:tmpl w:val="76C4BB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14"/>
  </w:num>
  <w:num w:numId="4">
    <w:abstractNumId w:val="23"/>
  </w:num>
  <w:num w:numId="5">
    <w:abstractNumId w:val="5"/>
  </w:num>
  <w:num w:numId="6">
    <w:abstractNumId w:val="12"/>
  </w:num>
  <w:num w:numId="7">
    <w:abstractNumId w:val="20"/>
  </w:num>
  <w:num w:numId="8">
    <w:abstractNumId w:val="8"/>
  </w:num>
  <w:num w:numId="9">
    <w:abstractNumId w:val="13"/>
  </w:num>
  <w:num w:numId="10">
    <w:abstractNumId w:val="25"/>
  </w:num>
  <w:num w:numId="11">
    <w:abstractNumId w:val="15"/>
  </w:num>
  <w:num w:numId="12">
    <w:abstractNumId w:val="7"/>
  </w:num>
  <w:num w:numId="13">
    <w:abstractNumId w:val="1"/>
  </w:num>
  <w:num w:numId="14">
    <w:abstractNumId w:val="6"/>
  </w:num>
  <w:num w:numId="15">
    <w:abstractNumId w:val="21"/>
  </w:num>
  <w:num w:numId="16">
    <w:abstractNumId w:val="19"/>
  </w:num>
  <w:num w:numId="17">
    <w:abstractNumId w:val="16"/>
  </w:num>
  <w:num w:numId="18">
    <w:abstractNumId w:val="22"/>
  </w:num>
  <w:num w:numId="19">
    <w:abstractNumId w:val="3"/>
  </w:num>
  <w:num w:numId="20">
    <w:abstractNumId w:val="2"/>
  </w:num>
  <w:num w:numId="21">
    <w:abstractNumId w:val="18"/>
  </w:num>
  <w:num w:numId="22">
    <w:abstractNumId w:val="17"/>
  </w:num>
  <w:num w:numId="23">
    <w:abstractNumId w:val="24"/>
  </w:num>
  <w:num w:numId="24">
    <w:abstractNumId w:val="0"/>
  </w:num>
  <w:num w:numId="25">
    <w:abstractNumId w:val="4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CD"/>
    <w:rsid w:val="001F096F"/>
    <w:rsid w:val="00201D99"/>
    <w:rsid w:val="003E70C1"/>
    <w:rsid w:val="00497E69"/>
    <w:rsid w:val="004D71E7"/>
    <w:rsid w:val="00637FD6"/>
    <w:rsid w:val="006629E5"/>
    <w:rsid w:val="006D6168"/>
    <w:rsid w:val="009D5AC1"/>
    <w:rsid w:val="009D6C4D"/>
    <w:rsid w:val="00B52DCD"/>
    <w:rsid w:val="00B70817"/>
    <w:rsid w:val="00B7376D"/>
    <w:rsid w:val="00C31D0C"/>
    <w:rsid w:val="00CB2690"/>
    <w:rsid w:val="00D204DF"/>
    <w:rsid w:val="00DE6C9E"/>
    <w:rsid w:val="00E216E6"/>
    <w:rsid w:val="00E827E9"/>
    <w:rsid w:val="00FC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586DB-3FF8-41BC-BC66-61C690E3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6F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E827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D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0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7F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C5C8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27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1D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2020-04-24T07:00:00Z</dcterms:created>
  <dcterms:modified xsi:type="dcterms:W3CDTF">2020-04-24T07:00:00Z</dcterms:modified>
</cp:coreProperties>
</file>