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8" w:rsidRDefault="00621F83">
      <w:pPr>
        <w:rPr>
          <w:rFonts w:ascii="Times New Roman" w:hAnsi="Times New Roman"/>
          <w:sz w:val="24"/>
          <w:szCs w:val="24"/>
        </w:rPr>
      </w:pPr>
      <w:r>
        <w:t xml:space="preserve">Тема: </w:t>
      </w:r>
      <w:r w:rsidRPr="007A766C">
        <w:rPr>
          <w:rFonts w:ascii="Times New Roman" w:hAnsi="Times New Roman"/>
          <w:sz w:val="24"/>
          <w:szCs w:val="24"/>
        </w:rPr>
        <w:t>М.А. Шолохов. Образ Григория Мелехова. Женские судьбы. Исследовательская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621F83" w:rsidRDefault="00621F83">
      <w:pPr>
        <w:rPr>
          <w:rFonts w:ascii="Times New Roman" w:hAnsi="Times New Roman"/>
          <w:sz w:val="24"/>
          <w:szCs w:val="24"/>
        </w:rPr>
      </w:pPr>
    </w:p>
    <w:p w:rsidR="00621F83" w:rsidRDefault="00621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621F83" w:rsidRDefault="00621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-проследите судьбу Григория Мелехова.Отметьте этапы его жизненного пути.Запишите их в тетрадь. Найдите в тексте высказывания Григория Мелехова или автора, характеризующие кажды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й из этапов жизни Григория, объяснения решений, сыгравших важную роль в его судьбе.Запишите в тетрадь.</w:t>
      </w:r>
    </w:p>
    <w:p w:rsidR="00621F83" w:rsidRPr="00621F83" w:rsidRDefault="00621F83">
      <w:r>
        <w:rPr>
          <w:rFonts w:ascii="Times New Roman" w:hAnsi="Times New Roman"/>
          <w:sz w:val="24"/>
          <w:szCs w:val="24"/>
        </w:rPr>
        <w:t>- Дайте развернутую характеристику образов Натальи и Аксиньи. Сопоставьте этих героинь. Как вы думаете, почему Григорий выбрает Аксинью из двух этих женщин</w:t>
      </w:r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</w:rPr>
        <w:t xml:space="preserve"> Как этот выбор соотносится с характером самого Григория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sectPr w:rsidR="00621F83" w:rsidRPr="0062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B5"/>
    <w:rsid w:val="00621F83"/>
    <w:rsid w:val="00B174B5"/>
    <w:rsid w:val="00D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134E"/>
  <w15:chartTrackingRefBased/>
  <w15:docId w15:val="{3FB6C88E-CBF8-4FCF-A1D5-BBA91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2020-04-23T06:42:00Z</dcterms:created>
  <dcterms:modified xsi:type="dcterms:W3CDTF">2020-04-23T06:47:00Z</dcterms:modified>
</cp:coreProperties>
</file>