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E71" w:rsidRDefault="00C32C83" w:rsidP="00C32C83">
      <w:r>
        <w:t>Тема урока: «</w:t>
      </w:r>
      <w:r w:rsidRPr="00C32C83">
        <w:t>Драматургия 1950-1980 годов. Тематика и проблематика драматургии 1970-1980 годов. А.В.Вампилов. Нравственная проблематика пьес А. Вмапилова</w:t>
      </w:r>
      <w:r>
        <w:t>.»</w:t>
      </w:r>
    </w:p>
    <w:p w:rsidR="00C32C83" w:rsidRPr="00C32C83" w:rsidRDefault="00C32C83" w:rsidP="00C32C83">
      <w:r>
        <w:t>Задание: прочитать материал учебника Литература под ред.Обернихиной (2 часть), стр.342-346. Ответить письменно на вопрос №1 на стр.346.</w:t>
      </w:r>
      <w:bookmarkStart w:id="0" w:name="_GoBack"/>
      <w:bookmarkEnd w:id="0"/>
    </w:p>
    <w:sectPr w:rsidR="00C32C83" w:rsidRPr="00C3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A3"/>
    <w:rsid w:val="00340EA3"/>
    <w:rsid w:val="00C32C83"/>
    <w:rsid w:val="00D3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3EC3"/>
  <w15:chartTrackingRefBased/>
  <w15:docId w15:val="{4C916159-F453-4D91-9643-FE28229C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2020-05-20T04:28:00Z</dcterms:created>
  <dcterms:modified xsi:type="dcterms:W3CDTF">2020-05-20T04:32:00Z</dcterms:modified>
</cp:coreProperties>
</file>