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BE6" w:rsidRDefault="00906BE6" w:rsidP="00BB3D3C">
      <w:pPr>
        <w:pStyle w:val="30"/>
        <w:shd w:val="clear" w:color="auto" w:fill="auto"/>
        <w:spacing w:after="0" w:line="283" w:lineRule="exact"/>
        <w:ind w:left="567" w:right="7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93"/>
      <w:r>
        <w:rPr>
          <w:rFonts w:ascii="Times New Roman" w:hAnsi="Times New Roman" w:cs="Times New Roman"/>
          <w:sz w:val="28"/>
          <w:szCs w:val="28"/>
        </w:rPr>
        <w:t>18.05.2020 Микробиология. 2 курс поварское и кондитерское дело.</w:t>
      </w:r>
    </w:p>
    <w:p w:rsidR="00906BE6" w:rsidRDefault="00906BE6" w:rsidP="00BB3D3C">
      <w:pPr>
        <w:pStyle w:val="30"/>
        <w:shd w:val="clear" w:color="auto" w:fill="auto"/>
        <w:spacing w:after="0" w:line="283" w:lineRule="exact"/>
        <w:ind w:left="567" w:right="7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CD1" w:rsidRPr="00587CD1" w:rsidRDefault="00906BE6" w:rsidP="00BB3D3C">
      <w:pPr>
        <w:pStyle w:val="30"/>
        <w:shd w:val="clear" w:color="auto" w:fill="auto"/>
        <w:spacing w:after="0" w:line="283" w:lineRule="exact"/>
        <w:ind w:left="567" w:right="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="00587CD1" w:rsidRPr="00587CD1">
        <w:rPr>
          <w:rFonts w:ascii="Times New Roman" w:hAnsi="Times New Roman" w:cs="Times New Roman"/>
          <w:sz w:val="28"/>
          <w:szCs w:val="28"/>
        </w:rPr>
        <w:t>ТРАНСПОРТИРОВАНИЕ, ПРИЕМ И ПРАВИЛА</w:t>
      </w:r>
      <w:r w:rsidR="00587CD1" w:rsidRPr="00587CD1">
        <w:rPr>
          <w:rFonts w:ascii="Times New Roman" w:hAnsi="Times New Roman" w:cs="Times New Roman"/>
          <w:sz w:val="28"/>
          <w:szCs w:val="28"/>
        </w:rPr>
        <w:br/>
        <w:t>ХРАНЕНИЯ ПИЩЕВОЙ ПРОДУКЦИИ</w:t>
      </w:r>
      <w:bookmarkEnd w:id="0"/>
    </w:p>
    <w:p w:rsidR="00BB3D3C" w:rsidRDefault="00BB3D3C" w:rsidP="00BB3D3C">
      <w:pPr>
        <w:pStyle w:val="20"/>
        <w:shd w:val="clear" w:color="auto" w:fill="auto"/>
        <w:spacing w:after="0" w:line="240" w:lineRule="exact"/>
        <w:ind w:left="567" w:firstLine="709"/>
        <w:jc w:val="both"/>
        <w:rPr>
          <w:sz w:val="28"/>
          <w:szCs w:val="28"/>
        </w:rPr>
      </w:pPr>
    </w:p>
    <w:p w:rsidR="00BB3D3C" w:rsidRPr="00E317B0" w:rsidRDefault="00BB3D3C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r w:rsidRPr="00E317B0">
        <w:rPr>
          <w:sz w:val="24"/>
          <w:szCs w:val="24"/>
        </w:rPr>
        <w:t xml:space="preserve">Предприятие общественного питания должно иметь санитарно- эпидемиологическое заключение территориального органа </w:t>
      </w:r>
      <w:proofErr w:type="spellStart"/>
      <w:r w:rsidRPr="00E317B0">
        <w:rPr>
          <w:sz w:val="24"/>
          <w:szCs w:val="24"/>
        </w:rPr>
        <w:t>Роспо</w:t>
      </w:r>
      <w:r w:rsidRPr="00E317B0">
        <w:rPr>
          <w:sz w:val="24"/>
          <w:szCs w:val="24"/>
        </w:rPr>
        <w:softHyphen/>
        <w:t>требнадзора</w:t>
      </w:r>
      <w:proofErr w:type="spellEnd"/>
      <w:r w:rsidRPr="00E317B0">
        <w:rPr>
          <w:sz w:val="24"/>
          <w:szCs w:val="24"/>
        </w:rPr>
        <w:t>, подтверждающее соответствие его помещений и обо</w:t>
      </w:r>
      <w:r w:rsidRPr="00E317B0">
        <w:rPr>
          <w:sz w:val="24"/>
          <w:szCs w:val="24"/>
        </w:rPr>
        <w:softHyphen/>
        <w:t>рудования требованиям санитарного законодательства, с указани</w:t>
      </w:r>
      <w:r w:rsidRPr="00E317B0">
        <w:rPr>
          <w:sz w:val="24"/>
          <w:szCs w:val="24"/>
        </w:rPr>
        <w:softHyphen/>
        <w:t xml:space="preserve">ем в нем ассортимента выпускаемой продукции. Если на объекте общественного питания реализуется алкогольная продукция — должно быть необходимое разрешающее </w:t>
      </w:r>
      <w:proofErr w:type="spellStart"/>
      <w:r w:rsidRPr="00E317B0">
        <w:rPr>
          <w:sz w:val="24"/>
          <w:szCs w:val="24"/>
        </w:rPr>
        <w:t>санитарно</w:t>
      </w:r>
      <w:proofErr w:type="spellEnd"/>
      <w:r w:rsidRPr="00E317B0">
        <w:rPr>
          <w:sz w:val="24"/>
          <w:szCs w:val="24"/>
        </w:rPr>
        <w:t xml:space="preserve"> эпидемиоло</w:t>
      </w:r>
      <w:r w:rsidRPr="00E317B0">
        <w:rPr>
          <w:sz w:val="24"/>
          <w:szCs w:val="24"/>
        </w:rPr>
        <w:softHyphen/>
        <w:t>гическое заключение.</w:t>
      </w: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r w:rsidRPr="00E317B0">
        <w:rPr>
          <w:sz w:val="24"/>
          <w:szCs w:val="24"/>
        </w:rPr>
        <w:t>Транспортирование пищевых продуктов осуществляется специ</w:t>
      </w:r>
      <w:r w:rsidRPr="00E317B0">
        <w:rPr>
          <w:sz w:val="24"/>
          <w:szCs w:val="24"/>
        </w:rPr>
        <w:softHyphen/>
        <w:t>альным автотранспортом, обеспечивающим необходимые темпе</w:t>
      </w:r>
      <w:r w:rsidRPr="00E317B0">
        <w:rPr>
          <w:sz w:val="24"/>
          <w:szCs w:val="24"/>
        </w:rPr>
        <w:softHyphen/>
        <w:t>ратуру, влажность и др. На каждую машину, предназначенную для перевозки пищевой продукции, должен быть оформлен санитар</w:t>
      </w:r>
      <w:r w:rsidRPr="00E317B0">
        <w:rPr>
          <w:sz w:val="24"/>
          <w:szCs w:val="24"/>
        </w:rPr>
        <w:softHyphen/>
        <w:t xml:space="preserve">ный паспорт, выданный учреждениями </w:t>
      </w:r>
      <w:proofErr w:type="spellStart"/>
      <w:r w:rsidRPr="00E317B0">
        <w:rPr>
          <w:sz w:val="24"/>
          <w:szCs w:val="24"/>
        </w:rPr>
        <w:t>Роспотребнадзора</w:t>
      </w:r>
      <w:proofErr w:type="spellEnd"/>
      <w:r w:rsidRPr="00E317B0">
        <w:rPr>
          <w:sz w:val="24"/>
          <w:szCs w:val="24"/>
        </w:rPr>
        <w:t xml:space="preserve"> сроком не более чем на 1 год. Лица, сопровождающие продукты в пути и выполняющие погрузку и выгрузку их, должны иметь санитарную одежду (халат, рукавицы) и медицинскую книжку установленного образца с отметками о прохождении медицинских осмотров, ре</w:t>
      </w:r>
      <w:r w:rsidRPr="00E317B0">
        <w:rPr>
          <w:sz w:val="24"/>
          <w:szCs w:val="24"/>
        </w:rPr>
        <w:softHyphen/>
        <w:t>зультатах лабораторных исследований и прохождении профессио</w:t>
      </w:r>
      <w:r w:rsidRPr="00E317B0">
        <w:rPr>
          <w:sz w:val="24"/>
          <w:szCs w:val="24"/>
        </w:rPr>
        <w:softHyphen/>
        <w:t>нальной гигиенической подготовки и аттестации.</w:t>
      </w: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bookmarkStart w:id="1" w:name="_GoBack"/>
      <w:bookmarkEnd w:id="1"/>
      <w:r w:rsidRPr="00E317B0">
        <w:rPr>
          <w:sz w:val="24"/>
          <w:szCs w:val="24"/>
        </w:rPr>
        <w:t>Пищевые продукты, поступающие на склады предприятий об</w:t>
      </w:r>
      <w:r w:rsidRPr="00E317B0">
        <w:rPr>
          <w:sz w:val="24"/>
          <w:szCs w:val="24"/>
        </w:rPr>
        <w:softHyphen/>
        <w:t>щественного питания, должны соответствовать требованиям дей</w:t>
      </w:r>
      <w:r w:rsidRPr="00E317B0">
        <w:rPr>
          <w:sz w:val="24"/>
          <w:szCs w:val="24"/>
        </w:rPr>
        <w:softHyphen/>
        <w:t>ствующей нормативно-технической документации, находиться в исправной чистой таре и сопровождаться документами удостове</w:t>
      </w:r>
      <w:r w:rsidRPr="00E317B0">
        <w:rPr>
          <w:sz w:val="24"/>
          <w:szCs w:val="24"/>
        </w:rPr>
        <w:softHyphen/>
        <w:t>ряющими их качество (в зависимости от вида пищевой продук</w:t>
      </w:r>
      <w:r w:rsidRPr="00E317B0">
        <w:rPr>
          <w:sz w:val="24"/>
          <w:szCs w:val="24"/>
        </w:rPr>
        <w:softHyphen/>
        <w:t>ции — сертификаты качества производителя, санитарно-эпидемио</w:t>
      </w:r>
      <w:r w:rsidRPr="00E317B0">
        <w:rPr>
          <w:sz w:val="24"/>
          <w:szCs w:val="24"/>
        </w:rPr>
        <w:softHyphen/>
        <w:t>логические заключения, санитарно-ветеринарные свидетельства,</w:t>
      </w: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0"/>
        <w:jc w:val="both"/>
        <w:rPr>
          <w:sz w:val="24"/>
          <w:szCs w:val="24"/>
        </w:rPr>
      </w:pPr>
      <w:proofErr w:type="gramStart"/>
      <w:r w:rsidRPr="00E317B0">
        <w:rPr>
          <w:sz w:val="24"/>
          <w:szCs w:val="24"/>
        </w:rPr>
        <w:t>заверенные</w:t>
      </w:r>
      <w:proofErr w:type="gramEnd"/>
      <w:r w:rsidRPr="00E317B0">
        <w:rPr>
          <w:sz w:val="24"/>
          <w:szCs w:val="24"/>
        </w:rPr>
        <w:t xml:space="preserve"> копии документов, свидетельствующих о прохождении процедур обязательной сертификации и государственной реги</w:t>
      </w:r>
      <w:r w:rsidRPr="00E317B0">
        <w:rPr>
          <w:sz w:val="24"/>
          <w:szCs w:val="24"/>
        </w:rPr>
        <w:softHyphen/>
        <w:t>страции) , а также маркировочным ярлыком на каждом тарном мес</w:t>
      </w:r>
      <w:r w:rsidRPr="00E317B0">
        <w:rPr>
          <w:sz w:val="24"/>
          <w:szCs w:val="24"/>
        </w:rPr>
        <w:softHyphen/>
        <w:t>те (ящике, фляге, коробке) с указанием даты, часа изготовления и конечного срока реализации.</w:t>
      </w: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r w:rsidRPr="00E317B0">
        <w:rPr>
          <w:sz w:val="24"/>
          <w:szCs w:val="24"/>
        </w:rPr>
        <w:t>Качество пищевых продуктов проверяется представителями службы контроля качества предприятия, а при наличии лаборато</w:t>
      </w:r>
      <w:r w:rsidRPr="00E317B0">
        <w:rPr>
          <w:sz w:val="24"/>
          <w:szCs w:val="24"/>
        </w:rPr>
        <w:softHyphen/>
        <w:t>рии — также работником лаборатории. Контроль качества посту</w:t>
      </w:r>
      <w:r w:rsidRPr="00E317B0">
        <w:rPr>
          <w:sz w:val="24"/>
          <w:szCs w:val="24"/>
        </w:rPr>
        <w:softHyphen/>
        <w:t>пающих продовольственных товаров осуществляют заведующий производством или его заместитель, повар-бригадир, в буфетах — буфетчик.</w:t>
      </w: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r w:rsidRPr="00E317B0">
        <w:rPr>
          <w:sz w:val="24"/>
          <w:szCs w:val="24"/>
        </w:rPr>
        <w:t>Запрещается принимать:</w:t>
      </w:r>
    </w:p>
    <w:p w:rsidR="00587CD1" w:rsidRPr="00E317B0" w:rsidRDefault="00587CD1" w:rsidP="00E317B0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after="0" w:line="240" w:lineRule="auto"/>
        <w:ind w:left="567" w:firstLine="709"/>
        <w:jc w:val="both"/>
        <w:rPr>
          <w:sz w:val="24"/>
          <w:szCs w:val="24"/>
        </w:rPr>
      </w:pPr>
      <w:proofErr w:type="gramStart"/>
      <w:r w:rsidRPr="00E317B0">
        <w:rPr>
          <w:sz w:val="24"/>
          <w:szCs w:val="24"/>
        </w:rPr>
        <w:t>продовольственное</w:t>
      </w:r>
      <w:proofErr w:type="gramEnd"/>
      <w:r w:rsidRPr="00E317B0">
        <w:rPr>
          <w:sz w:val="24"/>
          <w:szCs w:val="24"/>
        </w:rPr>
        <w:t xml:space="preserve"> сырье и пищевые продукты без доку</w:t>
      </w:r>
      <w:r w:rsidRPr="00E317B0">
        <w:rPr>
          <w:sz w:val="24"/>
          <w:szCs w:val="24"/>
        </w:rPr>
        <w:softHyphen/>
        <w:t>ментов, подтверждающих их качество и безопасность;</w:t>
      </w:r>
    </w:p>
    <w:p w:rsidR="00587CD1" w:rsidRPr="00E317B0" w:rsidRDefault="00587CD1" w:rsidP="00E317B0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after="0" w:line="240" w:lineRule="auto"/>
        <w:ind w:left="567" w:firstLine="709"/>
        <w:jc w:val="both"/>
        <w:rPr>
          <w:sz w:val="24"/>
          <w:szCs w:val="24"/>
        </w:rPr>
      </w:pPr>
      <w:proofErr w:type="gramStart"/>
      <w:r w:rsidRPr="00E317B0">
        <w:rPr>
          <w:sz w:val="24"/>
          <w:szCs w:val="24"/>
        </w:rPr>
        <w:t>мясо</w:t>
      </w:r>
      <w:proofErr w:type="gramEnd"/>
      <w:r w:rsidRPr="00E317B0">
        <w:rPr>
          <w:sz w:val="24"/>
          <w:szCs w:val="24"/>
        </w:rPr>
        <w:t xml:space="preserve"> и субпродукты всех видов сельскохозяйственных животных без клейма и ветеринарного свидетельства;</w:t>
      </w:r>
    </w:p>
    <w:p w:rsidR="00587CD1" w:rsidRPr="00E317B0" w:rsidRDefault="00587CD1" w:rsidP="00E317B0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after="0" w:line="240" w:lineRule="auto"/>
        <w:ind w:left="567" w:firstLine="709"/>
        <w:jc w:val="both"/>
        <w:rPr>
          <w:sz w:val="24"/>
          <w:szCs w:val="24"/>
        </w:rPr>
      </w:pPr>
      <w:proofErr w:type="gramStart"/>
      <w:r w:rsidRPr="00E317B0">
        <w:rPr>
          <w:sz w:val="24"/>
          <w:szCs w:val="24"/>
        </w:rPr>
        <w:t>рыбу</w:t>
      </w:r>
      <w:proofErr w:type="gramEnd"/>
      <w:r w:rsidRPr="00E317B0">
        <w:rPr>
          <w:sz w:val="24"/>
          <w:szCs w:val="24"/>
        </w:rPr>
        <w:t>, раков и сельскохозяйственную птицу без ветери</w:t>
      </w:r>
      <w:r w:rsidRPr="00E317B0">
        <w:rPr>
          <w:sz w:val="24"/>
          <w:szCs w:val="24"/>
        </w:rPr>
        <w:softHyphen/>
        <w:t>нарного свидетельства;</w:t>
      </w:r>
    </w:p>
    <w:p w:rsidR="00587CD1" w:rsidRPr="00E317B0" w:rsidRDefault="00587CD1" w:rsidP="00E317B0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after="0" w:line="240" w:lineRule="auto"/>
        <w:ind w:left="567" w:firstLine="709"/>
        <w:jc w:val="both"/>
        <w:rPr>
          <w:sz w:val="24"/>
          <w:szCs w:val="24"/>
        </w:rPr>
      </w:pPr>
      <w:proofErr w:type="gramStart"/>
      <w:r w:rsidRPr="00E317B0">
        <w:rPr>
          <w:sz w:val="24"/>
          <w:szCs w:val="24"/>
        </w:rPr>
        <w:t>яйца</w:t>
      </w:r>
      <w:proofErr w:type="gramEnd"/>
      <w:r w:rsidRPr="00E317B0">
        <w:rPr>
          <w:sz w:val="24"/>
          <w:szCs w:val="24"/>
        </w:rPr>
        <w:t xml:space="preserve"> с загрязненной скорлупой, с насечкой, «тек», «бой», а также яйца из неблагополучных по сальмонеллезу хо</w:t>
      </w:r>
      <w:r w:rsidRPr="00E317B0">
        <w:rPr>
          <w:sz w:val="24"/>
          <w:szCs w:val="24"/>
        </w:rPr>
        <w:softHyphen/>
        <w:t>зяйств;</w:t>
      </w:r>
    </w:p>
    <w:p w:rsidR="00587CD1" w:rsidRPr="00E317B0" w:rsidRDefault="00587CD1" w:rsidP="00E317B0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after="22" w:line="240" w:lineRule="auto"/>
        <w:ind w:left="567" w:firstLine="709"/>
        <w:jc w:val="both"/>
        <w:rPr>
          <w:sz w:val="24"/>
          <w:szCs w:val="24"/>
        </w:rPr>
      </w:pPr>
      <w:proofErr w:type="gramStart"/>
      <w:r w:rsidRPr="00E317B0">
        <w:rPr>
          <w:sz w:val="24"/>
          <w:szCs w:val="24"/>
        </w:rPr>
        <w:t>утиные</w:t>
      </w:r>
      <w:proofErr w:type="gramEnd"/>
      <w:r w:rsidRPr="00E317B0">
        <w:rPr>
          <w:sz w:val="24"/>
          <w:szCs w:val="24"/>
        </w:rPr>
        <w:t xml:space="preserve"> и гусиные яйца;</w:t>
      </w:r>
    </w:p>
    <w:p w:rsidR="00587CD1" w:rsidRPr="00E317B0" w:rsidRDefault="00587CD1" w:rsidP="00E317B0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after="0" w:line="240" w:lineRule="auto"/>
        <w:ind w:left="567" w:firstLine="709"/>
        <w:jc w:val="both"/>
        <w:rPr>
          <w:sz w:val="24"/>
          <w:szCs w:val="24"/>
        </w:rPr>
      </w:pPr>
      <w:proofErr w:type="gramStart"/>
      <w:r w:rsidRPr="00E317B0">
        <w:rPr>
          <w:sz w:val="24"/>
          <w:szCs w:val="24"/>
        </w:rPr>
        <w:t>консервы</w:t>
      </w:r>
      <w:proofErr w:type="gramEnd"/>
      <w:r w:rsidRPr="00E317B0">
        <w:rPr>
          <w:sz w:val="24"/>
          <w:szCs w:val="24"/>
        </w:rPr>
        <w:t xml:space="preserve"> с нарушением герметичности, </w:t>
      </w:r>
      <w:proofErr w:type="spellStart"/>
      <w:r w:rsidRPr="00E317B0">
        <w:rPr>
          <w:sz w:val="24"/>
          <w:szCs w:val="24"/>
        </w:rPr>
        <w:t>бомбажные</w:t>
      </w:r>
      <w:proofErr w:type="spellEnd"/>
      <w:r w:rsidRPr="00E317B0">
        <w:rPr>
          <w:sz w:val="24"/>
          <w:szCs w:val="24"/>
        </w:rPr>
        <w:t>, «</w:t>
      </w:r>
      <w:proofErr w:type="spellStart"/>
      <w:r w:rsidRPr="00E317B0">
        <w:rPr>
          <w:sz w:val="24"/>
          <w:szCs w:val="24"/>
        </w:rPr>
        <w:t>хлопуши</w:t>
      </w:r>
      <w:proofErr w:type="spellEnd"/>
      <w:r w:rsidRPr="00E317B0">
        <w:rPr>
          <w:sz w:val="24"/>
          <w:szCs w:val="24"/>
        </w:rPr>
        <w:t>», банки с ржавчиной, деформированные, без этикеток;</w:t>
      </w:r>
    </w:p>
    <w:p w:rsidR="00587CD1" w:rsidRPr="00E317B0" w:rsidRDefault="00587CD1" w:rsidP="00E317B0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after="0" w:line="240" w:lineRule="auto"/>
        <w:ind w:left="567" w:firstLine="709"/>
        <w:jc w:val="both"/>
        <w:rPr>
          <w:sz w:val="24"/>
          <w:szCs w:val="24"/>
        </w:rPr>
      </w:pPr>
      <w:proofErr w:type="gramStart"/>
      <w:r w:rsidRPr="00E317B0">
        <w:rPr>
          <w:sz w:val="24"/>
          <w:szCs w:val="24"/>
        </w:rPr>
        <w:t>крупу</w:t>
      </w:r>
      <w:proofErr w:type="gramEnd"/>
      <w:r w:rsidRPr="00E317B0">
        <w:rPr>
          <w:sz w:val="24"/>
          <w:szCs w:val="24"/>
        </w:rPr>
        <w:t>, муку, сухофрукты и другие продукты, зараженные амбарными вредителями;</w:t>
      </w:r>
    </w:p>
    <w:p w:rsidR="00587CD1" w:rsidRPr="00E317B0" w:rsidRDefault="00587CD1" w:rsidP="00E317B0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after="36" w:line="240" w:lineRule="auto"/>
        <w:ind w:left="567" w:firstLine="709"/>
        <w:jc w:val="both"/>
        <w:rPr>
          <w:sz w:val="24"/>
          <w:szCs w:val="24"/>
        </w:rPr>
      </w:pPr>
      <w:proofErr w:type="gramStart"/>
      <w:r w:rsidRPr="00E317B0">
        <w:rPr>
          <w:sz w:val="24"/>
          <w:szCs w:val="24"/>
        </w:rPr>
        <w:t>овощи</w:t>
      </w:r>
      <w:proofErr w:type="gramEnd"/>
      <w:r w:rsidRPr="00E317B0">
        <w:rPr>
          <w:sz w:val="24"/>
          <w:szCs w:val="24"/>
        </w:rPr>
        <w:t xml:space="preserve"> и фрукты с наличием плесени и гнили;</w:t>
      </w:r>
    </w:p>
    <w:p w:rsidR="00587CD1" w:rsidRPr="00E317B0" w:rsidRDefault="00587CD1" w:rsidP="00E317B0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after="0" w:line="240" w:lineRule="auto"/>
        <w:ind w:left="567" w:firstLine="709"/>
        <w:jc w:val="both"/>
        <w:rPr>
          <w:sz w:val="24"/>
          <w:szCs w:val="24"/>
        </w:rPr>
      </w:pPr>
      <w:proofErr w:type="gramStart"/>
      <w:r w:rsidRPr="00E317B0">
        <w:rPr>
          <w:sz w:val="24"/>
          <w:szCs w:val="24"/>
        </w:rPr>
        <w:t>грибы</w:t>
      </w:r>
      <w:proofErr w:type="gramEnd"/>
      <w:r w:rsidRPr="00E317B0">
        <w:rPr>
          <w:sz w:val="24"/>
          <w:szCs w:val="24"/>
        </w:rPr>
        <w:t xml:space="preserve"> свежие червивые, мятые, некультивируемые (ди</w:t>
      </w:r>
      <w:r w:rsidRPr="00E317B0">
        <w:rPr>
          <w:sz w:val="24"/>
          <w:szCs w:val="24"/>
        </w:rPr>
        <w:softHyphen/>
        <w:t>корастущие);</w:t>
      </w:r>
    </w:p>
    <w:p w:rsidR="00587CD1" w:rsidRPr="00E317B0" w:rsidRDefault="00587CD1" w:rsidP="00E317B0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after="0" w:line="240" w:lineRule="auto"/>
        <w:ind w:left="567" w:firstLine="709"/>
        <w:jc w:val="both"/>
        <w:rPr>
          <w:sz w:val="24"/>
          <w:szCs w:val="24"/>
        </w:rPr>
      </w:pPr>
      <w:proofErr w:type="gramStart"/>
      <w:r w:rsidRPr="00E317B0">
        <w:rPr>
          <w:sz w:val="24"/>
          <w:szCs w:val="24"/>
        </w:rPr>
        <w:t>продукцию</w:t>
      </w:r>
      <w:proofErr w:type="gramEnd"/>
      <w:r w:rsidRPr="00E317B0">
        <w:rPr>
          <w:sz w:val="24"/>
          <w:szCs w:val="24"/>
        </w:rPr>
        <w:t xml:space="preserve"> домашнего изготовления (консервированные грибы, мясные, молочные, рыбные и другие продукты, готовые к употреблению);</w:t>
      </w:r>
    </w:p>
    <w:p w:rsidR="00587CD1" w:rsidRPr="00E317B0" w:rsidRDefault="00587CD1" w:rsidP="00E317B0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after="120" w:line="240" w:lineRule="auto"/>
        <w:ind w:left="567" w:firstLine="709"/>
        <w:jc w:val="both"/>
        <w:rPr>
          <w:sz w:val="24"/>
          <w:szCs w:val="24"/>
        </w:rPr>
      </w:pPr>
      <w:proofErr w:type="gramStart"/>
      <w:r w:rsidRPr="00E317B0">
        <w:rPr>
          <w:sz w:val="24"/>
          <w:szCs w:val="24"/>
        </w:rPr>
        <w:t>особо</w:t>
      </w:r>
      <w:proofErr w:type="gramEnd"/>
      <w:r w:rsidRPr="00E317B0">
        <w:rPr>
          <w:sz w:val="24"/>
          <w:szCs w:val="24"/>
        </w:rPr>
        <w:t xml:space="preserve"> скоропортящиеся продукты с истекшими сроками реализации.</w:t>
      </w: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r w:rsidRPr="00E317B0">
        <w:rPr>
          <w:sz w:val="24"/>
          <w:szCs w:val="24"/>
        </w:rPr>
        <w:t>Принятые продукты хранят или в таре поставщика (бочки, ящики, фляги, бидоны и др.), или перекладывают в чистую, марки</w:t>
      </w:r>
      <w:r w:rsidRPr="00E317B0">
        <w:rPr>
          <w:sz w:val="24"/>
          <w:szCs w:val="24"/>
        </w:rPr>
        <w:softHyphen/>
        <w:t xml:space="preserve">рованную в соответствии с видом продукта </w:t>
      </w:r>
      <w:r w:rsidRPr="00E317B0">
        <w:rPr>
          <w:sz w:val="24"/>
          <w:szCs w:val="24"/>
        </w:rPr>
        <w:lastRenderedPageBreak/>
        <w:t>производственную тару.</w:t>
      </w:r>
    </w:p>
    <w:p w:rsidR="00BB3D3C" w:rsidRPr="00E317B0" w:rsidRDefault="00BB3D3C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r w:rsidRPr="00E317B0">
        <w:rPr>
          <w:sz w:val="24"/>
          <w:szCs w:val="24"/>
        </w:rPr>
        <w:t>Продукты хранят согласно принятой классификации по услови</w:t>
      </w:r>
      <w:r w:rsidRPr="00E317B0">
        <w:rPr>
          <w:sz w:val="24"/>
          <w:szCs w:val="24"/>
        </w:rPr>
        <w:softHyphen/>
        <w:t>ям хранения: сухие (мука, сахар, крупа, макаронные изделия); хлеб; мясные, рыбные; молочно-жировые; гастрономические; овощи.</w:t>
      </w: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r w:rsidRPr="00E317B0">
        <w:rPr>
          <w:sz w:val="24"/>
          <w:szCs w:val="24"/>
        </w:rPr>
        <w:t>Сырые и готовые продукты должны храниться в отдельных хо</w:t>
      </w:r>
      <w:r w:rsidRPr="00E317B0">
        <w:rPr>
          <w:sz w:val="24"/>
          <w:szCs w:val="24"/>
        </w:rPr>
        <w:softHyphen/>
        <w:t>лодильных камерах. На небольших предприятиях, имеющих одну холодильную камеру, а также в камере суточного запаса продуктов допускается совместное их хранение с соответствующим разграни</w:t>
      </w:r>
      <w:r w:rsidRPr="00E317B0">
        <w:rPr>
          <w:sz w:val="24"/>
          <w:szCs w:val="24"/>
        </w:rPr>
        <w:softHyphen/>
        <w:t>чением. Хранение особо скоропортящихся продуктов осуществля</w:t>
      </w:r>
      <w:r w:rsidRPr="00E317B0">
        <w:rPr>
          <w:sz w:val="24"/>
          <w:szCs w:val="24"/>
        </w:rPr>
        <w:softHyphen/>
        <w:t>ется в соответствии с действующими санитарными нормами и пра</w:t>
      </w:r>
      <w:r w:rsidRPr="00E317B0">
        <w:rPr>
          <w:sz w:val="24"/>
          <w:szCs w:val="24"/>
        </w:rPr>
        <w:softHyphen/>
        <w:t>вилами.</w:t>
      </w: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r w:rsidRPr="00E317B0">
        <w:rPr>
          <w:sz w:val="24"/>
          <w:szCs w:val="24"/>
        </w:rPr>
        <w:t>Охлажденные мясные туши (полутуши, четвертины) подвеши</w:t>
      </w:r>
      <w:r w:rsidRPr="00E317B0">
        <w:rPr>
          <w:sz w:val="24"/>
          <w:szCs w:val="24"/>
        </w:rPr>
        <w:softHyphen/>
        <w:t>вают на крючьях так, чтобы они не соприкасались между собой, со стенами и полом помещения. Мороженое мясо хранят на стелла</w:t>
      </w:r>
      <w:r w:rsidRPr="00E317B0">
        <w:rPr>
          <w:sz w:val="24"/>
          <w:szCs w:val="24"/>
        </w:rPr>
        <w:softHyphen/>
        <w:t>жах или подтоварниках штабелями. Субпродукты хранят в ящиках или мешках на стеллажах или подтоварниках.</w:t>
      </w: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r w:rsidRPr="00E317B0">
        <w:rPr>
          <w:sz w:val="24"/>
          <w:szCs w:val="24"/>
        </w:rPr>
        <w:t>Птицу мороженую (охлажденную) и рыбу мороженую хранят в таре поставщика на стеллажах или подтоварниках, укладывая в штабеля; для лучшей циркуляции воздуха между ящиками (короб</w:t>
      </w:r>
      <w:r w:rsidRPr="00E317B0">
        <w:rPr>
          <w:sz w:val="24"/>
          <w:szCs w:val="24"/>
        </w:rPr>
        <w:softHyphen/>
        <w:t>ками) рекомендуется прокладывать деревянные рейки.</w:t>
      </w: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r w:rsidRPr="00E317B0">
        <w:rPr>
          <w:sz w:val="24"/>
          <w:szCs w:val="24"/>
        </w:rPr>
        <w:t>Сметану, творог хранят в таре с крышкой. Запрещается остав</w:t>
      </w:r>
      <w:r w:rsidRPr="00E317B0">
        <w:rPr>
          <w:sz w:val="24"/>
          <w:szCs w:val="24"/>
        </w:rPr>
        <w:softHyphen/>
        <w:t>лять ложки, лопатки в таре с творогом и сметаной, их необходимо хранить в специальной посуде и после использования промывать. Маркировочный ярлык на каждом тарном месте следует сохранять до полного использования продукции.</w:t>
      </w: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r w:rsidRPr="00E317B0">
        <w:rPr>
          <w:sz w:val="24"/>
          <w:szCs w:val="24"/>
        </w:rPr>
        <w:t>Масло сливочное хранят в заводской таре или брусками, завер</w:t>
      </w:r>
      <w:r w:rsidRPr="00E317B0">
        <w:rPr>
          <w:sz w:val="24"/>
          <w:szCs w:val="24"/>
        </w:rPr>
        <w:softHyphen/>
        <w:t>нутыми в пергамент, в лотках, масло топленое — во флягах. Масло коровье, топленое и другие пищевые жиры нельзя хранить совмест</w:t>
      </w:r>
      <w:r w:rsidRPr="00E317B0">
        <w:rPr>
          <w:sz w:val="24"/>
          <w:szCs w:val="24"/>
        </w:rPr>
        <w:softHyphen/>
        <w:t>но с сильно пахнущими продуктами. Крупные сыры хранят без тары на чистых стеллажах. При укладке сыров (прямоугольный брусок, круглый) один на другой между ними должны быть про</w:t>
      </w:r>
      <w:r w:rsidRPr="00E317B0">
        <w:rPr>
          <w:sz w:val="24"/>
          <w:szCs w:val="24"/>
        </w:rPr>
        <w:softHyphen/>
        <w:t>кладки из картона или фанеры. Мелкие сыры хранят в таре на пол</w:t>
      </w:r>
      <w:r w:rsidRPr="00E317B0">
        <w:rPr>
          <w:sz w:val="24"/>
          <w:szCs w:val="24"/>
        </w:rPr>
        <w:softHyphen/>
        <w:t>ках или стеллажах.</w:t>
      </w: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r w:rsidRPr="00E317B0">
        <w:rPr>
          <w:sz w:val="24"/>
          <w:szCs w:val="24"/>
        </w:rPr>
        <w:t>Колбасы и окорока подвешивают на крючьях, сосиски хранят в таре поставщика или перекладывают в специальные контейнеры.</w:t>
      </w: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r w:rsidRPr="00E317B0">
        <w:rPr>
          <w:sz w:val="24"/>
          <w:szCs w:val="24"/>
        </w:rPr>
        <w:t>Яйца в коробках хранят на подтоварниках в сухих прохладных помещениях отдельно от других продуктов. Яичный порошок хра</w:t>
      </w:r>
      <w:r w:rsidRPr="00E317B0">
        <w:rPr>
          <w:sz w:val="24"/>
          <w:szCs w:val="24"/>
        </w:rPr>
        <w:softHyphen/>
        <w:t>нят в сухом помещении при температуре не выше 20 °С, меланж — в холодильной камере при температуре не выше -6 °С.</w:t>
      </w: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r w:rsidRPr="00E317B0">
        <w:rPr>
          <w:sz w:val="24"/>
          <w:szCs w:val="24"/>
        </w:rPr>
        <w:t>Растительное масло хранят в бочках, бидонах и другой таре.</w:t>
      </w: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r w:rsidRPr="00E317B0">
        <w:rPr>
          <w:sz w:val="24"/>
          <w:szCs w:val="24"/>
        </w:rPr>
        <w:t>Крупу и муку хранят в мешках на подтоварниках в штабелях. При длительном хранении для предупреждения увлажнения муки мешки в штабелях периодически перекладывают из нижних рядов</w:t>
      </w:r>
      <w:r w:rsidR="00BB3D3C" w:rsidRPr="00E317B0">
        <w:rPr>
          <w:sz w:val="24"/>
          <w:szCs w:val="24"/>
        </w:rPr>
        <w:t xml:space="preserve"> наверх.</w:t>
      </w:r>
    </w:p>
    <w:p w:rsidR="00587CD1" w:rsidRPr="00E317B0" w:rsidRDefault="00587CD1" w:rsidP="00E317B0">
      <w:pPr>
        <w:framePr w:wrap="none" w:vAnchor="page" w:hAnchor="page" w:x="6861" w:y="11091"/>
        <w:ind w:left="567" w:firstLine="709"/>
      </w:pPr>
    </w:p>
    <w:p w:rsidR="00587CD1" w:rsidRPr="00E317B0" w:rsidRDefault="00BB3D3C" w:rsidP="00E317B0">
      <w:pPr>
        <w:pStyle w:val="20"/>
        <w:shd w:val="clear" w:color="auto" w:fill="auto"/>
        <w:spacing w:after="0" w:line="240" w:lineRule="auto"/>
        <w:ind w:left="567" w:firstLine="0"/>
        <w:jc w:val="both"/>
        <w:rPr>
          <w:sz w:val="24"/>
          <w:szCs w:val="24"/>
        </w:rPr>
      </w:pPr>
      <w:r w:rsidRPr="00E317B0">
        <w:rPr>
          <w:sz w:val="24"/>
          <w:szCs w:val="24"/>
        </w:rPr>
        <w:t xml:space="preserve">         </w:t>
      </w:r>
      <w:r w:rsidR="00587CD1" w:rsidRPr="00E317B0">
        <w:rPr>
          <w:sz w:val="24"/>
          <w:szCs w:val="24"/>
        </w:rPr>
        <w:t xml:space="preserve">Небольшое количество крупы или муки хранят в </w:t>
      </w:r>
      <w:proofErr w:type="spellStart"/>
      <w:r w:rsidR="00587CD1" w:rsidRPr="00E317B0">
        <w:rPr>
          <w:sz w:val="24"/>
          <w:szCs w:val="24"/>
        </w:rPr>
        <w:t>пристен</w:t>
      </w:r>
      <w:r w:rsidR="00587CD1" w:rsidRPr="00E317B0">
        <w:rPr>
          <w:sz w:val="24"/>
          <w:szCs w:val="24"/>
        </w:rPr>
        <w:softHyphen/>
        <w:t>ных</w:t>
      </w:r>
      <w:proofErr w:type="spellEnd"/>
      <w:r w:rsidR="00587CD1" w:rsidRPr="00E317B0">
        <w:rPr>
          <w:sz w:val="24"/>
          <w:szCs w:val="24"/>
        </w:rPr>
        <w:t xml:space="preserve"> ларях с крышкой; высота загружаемой в ларь муки, крупы не должна превышать 1 м. Лари периодически промывают 1%-</w:t>
      </w:r>
      <w:proofErr w:type="spellStart"/>
      <w:r w:rsidR="00587CD1" w:rsidRPr="00E317B0">
        <w:rPr>
          <w:sz w:val="24"/>
          <w:szCs w:val="24"/>
        </w:rPr>
        <w:t>ным</w:t>
      </w:r>
      <w:proofErr w:type="spellEnd"/>
      <w:r w:rsidR="00587CD1" w:rsidRPr="00E317B0">
        <w:rPr>
          <w:sz w:val="24"/>
          <w:szCs w:val="24"/>
        </w:rPr>
        <w:t xml:space="preserve"> раствором кальцинированной соды и хорошо просушивают.</w:t>
      </w: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r w:rsidRPr="00E317B0">
        <w:rPr>
          <w:sz w:val="24"/>
          <w:szCs w:val="24"/>
        </w:rPr>
        <w:t>Макаронные изделия хранят в таре поставщика на стеллажах или подтоварниках. Сахар, соль хранят в сухом помещении в таре по</w:t>
      </w:r>
      <w:r w:rsidRPr="00E317B0">
        <w:rPr>
          <w:sz w:val="24"/>
          <w:szCs w:val="24"/>
        </w:rPr>
        <w:softHyphen/>
        <w:t>ставщика. Чай и кофе хранят в сухих проветриваемых помещениях.</w:t>
      </w: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r w:rsidRPr="00E317B0">
        <w:rPr>
          <w:sz w:val="24"/>
          <w:szCs w:val="24"/>
        </w:rPr>
        <w:t>Хлеб хранят в лотках на стеллажах, полках или шкафах. Для хра</w:t>
      </w:r>
      <w:r w:rsidRPr="00E317B0">
        <w:rPr>
          <w:sz w:val="24"/>
          <w:szCs w:val="24"/>
        </w:rPr>
        <w:softHyphen/>
        <w:t>нения хлеба рекомендуется выделить отдельную кладовую. Ржаной и пшеничный хлеб хранят раздельно. Дверцы в шкафах для хлеба должны иметь отверстия для вентиляции. При уборке шкафов сле</w:t>
      </w:r>
      <w:r w:rsidRPr="00E317B0">
        <w:rPr>
          <w:sz w:val="24"/>
          <w:szCs w:val="24"/>
        </w:rPr>
        <w:softHyphen/>
        <w:t>дует сметать с полок крошки специальными щетками и не реже 1 раза в неделю тщательно протирать их с использованием 1%-</w:t>
      </w:r>
      <w:proofErr w:type="spellStart"/>
      <w:r w:rsidRPr="00E317B0">
        <w:rPr>
          <w:sz w:val="24"/>
          <w:szCs w:val="24"/>
        </w:rPr>
        <w:t>ного</w:t>
      </w:r>
      <w:proofErr w:type="spellEnd"/>
      <w:r w:rsidRPr="00E317B0">
        <w:rPr>
          <w:sz w:val="24"/>
          <w:szCs w:val="24"/>
        </w:rPr>
        <w:t xml:space="preserve"> раствора столового уксуса.</w:t>
      </w: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r w:rsidRPr="00E317B0">
        <w:rPr>
          <w:sz w:val="24"/>
          <w:szCs w:val="24"/>
        </w:rPr>
        <w:t>Картофель и корнеплоды хранят в сухом и темном помещении, капусту — на отдельных стеллажах, квашеные, соленые овощи — в бочках при температуре до 10 °С. Плоды и зелень хранят в ящиках в прохладном месте (не выше 12 °С).</w:t>
      </w: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r w:rsidRPr="00E317B0">
        <w:rPr>
          <w:sz w:val="24"/>
          <w:szCs w:val="24"/>
        </w:rPr>
        <w:t>Замороженные овощи, плоды хранят в таре поставщика в низко</w:t>
      </w:r>
      <w:r w:rsidRPr="00E317B0">
        <w:rPr>
          <w:sz w:val="24"/>
          <w:szCs w:val="24"/>
        </w:rPr>
        <w:softHyphen/>
        <w:t xml:space="preserve">температурных холодильных камерах; сушеные овощи, плоды и грибы — в сухих, чистых, проветриваемых </w:t>
      </w:r>
      <w:r w:rsidRPr="00E317B0">
        <w:rPr>
          <w:sz w:val="24"/>
          <w:szCs w:val="24"/>
        </w:rPr>
        <w:lastRenderedPageBreak/>
        <w:t>помещениях.</w:t>
      </w:r>
    </w:p>
    <w:p w:rsidR="00587CD1" w:rsidRPr="00E317B0" w:rsidRDefault="00E317B0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r w:rsidRPr="00E317B0">
        <w:rPr>
          <w:sz w:val="24"/>
          <w:szCs w:val="24"/>
        </w:rPr>
        <w:t xml:space="preserve">Вопрос о реализации нескоропортящихся продуктов с истекшим сроком хранения, но отвечающих требованиям </w:t>
      </w:r>
      <w:proofErr w:type="spellStart"/>
      <w:r w:rsidR="00587CD1" w:rsidRPr="00E317B0">
        <w:rPr>
          <w:sz w:val="24"/>
          <w:szCs w:val="24"/>
        </w:rPr>
        <w:t>нормативно</w:t>
      </w:r>
      <w:r w:rsidR="00587CD1" w:rsidRPr="00E317B0">
        <w:rPr>
          <w:sz w:val="24"/>
          <w:szCs w:val="24"/>
        </w:rPr>
        <w:softHyphen/>
        <w:t>технической</w:t>
      </w:r>
      <w:proofErr w:type="spellEnd"/>
      <w:r w:rsidR="00587CD1" w:rsidRPr="00E317B0">
        <w:rPr>
          <w:sz w:val="24"/>
          <w:szCs w:val="24"/>
        </w:rPr>
        <w:t xml:space="preserve"> документации по органолептическим и </w:t>
      </w:r>
      <w:proofErr w:type="spellStart"/>
      <w:r w:rsidR="00587CD1" w:rsidRPr="00E317B0">
        <w:rPr>
          <w:sz w:val="24"/>
          <w:szCs w:val="24"/>
        </w:rPr>
        <w:t>физико</w:t>
      </w:r>
      <w:r w:rsidR="00587CD1" w:rsidRPr="00E317B0">
        <w:rPr>
          <w:sz w:val="24"/>
          <w:szCs w:val="24"/>
        </w:rPr>
        <w:softHyphen/>
        <w:t>химическим</w:t>
      </w:r>
      <w:proofErr w:type="spellEnd"/>
      <w:r w:rsidR="00587CD1" w:rsidRPr="00E317B0">
        <w:rPr>
          <w:sz w:val="24"/>
          <w:szCs w:val="24"/>
        </w:rPr>
        <w:t xml:space="preserve"> показателям, может быть решен только после соответ</w:t>
      </w:r>
      <w:r w:rsidR="00587CD1" w:rsidRPr="00E317B0">
        <w:rPr>
          <w:sz w:val="24"/>
          <w:szCs w:val="24"/>
        </w:rPr>
        <w:softHyphen/>
        <w:t xml:space="preserve">ствующего заключения эксперта </w:t>
      </w:r>
      <w:proofErr w:type="spellStart"/>
      <w:r w:rsidR="00587CD1" w:rsidRPr="00E317B0">
        <w:rPr>
          <w:sz w:val="24"/>
          <w:szCs w:val="24"/>
        </w:rPr>
        <w:t>Роспотребнадзора</w:t>
      </w:r>
      <w:proofErr w:type="spellEnd"/>
      <w:r w:rsidR="00587CD1" w:rsidRPr="00E317B0">
        <w:rPr>
          <w:sz w:val="24"/>
          <w:szCs w:val="24"/>
        </w:rPr>
        <w:t>.</w:t>
      </w:r>
    </w:p>
    <w:p w:rsidR="00587CD1" w:rsidRPr="00E317B0" w:rsidRDefault="00587CD1" w:rsidP="00E317B0">
      <w:pPr>
        <w:pStyle w:val="20"/>
        <w:shd w:val="clear" w:color="auto" w:fill="auto"/>
        <w:spacing w:after="0" w:line="240" w:lineRule="auto"/>
        <w:ind w:left="567" w:firstLine="709"/>
        <w:jc w:val="both"/>
        <w:rPr>
          <w:sz w:val="24"/>
          <w:szCs w:val="24"/>
        </w:rPr>
      </w:pPr>
      <w:r w:rsidRPr="00E317B0">
        <w:rPr>
          <w:sz w:val="24"/>
          <w:szCs w:val="24"/>
        </w:rPr>
        <w:t xml:space="preserve">При установлении факта порчи продуктов их </w:t>
      </w:r>
      <w:proofErr w:type="spellStart"/>
      <w:r w:rsidRPr="00E317B0">
        <w:rPr>
          <w:sz w:val="24"/>
          <w:szCs w:val="24"/>
        </w:rPr>
        <w:t>забраковка</w:t>
      </w:r>
      <w:proofErr w:type="spellEnd"/>
      <w:r w:rsidRPr="00E317B0">
        <w:rPr>
          <w:sz w:val="24"/>
          <w:szCs w:val="24"/>
        </w:rPr>
        <w:t xml:space="preserve"> осу</w:t>
      </w:r>
      <w:r w:rsidRPr="00E317B0">
        <w:rPr>
          <w:sz w:val="24"/>
          <w:szCs w:val="24"/>
        </w:rPr>
        <w:softHyphen/>
        <w:t>ществляется комиссией в установленном порядке с возможной по</w:t>
      </w:r>
      <w:r w:rsidRPr="00E317B0">
        <w:rPr>
          <w:sz w:val="24"/>
          <w:szCs w:val="24"/>
        </w:rPr>
        <w:softHyphen/>
        <w:t>следующей передачей на корм животным по согласованию с орга</w:t>
      </w:r>
      <w:r w:rsidRPr="00E317B0">
        <w:rPr>
          <w:sz w:val="24"/>
          <w:szCs w:val="24"/>
        </w:rPr>
        <w:softHyphen/>
        <w:t>нами ветнадзора.</w:t>
      </w:r>
    </w:p>
    <w:p w:rsidR="00D4617C" w:rsidRPr="00E317B0" w:rsidRDefault="00906BE6" w:rsidP="00E317B0">
      <w:pPr>
        <w:ind w:left="567" w:firstLine="709"/>
      </w:pPr>
      <w:r w:rsidRPr="00E317B0">
        <w:t xml:space="preserve"> </w:t>
      </w:r>
    </w:p>
    <w:p w:rsidR="00906BE6" w:rsidRPr="00E317B0" w:rsidRDefault="00906BE6" w:rsidP="00E317B0">
      <w:pPr>
        <w:ind w:left="567" w:firstLine="709"/>
      </w:pPr>
    </w:p>
    <w:p w:rsidR="00906BE6" w:rsidRPr="00E317B0" w:rsidRDefault="00906BE6" w:rsidP="00E317B0">
      <w:pPr>
        <w:ind w:left="567" w:firstLine="709"/>
        <w:rPr>
          <w:rFonts w:ascii="Times New Roman" w:eastAsia="Times New Roman" w:hAnsi="Times New Roman" w:cs="Times New Roman"/>
          <w:color w:val="auto"/>
          <w:lang w:eastAsia="ja-JP" w:bidi="ar-SA"/>
        </w:rPr>
      </w:pPr>
      <w:r w:rsidRPr="00E317B0">
        <w:rPr>
          <w:rFonts w:ascii="Times New Roman" w:eastAsia="Times New Roman" w:hAnsi="Times New Roman" w:cs="Times New Roman"/>
          <w:color w:val="auto"/>
          <w:lang w:eastAsia="ja-JP" w:bidi="ar-SA"/>
        </w:rPr>
        <w:t>Задание.  Выполнить конспект лекции.</w:t>
      </w:r>
    </w:p>
    <w:sectPr w:rsidR="00906BE6" w:rsidRPr="00E317B0" w:rsidSect="00906B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51629"/>
    <w:multiLevelType w:val="multilevel"/>
    <w:tmpl w:val="B5FE515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1"/>
    <w:rsid w:val="004C6BA6"/>
    <w:rsid w:val="00587CD1"/>
    <w:rsid w:val="00906BE6"/>
    <w:rsid w:val="00BB3D3C"/>
    <w:rsid w:val="00D4617C"/>
    <w:rsid w:val="00E3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30A20-F631-4B98-AF57-CCA48CFF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7CD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587CD1"/>
    <w:rPr>
      <w:rFonts w:ascii="Franklin Gothic Medium" w:eastAsia="Franklin Gothic Medium" w:hAnsi="Franklin Gothic Medium" w:cs="Franklin Gothic Medium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87C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587CD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">
    <w:name w:val="Колонтитул (6)_"/>
    <w:basedOn w:val="a0"/>
    <w:rsid w:val="00587CD1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"/>
    <w:rsid w:val="00587CD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FranklinGothicMedium95pt">
    <w:name w:val="Основной текст (2) + Franklin Gothic Medium;9;5 pt"/>
    <w:basedOn w:val="2"/>
    <w:rsid w:val="00587CD1"/>
    <w:rPr>
      <w:rFonts w:ascii="Franklin Gothic Medium" w:eastAsia="Franklin Gothic Medium" w:hAnsi="Franklin Gothic Medium" w:cs="Franklin Gothic Medium"/>
      <w:b/>
      <w:bCs/>
      <w:color w:val="FFFFFF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0">
    <w:name w:val="Колонтитул (6)"/>
    <w:basedOn w:val="6"/>
    <w:rsid w:val="00587CD1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">
    <w:name w:val="Основной текст (50)_"/>
    <w:basedOn w:val="a0"/>
    <w:rsid w:val="00587C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500">
    <w:name w:val="Основной текст (50)"/>
    <w:basedOn w:val="50"/>
    <w:rsid w:val="00587C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Cambria8pt0pt">
    <w:name w:val="Основной текст (50) + Cambria;8 pt;Интервал 0 pt"/>
    <w:basedOn w:val="50"/>
    <w:rsid w:val="00587CD1"/>
    <w:rPr>
      <w:rFonts w:ascii="Cambria" w:eastAsia="Cambria" w:hAnsi="Cambria" w:cs="Cambria"/>
      <w:b/>
      <w:bCs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587CD1"/>
    <w:pPr>
      <w:shd w:val="clear" w:color="auto" w:fill="FFFFFF"/>
      <w:spacing w:after="300" w:line="0" w:lineRule="atLeast"/>
      <w:outlineLvl w:val="2"/>
    </w:pPr>
    <w:rPr>
      <w:rFonts w:ascii="Franklin Gothic Medium" w:eastAsia="Franklin Gothic Medium" w:hAnsi="Franklin Gothic Medium" w:cs="Franklin Gothic Medium"/>
      <w:b/>
      <w:bCs/>
      <w:color w:val="auto"/>
      <w:sz w:val="26"/>
      <w:szCs w:val="26"/>
      <w:lang w:eastAsia="ja-JP" w:bidi="ar-SA"/>
    </w:rPr>
  </w:style>
  <w:style w:type="paragraph" w:customStyle="1" w:styleId="20">
    <w:name w:val="Основной текст (2)"/>
    <w:basedOn w:val="a"/>
    <w:link w:val="2"/>
    <w:rsid w:val="00587CD1"/>
    <w:pPr>
      <w:shd w:val="clear" w:color="auto" w:fill="FFFFFF"/>
      <w:spacing w:after="300" w:line="245" w:lineRule="exact"/>
      <w:ind w:hanging="720"/>
    </w:pPr>
    <w:rPr>
      <w:rFonts w:ascii="Times New Roman" w:eastAsia="Times New Roman" w:hAnsi="Times New Roman" w:cs="Times New Roman"/>
      <w:color w:val="auto"/>
      <w:sz w:val="20"/>
      <w:szCs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4E06F-866C-4608-A2A6-4A5EF12D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2020-05-18T03:05:00Z</dcterms:created>
  <dcterms:modified xsi:type="dcterms:W3CDTF">2020-05-18T11:07:00Z</dcterms:modified>
</cp:coreProperties>
</file>