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6F" w:rsidRDefault="001F096F" w:rsidP="00E827E9">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Гражданское право. </w:t>
      </w:r>
    </w:p>
    <w:p w:rsidR="001F096F" w:rsidRDefault="001F096F" w:rsidP="00E827E9">
      <w:pPr>
        <w:spacing w:after="0" w:line="360" w:lineRule="auto"/>
        <w:ind w:firstLine="709"/>
        <w:contextualSpacing/>
        <w:jc w:val="center"/>
        <w:rPr>
          <w:rFonts w:ascii="Times New Roman" w:hAnsi="Times New Roman" w:cs="Times New Roman"/>
          <w:sz w:val="28"/>
          <w:szCs w:val="28"/>
        </w:rPr>
      </w:pPr>
      <w:r w:rsidRPr="001F096F">
        <w:rPr>
          <w:rFonts w:ascii="Times New Roman" w:hAnsi="Times New Roman" w:cs="Times New Roman"/>
          <w:sz w:val="28"/>
          <w:szCs w:val="28"/>
        </w:rPr>
        <w:t>Право и организация социального обеспечения</w:t>
      </w:r>
      <w:r>
        <w:rPr>
          <w:rFonts w:ascii="Times New Roman" w:hAnsi="Times New Roman" w:cs="Times New Roman"/>
          <w:sz w:val="28"/>
          <w:szCs w:val="28"/>
        </w:rPr>
        <w:t xml:space="preserve"> </w:t>
      </w:r>
      <w:r w:rsidRPr="00534591">
        <w:rPr>
          <w:rFonts w:ascii="Times New Roman" w:hAnsi="Times New Roman" w:cs="Times New Roman"/>
          <w:sz w:val="28"/>
          <w:szCs w:val="28"/>
        </w:rPr>
        <w:t xml:space="preserve">(40.02.01) </w:t>
      </w:r>
      <w:r>
        <w:rPr>
          <w:rFonts w:ascii="Times New Roman" w:hAnsi="Times New Roman" w:cs="Times New Roman"/>
          <w:sz w:val="28"/>
          <w:szCs w:val="28"/>
        </w:rPr>
        <w:t xml:space="preserve"> </w:t>
      </w:r>
    </w:p>
    <w:p w:rsidR="001F096F" w:rsidRPr="00E827E9" w:rsidRDefault="001F096F" w:rsidP="00E827E9">
      <w:pPr>
        <w:spacing w:after="0" w:line="360" w:lineRule="auto"/>
        <w:ind w:firstLine="709"/>
        <w:contextualSpacing/>
        <w:jc w:val="center"/>
        <w:rPr>
          <w:rFonts w:ascii="Times New Roman" w:hAnsi="Times New Roman" w:cs="Times New Roman"/>
          <w:sz w:val="28"/>
          <w:szCs w:val="28"/>
        </w:rPr>
      </w:pPr>
      <w:r w:rsidRPr="00E827E9">
        <w:rPr>
          <w:rFonts w:ascii="Times New Roman" w:hAnsi="Times New Roman" w:cs="Times New Roman"/>
          <w:sz w:val="28"/>
          <w:szCs w:val="28"/>
        </w:rPr>
        <w:t>очная форма обучения</w:t>
      </w:r>
    </w:p>
    <w:p w:rsidR="00E827E9" w:rsidRPr="0050513C" w:rsidRDefault="00C95D82" w:rsidP="004717CE">
      <w:pPr>
        <w:pStyle w:val="1"/>
        <w:shd w:val="clear" w:color="auto" w:fill="FFFFFF"/>
        <w:spacing w:before="0" w:beforeAutospacing="0" w:after="0" w:afterAutospacing="0" w:line="360" w:lineRule="auto"/>
        <w:ind w:firstLine="709"/>
        <w:contextualSpacing/>
        <w:jc w:val="both"/>
        <w:rPr>
          <w:b w:val="0"/>
          <w:sz w:val="28"/>
          <w:szCs w:val="28"/>
        </w:rPr>
      </w:pPr>
      <w:r>
        <w:rPr>
          <w:sz w:val="28"/>
          <w:szCs w:val="28"/>
          <w:u w:val="single"/>
        </w:rPr>
        <w:t>Практическое занятие № 1 по т</w:t>
      </w:r>
      <w:r w:rsidR="004717CE">
        <w:rPr>
          <w:sz w:val="28"/>
          <w:szCs w:val="28"/>
          <w:u w:val="single"/>
        </w:rPr>
        <w:t>е</w:t>
      </w:r>
      <w:r w:rsidR="001F096F" w:rsidRPr="0050513C">
        <w:rPr>
          <w:sz w:val="28"/>
          <w:szCs w:val="28"/>
          <w:u w:val="single"/>
        </w:rPr>
        <w:t>м</w:t>
      </w:r>
      <w:r>
        <w:rPr>
          <w:sz w:val="28"/>
          <w:szCs w:val="28"/>
          <w:u w:val="single"/>
        </w:rPr>
        <w:t>е</w:t>
      </w:r>
      <w:r w:rsidR="001F096F" w:rsidRPr="0050513C">
        <w:rPr>
          <w:sz w:val="28"/>
          <w:szCs w:val="28"/>
        </w:rPr>
        <w:t>:</w:t>
      </w:r>
      <w:r w:rsidR="001F096F" w:rsidRPr="0050513C">
        <w:rPr>
          <w:b w:val="0"/>
          <w:sz w:val="28"/>
          <w:szCs w:val="28"/>
        </w:rPr>
        <w:t xml:space="preserve"> </w:t>
      </w:r>
      <w:r w:rsidR="004717CE">
        <w:rPr>
          <w:b w:val="0"/>
          <w:sz w:val="28"/>
          <w:szCs w:val="28"/>
        </w:rPr>
        <w:t xml:space="preserve">внедоговорные обязательства </w:t>
      </w:r>
      <w:r w:rsidR="00637FD6" w:rsidRPr="0050513C">
        <w:rPr>
          <w:b w:val="0"/>
          <w:sz w:val="28"/>
          <w:szCs w:val="28"/>
        </w:rPr>
        <w:t xml:space="preserve">(Часть 2 Раздел </w:t>
      </w:r>
      <w:r w:rsidR="00637FD6" w:rsidRPr="0050513C">
        <w:rPr>
          <w:b w:val="0"/>
          <w:sz w:val="28"/>
          <w:szCs w:val="28"/>
          <w:lang w:val="en-US"/>
        </w:rPr>
        <w:t>IV</w:t>
      </w:r>
      <w:r w:rsidR="004717CE">
        <w:rPr>
          <w:b w:val="0"/>
          <w:sz w:val="28"/>
          <w:szCs w:val="28"/>
        </w:rPr>
        <w:t xml:space="preserve"> Главы</w:t>
      </w:r>
      <w:r w:rsidR="00637FD6" w:rsidRPr="0050513C">
        <w:rPr>
          <w:b w:val="0"/>
          <w:sz w:val="28"/>
          <w:szCs w:val="28"/>
        </w:rPr>
        <w:t xml:space="preserve"> </w:t>
      </w:r>
      <w:r w:rsidR="006C7C71">
        <w:rPr>
          <w:b w:val="0"/>
          <w:sz w:val="28"/>
          <w:szCs w:val="28"/>
        </w:rPr>
        <w:t xml:space="preserve">50, 56-57, </w:t>
      </w:r>
      <w:r w:rsidR="004717CE">
        <w:rPr>
          <w:b w:val="0"/>
          <w:sz w:val="28"/>
          <w:szCs w:val="28"/>
        </w:rPr>
        <w:t>59-60</w:t>
      </w:r>
      <w:r w:rsidR="00637FD6" w:rsidRPr="0050513C">
        <w:rPr>
          <w:b w:val="0"/>
          <w:sz w:val="28"/>
          <w:szCs w:val="28"/>
        </w:rPr>
        <w:t xml:space="preserve"> Г</w:t>
      </w:r>
      <w:r w:rsidR="00FC5C80" w:rsidRPr="0050513C">
        <w:rPr>
          <w:b w:val="0"/>
          <w:sz w:val="28"/>
          <w:szCs w:val="28"/>
        </w:rPr>
        <w:t>ражданского кодекса</w:t>
      </w:r>
      <w:r w:rsidR="00637FD6" w:rsidRPr="0050513C">
        <w:rPr>
          <w:b w:val="0"/>
          <w:sz w:val="28"/>
          <w:szCs w:val="28"/>
        </w:rPr>
        <w:t xml:space="preserve"> РФ</w:t>
      </w:r>
      <w:r w:rsidR="004717CE">
        <w:rPr>
          <w:b w:val="0"/>
          <w:sz w:val="28"/>
          <w:szCs w:val="28"/>
        </w:rPr>
        <w:t xml:space="preserve">; </w:t>
      </w:r>
      <w:hyperlink r:id="rId5" w:history="1">
        <w:r w:rsidR="004717CE" w:rsidRPr="00576180">
          <w:rPr>
            <w:rStyle w:val="a5"/>
            <w:b w:val="0"/>
            <w:sz w:val="28"/>
            <w:szCs w:val="28"/>
          </w:rPr>
          <w:t>http://be5.biz/pravo/g031/55.html</w:t>
        </w:r>
      </w:hyperlink>
      <w:r w:rsidR="004717CE">
        <w:rPr>
          <w:b w:val="0"/>
          <w:sz w:val="28"/>
          <w:szCs w:val="28"/>
        </w:rPr>
        <w:t xml:space="preserve">, </w:t>
      </w:r>
      <w:hyperlink r:id="rId6" w:history="1">
        <w:proofErr w:type="gramStart"/>
        <w:r w:rsidR="004717CE" w:rsidRPr="00576180">
          <w:rPr>
            <w:rStyle w:val="a5"/>
            <w:b w:val="0"/>
            <w:sz w:val="28"/>
            <w:szCs w:val="28"/>
          </w:rPr>
          <w:t>https://studopedia.ru/7_75218_vnedogovornie-obyazatelstva-ponyatie-priznaki-i-vidi.html</w:t>
        </w:r>
      </w:hyperlink>
      <w:r w:rsidR="006C7C71">
        <w:rPr>
          <w:b w:val="0"/>
          <w:sz w:val="28"/>
          <w:szCs w:val="28"/>
        </w:rPr>
        <w:t xml:space="preserve">  и</w:t>
      </w:r>
      <w:proofErr w:type="gramEnd"/>
      <w:r w:rsidR="006C7C71">
        <w:rPr>
          <w:b w:val="0"/>
          <w:sz w:val="28"/>
          <w:szCs w:val="28"/>
        </w:rPr>
        <w:t xml:space="preserve"> другие материалы, свободно размещенные в сети Интернет по указанной теме</w:t>
      </w:r>
      <w:r w:rsidR="00E827E9" w:rsidRPr="0050513C">
        <w:rPr>
          <w:b w:val="0"/>
          <w:sz w:val="28"/>
          <w:szCs w:val="28"/>
        </w:rPr>
        <w:t>)</w:t>
      </w:r>
    </w:p>
    <w:p w:rsidR="004717CE" w:rsidRPr="00C95D82" w:rsidRDefault="001F096F" w:rsidP="00C95D82">
      <w:pPr>
        <w:spacing w:after="0" w:line="360" w:lineRule="auto"/>
        <w:ind w:firstLine="709"/>
        <w:contextualSpacing/>
        <w:jc w:val="both"/>
        <w:rPr>
          <w:rFonts w:ascii="Times New Roman" w:hAnsi="Times New Roman" w:cs="Times New Roman"/>
          <w:sz w:val="28"/>
          <w:szCs w:val="28"/>
        </w:rPr>
      </w:pPr>
      <w:r w:rsidRPr="00201D99">
        <w:rPr>
          <w:rFonts w:ascii="Times New Roman" w:hAnsi="Times New Roman" w:cs="Times New Roman"/>
          <w:b/>
          <w:sz w:val="28"/>
          <w:szCs w:val="28"/>
          <w:u w:val="single"/>
        </w:rPr>
        <w:t>Задание:</w:t>
      </w:r>
      <w:r w:rsidRPr="00201D99">
        <w:rPr>
          <w:rFonts w:ascii="Times New Roman" w:hAnsi="Times New Roman" w:cs="Times New Roman"/>
          <w:sz w:val="28"/>
          <w:szCs w:val="28"/>
        </w:rPr>
        <w:t xml:space="preserve"> письменно в рабочей тетради</w:t>
      </w:r>
      <w:r w:rsidR="00201D99" w:rsidRPr="00201D99">
        <w:rPr>
          <w:rFonts w:ascii="Times New Roman" w:hAnsi="Times New Roman" w:cs="Times New Roman"/>
          <w:sz w:val="28"/>
          <w:szCs w:val="28"/>
        </w:rPr>
        <w:t xml:space="preserve"> </w:t>
      </w:r>
      <w:r w:rsidR="00C95D82">
        <w:rPr>
          <w:rFonts w:ascii="Times New Roman" w:hAnsi="Times New Roman" w:cs="Times New Roman"/>
          <w:sz w:val="28"/>
          <w:szCs w:val="28"/>
        </w:rPr>
        <w:t xml:space="preserve">решите правовые ситуации. Свой </w:t>
      </w:r>
      <w:r w:rsidR="00C95D82" w:rsidRPr="00C95D82">
        <w:rPr>
          <w:rFonts w:ascii="Times New Roman" w:hAnsi="Times New Roman" w:cs="Times New Roman"/>
          <w:sz w:val="28"/>
          <w:szCs w:val="28"/>
        </w:rPr>
        <w:t xml:space="preserve">выбор обоснуйте ссылкой на положения Закона: </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b/>
          <w:sz w:val="28"/>
          <w:szCs w:val="28"/>
        </w:rPr>
      </w:pPr>
      <w:r w:rsidRPr="00C95D82">
        <w:rPr>
          <w:b/>
          <w:sz w:val="28"/>
          <w:szCs w:val="28"/>
        </w:rPr>
        <w:t xml:space="preserve">Задача № </w:t>
      </w:r>
      <w:r w:rsidRPr="00C95D82">
        <w:rPr>
          <w:b/>
          <w:sz w:val="28"/>
          <w:szCs w:val="28"/>
        </w:rPr>
        <w:t>1.</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sz w:val="28"/>
          <w:szCs w:val="28"/>
        </w:rPr>
      </w:pPr>
      <w:r w:rsidRPr="00C95D82">
        <w:rPr>
          <w:sz w:val="28"/>
          <w:szCs w:val="28"/>
        </w:rPr>
        <w:t xml:space="preserve"> Тринадцатилетний Романов во время перемены в школе сбил с ног семилетнюю Соснину, в результате чего девочка получила травму головы. Мать девочки обратилась в суд с иском к родителям Романова о возмещении затрат на приобретение лекарств и о компенсации морального вреда. Решением суда требования удовлетворены.</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sz w:val="28"/>
          <w:szCs w:val="28"/>
        </w:rPr>
      </w:pPr>
      <w:r w:rsidRPr="00C95D82">
        <w:rPr>
          <w:i/>
          <w:iCs/>
          <w:sz w:val="28"/>
          <w:szCs w:val="28"/>
        </w:rPr>
        <w:t>Какие общие основания ответственности за причинение вреда содержит гл. 69 Гражданского кодекса РФ? Кто отвечает за вред, причинённый малолетним? Правильное ли решение принял суд? На основе гл. 69 Гражданского кодекса РФ и, в частности, ст. 1073 ответьте на эти вопросы.</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b/>
          <w:sz w:val="28"/>
          <w:szCs w:val="28"/>
        </w:rPr>
      </w:pPr>
      <w:r w:rsidRPr="00C95D82">
        <w:rPr>
          <w:b/>
          <w:sz w:val="28"/>
          <w:szCs w:val="28"/>
        </w:rPr>
        <w:t xml:space="preserve">Задача № </w:t>
      </w:r>
      <w:r w:rsidRPr="00C95D82">
        <w:rPr>
          <w:b/>
          <w:sz w:val="28"/>
          <w:szCs w:val="28"/>
        </w:rPr>
        <w:t xml:space="preserve">2. </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sz w:val="28"/>
          <w:szCs w:val="28"/>
        </w:rPr>
      </w:pPr>
      <w:r w:rsidRPr="00C95D82">
        <w:rPr>
          <w:sz w:val="28"/>
          <w:szCs w:val="28"/>
        </w:rPr>
        <w:t>Вследствие несвоевременно постановленного диагноза годовалый ребёнок Дубининой стал инвалидом. Дубинина уволилась с работы для ухода за ребёнком-инвалидом и подала иск в суд о возмещении утраченного заработка. Суд в удовлетворении иска отказал, указав, что истице на содержание ребёнка-инвалида выплачивается пенсия и что Гражданский кодекс РФ не предусматривает возмещение расходов в связи с утраченным заработком.</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sz w:val="28"/>
          <w:szCs w:val="28"/>
        </w:rPr>
      </w:pPr>
      <w:r w:rsidRPr="00C95D82">
        <w:rPr>
          <w:i/>
          <w:iCs/>
          <w:sz w:val="28"/>
          <w:szCs w:val="28"/>
        </w:rPr>
        <w:lastRenderedPageBreak/>
        <w:t>В каких статьях Гражданского кодекса РФ содержатся правила о возмещении вреда, причинённого жизни или здоровью гражданина? Что такое вред? На основании ст. 15 Гражданского кодекса РФ определите какие бывают убытки. Правильное ли решение принял суд? Проанализируйте положения гл. 69 Гражданского кодекса РФ и ответьте на эти вопросы.</w:t>
      </w:r>
    </w:p>
    <w:p w:rsidR="00C95D82" w:rsidRP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95D82">
        <w:rPr>
          <w:rFonts w:ascii="Times New Roman" w:eastAsia="Times New Roman" w:hAnsi="Times New Roman" w:cs="Times New Roman"/>
          <w:b/>
          <w:sz w:val="28"/>
          <w:szCs w:val="28"/>
          <w:lang w:eastAsia="ru-RU"/>
        </w:rPr>
        <w:t xml:space="preserve">Задача № 3. </w:t>
      </w:r>
    </w:p>
    <w:p w:rsidR="00C95D82" w:rsidRP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5D82">
        <w:rPr>
          <w:rFonts w:ascii="Times New Roman" w:eastAsia="Times New Roman" w:hAnsi="Times New Roman" w:cs="Times New Roman"/>
          <w:sz w:val="28"/>
          <w:szCs w:val="28"/>
          <w:lang w:eastAsia="ru-RU"/>
        </w:rPr>
        <w:t>Рюмин обратился в суд к правительству г. Москвы и департаменту финансов г. Москвы с иском о компенсации морального вреда, причинённого ему незаконным отказом комиссией по вопросам регистрации граждан по месту пребывания и по месту жительства в г. Москве в регистрации по месту жительства в г. Москве (что подтверждено вступившим в законную силу решением Тверского районного суда г. Москвы).</w:t>
      </w:r>
    </w:p>
    <w:p w:rsidR="00C95D82" w:rsidRP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5D82">
        <w:rPr>
          <w:rFonts w:ascii="Times New Roman" w:eastAsia="Times New Roman" w:hAnsi="Times New Roman" w:cs="Times New Roman"/>
          <w:i/>
          <w:iCs/>
          <w:sz w:val="28"/>
          <w:szCs w:val="28"/>
          <w:lang w:eastAsia="ru-RU"/>
        </w:rPr>
        <w:t>В каких статьях Гражданского кодекса РФ содержатся положения о компенсации морального вреда? Что такое моральный вред? Какие положения содержат ст. 150 и 151 Гражданского кодекса РФ? Проанализируйте соответствующие положения Гражданского кодекса РФ и ответьте на эти вопросы.</w:t>
      </w:r>
    </w:p>
    <w:p w:rsidR="00C95D82" w:rsidRP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95D82">
        <w:rPr>
          <w:rFonts w:ascii="Times New Roman" w:eastAsia="Times New Roman" w:hAnsi="Times New Roman" w:cs="Times New Roman"/>
          <w:b/>
          <w:sz w:val="28"/>
          <w:szCs w:val="28"/>
          <w:lang w:eastAsia="ru-RU"/>
        </w:rPr>
        <w:t>Задача № 4.</w:t>
      </w:r>
    </w:p>
    <w:p w:rsidR="00C95D82" w:rsidRP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5D82">
        <w:rPr>
          <w:rFonts w:ascii="Times New Roman" w:eastAsia="Times New Roman" w:hAnsi="Times New Roman" w:cs="Times New Roman"/>
          <w:sz w:val="28"/>
          <w:szCs w:val="28"/>
          <w:lang w:eastAsia="ru-RU"/>
        </w:rPr>
        <w:t>ООО «Трест «</w:t>
      </w:r>
      <w:proofErr w:type="spellStart"/>
      <w:r w:rsidRPr="00C95D82">
        <w:rPr>
          <w:rFonts w:ascii="Times New Roman" w:eastAsia="Times New Roman" w:hAnsi="Times New Roman" w:cs="Times New Roman"/>
          <w:sz w:val="28"/>
          <w:szCs w:val="28"/>
          <w:lang w:eastAsia="ru-RU"/>
        </w:rPr>
        <w:t>Стройинвест</w:t>
      </w:r>
      <w:proofErr w:type="spellEnd"/>
      <w:r w:rsidRPr="00C95D82">
        <w:rPr>
          <w:rFonts w:ascii="Times New Roman" w:eastAsia="Times New Roman" w:hAnsi="Times New Roman" w:cs="Times New Roman"/>
          <w:sz w:val="28"/>
          <w:szCs w:val="28"/>
          <w:lang w:eastAsia="ru-RU"/>
        </w:rPr>
        <w:t>» (покупатель) и ООО «</w:t>
      </w:r>
      <w:proofErr w:type="spellStart"/>
      <w:r w:rsidRPr="00C95D82">
        <w:rPr>
          <w:rFonts w:ascii="Times New Roman" w:eastAsia="Times New Roman" w:hAnsi="Times New Roman" w:cs="Times New Roman"/>
          <w:sz w:val="28"/>
          <w:szCs w:val="28"/>
          <w:lang w:eastAsia="ru-RU"/>
        </w:rPr>
        <w:t>Стройсервис</w:t>
      </w:r>
      <w:proofErr w:type="spellEnd"/>
      <w:r w:rsidRPr="00C95D82">
        <w:rPr>
          <w:rFonts w:ascii="Times New Roman" w:eastAsia="Times New Roman" w:hAnsi="Times New Roman" w:cs="Times New Roman"/>
          <w:sz w:val="28"/>
          <w:szCs w:val="28"/>
          <w:lang w:eastAsia="ru-RU"/>
        </w:rPr>
        <w:t>» (продавец) заключили договор купли-продажи недвижимого имущества – автозаправочной станции и земельного участка. Объекты недвижимости были переданы покупателю по актам приёма-передачи. Покупатель в дальнейшем зарегистрировал право собственности на эти объекты. Однако покупатель не исполнил обязанности по оплате объектов недвижимости. Продавец обратился в суд с иском о возврате объектов недвижимости и расторжении договора.</w:t>
      </w:r>
    </w:p>
    <w:p w:rsidR="00C95D82" w:rsidRP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5D82">
        <w:rPr>
          <w:rFonts w:ascii="Times New Roman" w:eastAsia="Times New Roman" w:hAnsi="Times New Roman" w:cs="Times New Roman"/>
          <w:i/>
          <w:iCs/>
          <w:sz w:val="28"/>
          <w:szCs w:val="28"/>
          <w:lang w:eastAsia="ru-RU"/>
        </w:rPr>
        <w:t>Возникло ли в данном случае обязательство вследствие неосновательного обогащения? Проанализируйте ст. 1102, 1103 и 1104 Гражданского кодекса РФ и дайте правовую оценку ситуации.</w:t>
      </w:r>
    </w:p>
    <w:p w:rsid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p>
    <w:p w:rsidR="00C95D82" w:rsidRP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bookmarkStart w:id="0" w:name="_GoBack"/>
      <w:bookmarkEnd w:id="0"/>
      <w:r w:rsidRPr="00C95D82">
        <w:rPr>
          <w:rFonts w:ascii="Times New Roman" w:eastAsia="Times New Roman" w:hAnsi="Times New Roman" w:cs="Times New Roman"/>
          <w:b/>
          <w:sz w:val="28"/>
          <w:szCs w:val="28"/>
          <w:lang w:eastAsia="ru-RU"/>
        </w:rPr>
        <w:lastRenderedPageBreak/>
        <w:t xml:space="preserve">Задача № 5. </w:t>
      </w:r>
    </w:p>
    <w:p w:rsidR="00C95D82" w:rsidRPr="00C95D82" w:rsidRDefault="00C95D82" w:rsidP="00C95D8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5D82">
        <w:rPr>
          <w:rFonts w:ascii="Times New Roman" w:eastAsia="Times New Roman" w:hAnsi="Times New Roman" w:cs="Times New Roman"/>
          <w:sz w:val="28"/>
          <w:szCs w:val="28"/>
          <w:lang w:eastAsia="ru-RU"/>
        </w:rPr>
        <w:t>Между войсковой частью и ООО «</w:t>
      </w:r>
      <w:proofErr w:type="spellStart"/>
      <w:r w:rsidRPr="00C95D82">
        <w:rPr>
          <w:rFonts w:ascii="Times New Roman" w:eastAsia="Times New Roman" w:hAnsi="Times New Roman" w:cs="Times New Roman"/>
          <w:sz w:val="28"/>
          <w:szCs w:val="28"/>
          <w:lang w:eastAsia="ru-RU"/>
        </w:rPr>
        <w:t>Теплокомпания</w:t>
      </w:r>
      <w:proofErr w:type="spellEnd"/>
      <w:r w:rsidRPr="00C95D82">
        <w:rPr>
          <w:rFonts w:ascii="Times New Roman" w:eastAsia="Times New Roman" w:hAnsi="Times New Roman" w:cs="Times New Roman"/>
          <w:sz w:val="28"/>
          <w:szCs w:val="28"/>
          <w:lang w:eastAsia="ru-RU"/>
        </w:rPr>
        <w:t>» заключён государственный контракт на оказание услуг по хранению нефтепродуктов. В рамках этого контракта войсковая часть передала ООО на хранение мазут. Но в последствие ёмкости, в которых хранился мазут, являющиеся муниципальной собственностью и находящиеся в аренде у части, были изъяты у ООО и переданы КГУП «Примтеплоэнерго». Вместе с ёмкостями были передан и находящийся в них мазут в количестве 21 тонна. Войсковая часть обратилась в арбитражный суд с иском о возвращении мазута.</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sz w:val="28"/>
          <w:szCs w:val="28"/>
        </w:rPr>
      </w:pPr>
      <w:r w:rsidRPr="00C95D82">
        <w:rPr>
          <w:i/>
          <w:iCs/>
          <w:sz w:val="28"/>
          <w:szCs w:val="28"/>
        </w:rPr>
        <w:t>На основании гл. 60 Гражданского кодекса РФ ответьте на следующие вопросы:</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sz w:val="28"/>
          <w:szCs w:val="28"/>
        </w:rPr>
      </w:pPr>
      <w:r w:rsidRPr="00C95D82">
        <w:rPr>
          <w:i/>
          <w:iCs/>
          <w:sz w:val="28"/>
          <w:szCs w:val="28"/>
        </w:rPr>
        <w:t>1) возникло ли обязательство вследствие неосновательного обогащения?</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sz w:val="28"/>
          <w:szCs w:val="28"/>
        </w:rPr>
      </w:pPr>
      <w:r w:rsidRPr="00C95D82">
        <w:rPr>
          <w:i/>
          <w:iCs/>
          <w:sz w:val="28"/>
          <w:szCs w:val="28"/>
        </w:rPr>
        <w:t>2) К кому должны быть предъявлены требования о возврате мазута – ООО или КГУП?</w:t>
      </w:r>
    </w:p>
    <w:p w:rsidR="00C95D82" w:rsidRPr="00C95D82" w:rsidRDefault="00C95D82" w:rsidP="00C95D82">
      <w:pPr>
        <w:pStyle w:val="a3"/>
        <w:shd w:val="clear" w:color="auto" w:fill="FFFFFF"/>
        <w:spacing w:before="0" w:beforeAutospacing="0" w:after="0" w:afterAutospacing="0" w:line="360" w:lineRule="auto"/>
        <w:ind w:firstLine="709"/>
        <w:contextualSpacing/>
        <w:jc w:val="both"/>
        <w:rPr>
          <w:sz w:val="28"/>
          <w:szCs w:val="28"/>
        </w:rPr>
      </w:pPr>
      <w:r w:rsidRPr="00C95D82">
        <w:rPr>
          <w:i/>
          <w:iCs/>
          <w:sz w:val="28"/>
          <w:szCs w:val="28"/>
        </w:rPr>
        <w:t>3) Какие варианты решения предусматривает гл. 60 Гражданского кодекса РФ?</w:t>
      </w:r>
    </w:p>
    <w:p w:rsidR="00C95D82" w:rsidRPr="004717CE" w:rsidRDefault="00C95D82" w:rsidP="00C95D82">
      <w:pPr>
        <w:spacing w:after="0" w:line="360" w:lineRule="auto"/>
        <w:ind w:firstLine="709"/>
        <w:contextualSpacing/>
        <w:jc w:val="both"/>
        <w:rPr>
          <w:rFonts w:ascii="Times New Roman" w:hAnsi="Times New Roman" w:cs="Times New Roman"/>
          <w:sz w:val="28"/>
          <w:szCs w:val="28"/>
        </w:rPr>
      </w:pPr>
    </w:p>
    <w:sectPr w:rsidR="00C95D82" w:rsidRPr="00471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583"/>
    <w:multiLevelType w:val="multilevel"/>
    <w:tmpl w:val="C840B4F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613F5"/>
    <w:multiLevelType w:val="multilevel"/>
    <w:tmpl w:val="A1CEC5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458C0"/>
    <w:multiLevelType w:val="multilevel"/>
    <w:tmpl w:val="FD1A74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24E"/>
    <w:multiLevelType w:val="multilevel"/>
    <w:tmpl w:val="65142E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D25F6"/>
    <w:multiLevelType w:val="hybridMultilevel"/>
    <w:tmpl w:val="F61633C0"/>
    <w:lvl w:ilvl="0" w:tplc="62A6D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CA6D11"/>
    <w:multiLevelType w:val="multilevel"/>
    <w:tmpl w:val="F714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35677"/>
    <w:multiLevelType w:val="multilevel"/>
    <w:tmpl w:val="D37E2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237FE"/>
    <w:multiLevelType w:val="hybridMultilevel"/>
    <w:tmpl w:val="57CA46B4"/>
    <w:lvl w:ilvl="0" w:tplc="FDD0C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D338E4"/>
    <w:multiLevelType w:val="multilevel"/>
    <w:tmpl w:val="C9B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C2EC5"/>
    <w:multiLevelType w:val="multilevel"/>
    <w:tmpl w:val="FCB0AA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8172FB"/>
    <w:multiLevelType w:val="multilevel"/>
    <w:tmpl w:val="C9B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00344"/>
    <w:multiLevelType w:val="multilevel"/>
    <w:tmpl w:val="E9143D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373740"/>
    <w:multiLevelType w:val="multilevel"/>
    <w:tmpl w:val="B2E6C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20D61"/>
    <w:multiLevelType w:val="hybridMultilevel"/>
    <w:tmpl w:val="05EA1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035698"/>
    <w:multiLevelType w:val="hybridMultilevel"/>
    <w:tmpl w:val="63AEA4DC"/>
    <w:lvl w:ilvl="0" w:tplc="FCBC6F1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15:restartNumberingAfterBreak="0">
    <w:nsid w:val="3EE04DC2"/>
    <w:multiLevelType w:val="multilevel"/>
    <w:tmpl w:val="B5A0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95885"/>
    <w:multiLevelType w:val="hybridMultilevel"/>
    <w:tmpl w:val="3EA83E20"/>
    <w:lvl w:ilvl="0" w:tplc="41408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2249DB"/>
    <w:multiLevelType w:val="multilevel"/>
    <w:tmpl w:val="1CBCD4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BBA5930"/>
    <w:multiLevelType w:val="multilevel"/>
    <w:tmpl w:val="A0265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DD6A4B"/>
    <w:multiLevelType w:val="multilevel"/>
    <w:tmpl w:val="13C81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9D1588"/>
    <w:multiLevelType w:val="multilevel"/>
    <w:tmpl w:val="7E1A3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304D1"/>
    <w:multiLevelType w:val="multilevel"/>
    <w:tmpl w:val="E5F6D4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062D26"/>
    <w:multiLevelType w:val="multilevel"/>
    <w:tmpl w:val="82D24BB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F2595F"/>
    <w:multiLevelType w:val="multilevel"/>
    <w:tmpl w:val="A1B66A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A513C2"/>
    <w:multiLevelType w:val="multilevel"/>
    <w:tmpl w:val="5A4A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E47C3"/>
    <w:multiLevelType w:val="hybridMultilevel"/>
    <w:tmpl w:val="FAC4B772"/>
    <w:lvl w:ilvl="0" w:tplc="47F60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057163"/>
    <w:multiLevelType w:val="multilevel"/>
    <w:tmpl w:val="51FA66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FB5C3E"/>
    <w:multiLevelType w:val="multilevel"/>
    <w:tmpl w:val="0BEA8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F53ED9"/>
    <w:multiLevelType w:val="multilevel"/>
    <w:tmpl w:val="B0843F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90A53"/>
    <w:multiLevelType w:val="multilevel"/>
    <w:tmpl w:val="7F8CA1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A649C6"/>
    <w:multiLevelType w:val="multilevel"/>
    <w:tmpl w:val="EF16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DA194A"/>
    <w:multiLevelType w:val="multilevel"/>
    <w:tmpl w:val="DC3E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174B26"/>
    <w:multiLevelType w:val="multilevel"/>
    <w:tmpl w:val="58C289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25186"/>
    <w:multiLevelType w:val="multilevel"/>
    <w:tmpl w:val="76C4B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19"/>
  </w:num>
  <w:num w:numId="4">
    <w:abstractNumId w:val="31"/>
  </w:num>
  <w:num w:numId="5">
    <w:abstractNumId w:val="6"/>
  </w:num>
  <w:num w:numId="6">
    <w:abstractNumId w:val="17"/>
  </w:num>
  <w:num w:numId="7">
    <w:abstractNumId w:val="27"/>
  </w:num>
  <w:num w:numId="8">
    <w:abstractNumId w:val="12"/>
  </w:num>
  <w:num w:numId="9">
    <w:abstractNumId w:val="18"/>
  </w:num>
  <w:num w:numId="10">
    <w:abstractNumId w:val="33"/>
  </w:num>
  <w:num w:numId="11">
    <w:abstractNumId w:val="20"/>
  </w:num>
  <w:num w:numId="12">
    <w:abstractNumId w:val="11"/>
  </w:num>
  <w:num w:numId="13">
    <w:abstractNumId w:val="1"/>
  </w:num>
  <w:num w:numId="14">
    <w:abstractNumId w:val="9"/>
  </w:num>
  <w:num w:numId="15">
    <w:abstractNumId w:val="28"/>
  </w:num>
  <w:num w:numId="16">
    <w:abstractNumId w:val="26"/>
  </w:num>
  <w:num w:numId="17">
    <w:abstractNumId w:val="21"/>
  </w:num>
  <w:num w:numId="18">
    <w:abstractNumId w:val="29"/>
  </w:num>
  <w:num w:numId="19">
    <w:abstractNumId w:val="3"/>
  </w:num>
  <w:num w:numId="20">
    <w:abstractNumId w:val="2"/>
  </w:num>
  <w:num w:numId="21">
    <w:abstractNumId w:val="23"/>
  </w:num>
  <w:num w:numId="22">
    <w:abstractNumId w:val="22"/>
  </w:num>
  <w:num w:numId="23">
    <w:abstractNumId w:val="32"/>
  </w:num>
  <w:num w:numId="24">
    <w:abstractNumId w:val="0"/>
  </w:num>
  <w:num w:numId="25">
    <w:abstractNumId w:val="4"/>
  </w:num>
  <w:num w:numId="26">
    <w:abstractNumId w:val="14"/>
  </w:num>
  <w:num w:numId="27">
    <w:abstractNumId w:val="7"/>
  </w:num>
  <w:num w:numId="28">
    <w:abstractNumId w:val="30"/>
  </w:num>
  <w:num w:numId="29">
    <w:abstractNumId w:val="5"/>
  </w:num>
  <w:num w:numId="30">
    <w:abstractNumId w:val="24"/>
  </w:num>
  <w:num w:numId="31">
    <w:abstractNumId w:val="15"/>
  </w:num>
  <w:num w:numId="32">
    <w:abstractNumId w:val="10"/>
  </w:num>
  <w:num w:numId="33">
    <w:abstractNumId w:val="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CD"/>
    <w:rsid w:val="001F096F"/>
    <w:rsid w:val="00201D99"/>
    <w:rsid w:val="003E70C1"/>
    <w:rsid w:val="004717CE"/>
    <w:rsid w:val="00497E69"/>
    <w:rsid w:val="004A6ECA"/>
    <w:rsid w:val="004D71E7"/>
    <w:rsid w:val="0050513C"/>
    <w:rsid w:val="005D1771"/>
    <w:rsid w:val="00637FD6"/>
    <w:rsid w:val="006629E5"/>
    <w:rsid w:val="006C7C71"/>
    <w:rsid w:val="006D6168"/>
    <w:rsid w:val="00795B58"/>
    <w:rsid w:val="00970D27"/>
    <w:rsid w:val="009D5AC1"/>
    <w:rsid w:val="009D6C4D"/>
    <w:rsid w:val="00A431C1"/>
    <w:rsid w:val="00B23F1D"/>
    <w:rsid w:val="00B52DCD"/>
    <w:rsid w:val="00B70817"/>
    <w:rsid w:val="00B7376D"/>
    <w:rsid w:val="00C31D0C"/>
    <w:rsid w:val="00C43225"/>
    <w:rsid w:val="00C52085"/>
    <w:rsid w:val="00C95D82"/>
    <w:rsid w:val="00CB2690"/>
    <w:rsid w:val="00CC589E"/>
    <w:rsid w:val="00D204DF"/>
    <w:rsid w:val="00DE6C9E"/>
    <w:rsid w:val="00E216E6"/>
    <w:rsid w:val="00E827E9"/>
    <w:rsid w:val="00FC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586DB-3FF8-41BC-BC66-61C690E3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96F"/>
    <w:pPr>
      <w:spacing w:line="256" w:lineRule="auto"/>
    </w:pPr>
  </w:style>
  <w:style w:type="paragraph" w:styleId="1">
    <w:name w:val="heading 1"/>
    <w:basedOn w:val="a"/>
    <w:link w:val="10"/>
    <w:uiPriority w:val="9"/>
    <w:qFormat/>
    <w:rsid w:val="00E82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1D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7FD6"/>
    <w:pPr>
      <w:ind w:left="720"/>
      <w:contextualSpacing/>
    </w:pPr>
  </w:style>
  <w:style w:type="character" w:styleId="a5">
    <w:name w:val="Hyperlink"/>
    <w:basedOn w:val="a0"/>
    <w:uiPriority w:val="99"/>
    <w:unhideWhenUsed/>
    <w:rsid w:val="00FC5C80"/>
    <w:rPr>
      <w:color w:val="0563C1" w:themeColor="hyperlink"/>
      <w:u w:val="single"/>
    </w:rPr>
  </w:style>
  <w:style w:type="character" w:customStyle="1" w:styleId="10">
    <w:name w:val="Заголовок 1 Знак"/>
    <w:basedOn w:val="a0"/>
    <w:link w:val="1"/>
    <w:uiPriority w:val="9"/>
    <w:rsid w:val="00E827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01D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9992">
      <w:bodyDiv w:val="1"/>
      <w:marLeft w:val="0"/>
      <w:marRight w:val="0"/>
      <w:marTop w:val="0"/>
      <w:marBottom w:val="0"/>
      <w:divBdr>
        <w:top w:val="none" w:sz="0" w:space="0" w:color="auto"/>
        <w:left w:val="none" w:sz="0" w:space="0" w:color="auto"/>
        <w:bottom w:val="none" w:sz="0" w:space="0" w:color="auto"/>
        <w:right w:val="none" w:sz="0" w:space="0" w:color="auto"/>
      </w:divBdr>
    </w:div>
    <w:div w:id="70201746">
      <w:bodyDiv w:val="1"/>
      <w:marLeft w:val="0"/>
      <w:marRight w:val="0"/>
      <w:marTop w:val="0"/>
      <w:marBottom w:val="0"/>
      <w:divBdr>
        <w:top w:val="none" w:sz="0" w:space="0" w:color="auto"/>
        <w:left w:val="none" w:sz="0" w:space="0" w:color="auto"/>
        <w:bottom w:val="none" w:sz="0" w:space="0" w:color="auto"/>
        <w:right w:val="none" w:sz="0" w:space="0" w:color="auto"/>
      </w:divBdr>
    </w:div>
    <w:div w:id="73431465">
      <w:bodyDiv w:val="1"/>
      <w:marLeft w:val="0"/>
      <w:marRight w:val="0"/>
      <w:marTop w:val="0"/>
      <w:marBottom w:val="0"/>
      <w:divBdr>
        <w:top w:val="none" w:sz="0" w:space="0" w:color="auto"/>
        <w:left w:val="none" w:sz="0" w:space="0" w:color="auto"/>
        <w:bottom w:val="none" w:sz="0" w:space="0" w:color="auto"/>
        <w:right w:val="none" w:sz="0" w:space="0" w:color="auto"/>
      </w:divBdr>
    </w:div>
    <w:div w:id="117335307">
      <w:bodyDiv w:val="1"/>
      <w:marLeft w:val="0"/>
      <w:marRight w:val="0"/>
      <w:marTop w:val="0"/>
      <w:marBottom w:val="0"/>
      <w:divBdr>
        <w:top w:val="none" w:sz="0" w:space="0" w:color="auto"/>
        <w:left w:val="none" w:sz="0" w:space="0" w:color="auto"/>
        <w:bottom w:val="none" w:sz="0" w:space="0" w:color="auto"/>
        <w:right w:val="none" w:sz="0" w:space="0" w:color="auto"/>
      </w:divBdr>
    </w:div>
    <w:div w:id="176164867">
      <w:bodyDiv w:val="1"/>
      <w:marLeft w:val="0"/>
      <w:marRight w:val="0"/>
      <w:marTop w:val="0"/>
      <w:marBottom w:val="0"/>
      <w:divBdr>
        <w:top w:val="none" w:sz="0" w:space="0" w:color="auto"/>
        <w:left w:val="none" w:sz="0" w:space="0" w:color="auto"/>
        <w:bottom w:val="none" w:sz="0" w:space="0" w:color="auto"/>
        <w:right w:val="none" w:sz="0" w:space="0" w:color="auto"/>
      </w:divBdr>
    </w:div>
    <w:div w:id="179399245">
      <w:bodyDiv w:val="1"/>
      <w:marLeft w:val="0"/>
      <w:marRight w:val="0"/>
      <w:marTop w:val="0"/>
      <w:marBottom w:val="0"/>
      <w:divBdr>
        <w:top w:val="none" w:sz="0" w:space="0" w:color="auto"/>
        <w:left w:val="none" w:sz="0" w:space="0" w:color="auto"/>
        <w:bottom w:val="none" w:sz="0" w:space="0" w:color="auto"/>
        <w:right w:val="none" w:sz="0" w:space="0" w:color="auto"/>
      </w:divBdr>
    </w:div>
    <w:div w:id="244925214">
      <w:bodyDiv w:val="1"/>
      <w:marLeft w:val="0"/>
      <w:marRight w:val="0"/>
      <w:marTop w:val="0"/>
      <w:marBottom w:val="0"/>
      <w:divBdr>
        <w:top w:val="none" w:sz="0" w:space="0" w:color="auto"/>
        <w:left w:val="none" w:sz="0" w:space="0" w:color="auto"/>
        <w:bottom w:val="none" w:sz="0" w:space="0" w:color="auto"/>
        <w:right w:val="none" w:sz="0" w:space="0" w:color="auto"/>
      </w:divBdr>
    </w:div>
    <w:div w:id="357003575">
      <w:bodyDiv w:val="1"/>
      <w:marLeft w:val="0"/>
      <w:marRight w:val="0"/>
      <w:marTop w:val="0"/>
      <w:marBottom w:val="0"/>
      <w:divBdr>
        <w:top w:val="none" w:sz="0" w:space="0" w:color="auto"/>
        <w:left w:val="none" w:sz="0" w:space="0" w:color="auto"/>
        <w:bottom w:val="none" w:sz="0" w:space="0" w:color="auto"/>
        <w:right w:val="none" w:sz="0" w:space="0" w:color="auto"/>
      </w:divBdr>
    </w:div>
    <w:div w:id="473790637">
      <w:bodyDiv w:val="1"/>
      <w:marLeft w:val="0"/>
      <w:marRight w:val="0"/>
      <w:marTop w:val="0"/>
      <w:marBottom w:val="0"/>
      <w:divBdr>
        <w:top w:val="none" w:sz="0" w:space="0" w:color="auto"/>
        <w:left w:val="none" w:sz="0" w:space="0" w:color="auto"/>
        <w:bottom w:val="none" w:sz="0" w:space="0" w:color="auto"/>
        <w:right w:val="none" w:sz="0" w:space="0" w:color="auto"/>
      </w:divBdr>
    </w:div>
    <w:div w:id="504442826">
      <w:bodyDiv w:val="1"/>
      <w:marLeft w:val="0"/>
      <w:marRight w:val="0"/>
      <w:marTop w:val="0"/>
      <w:marBottom w:val="0"/>
      <w:divBdr>
        <w:top w:val="none" w:sz="0" w:space="0" w:color="auto"/>
        <w:left w:val="none" w:sz="0" w:space="0" w:color="auto"/>
        <w:bottom w:val="none" w:sz="0" w:space="0" w:color="auto"/>
        <w:right w:val="none" w:sz="0" w:space="0" w:color="auto"/>
      </w:divBdr>
    </w:div>
    <w:div w:id="712462528">
      <w:bodyDiv w:val="1"/>
      <w:marLeft w:val="0"/>
      <w:marRight w:val="0"/>
      <w:marTop w:val="0"/>
      <w:marBottom w:val="0"/>
      <w:divBdr>
        <w:top w:val="none" w:sz="0" w:space="0" w:color="auto"/>
        <w:left w:val="none" w:sz="0" w:space="0" w:color="auto"/>
        <w:bottom w:val="none" w:sz="0" w:space="0" w:color="auto"/>
        <w:right w:val="none" w:sz="0" w:space="0" w:color="auto"/>
      </w:divBdr>
    </w:div>
    <w:div w:id="811752562">
      <w:bodyDiv w:val="1"/>
      <w:marLeft w:val="0"/>
      <w:marRight w:val="0"/>
      <w:marTop w:val="0"/>
      <w:marBottom w:val="0"/>
      <w:divBdr>
        <w:top w:val="none" w:sz="0" w:space="0" w:color="auto"/>
        <w:left w:val="none" w:sz="0" w:space="0" w:color="auto"/>
        <w:bottom w:val="none" w:sz="0" w:space="0" w:color="auto"/>
        <w:right w:val="none" w:sz="0" w:space="0" w:color="auto"/>
      </w:divBdr>
    </w:div>
    <w:div w:id="845292309">
      <w:bodyDiv w:val="1"/>
      <w:marLeft w:val="0"/>
      <w:marRight w:val="0"/>
      <w:marTop w:val="0"/>
      <w:marBottom w:val="0"/>
      <w:divBdr>
        <w:top w:val="none" w:sz="0" w:space="0" w:color="auto"/>
        <w:left w:val="none" w:sz="0" w:space="0" w:color="auto"/>
        <w:bottom w:val="none" w:sz="0" w:space="0" w:color="auto"/>
        <w:right w:val="none" w:sz="0" w:space="0" w:color="auto"/>
      </w:divBdr>
    </w:div>
    <w:div w:id="931201654">
      <w:bodyDiv w:val="1"/>
      <w:marLeft w:val="0"/>
      <w:marRight w:val="0"/>
      <w:marTop w:val="0"/>
      <w:marBottom w:val="0"/>
      <w:divBdr>
        <w:top w:val="none" w:sz="0" w:space="0" w:color="auto"/>
        <w:left w:val="none" w:sz="0" w:space="0" w:color="auto"/>
        <w:bottom w:val="none" w:sz="0" w:space="0" w:color="auto"/>
        <w:right w:val="none" w:sz="0" w:space="0" w:color="auto"/>
      </w:divBdr>
    </w:div>
    <w:div w:id="1010183091">
      <w:bodyDiv w:val="1"/>
      <w:marLeft w:val="0"/>
      <w:marRight w:val="0"/>
      <w:marTop w:val="0"/>
      <w:marBottom w:val="0"/>
      <w:divBdr>
        <w:top w:val="none" w:sz="0" w:space="0" w:color="auto"/>
        <w:left w:val="none" w:sz="0" w:space="0" w:color="auto"/>
        <w:bottom w:val="none" w:sz="0" w:space="0" w:color="auto"/>
        <w:right w:val="none" w:sz="0" w:space="0" w:color="auto"/>
      </w:divBdr>
    </w:div>
    <w:div w:id="1166021828">
      <w:bodyDiv w:val="1"/>
      <w:marLeft w:val="0"/>
      <w:marRight w:val="0"/>
      <w:marTop w:val="0"/>
      <w:marBottom w:val="0"/>
      <w:divBdr>
        <w:top w:val="none" w:sz="0" w:space="0" w:color="auto"/>
        <w:left w:val="none" w:sz="0" w:space="0" w:color="auto"/>
        <w:bottom w:val="none" w:sz="0" w:space="0" w:color="auto"/>
        <w:right w:val="none" w:sz="0" w:space="0" w:color="auto"/>
      </w:divBdr>
    </w:div>
    <w:div w:id="1334383528">
      <w:bodyDiv w:val="1"/>
      <w:marLeft w:val="0"/>
      <w:marRight w:val="0"/>
      <w:marTop w:val="0"/>
      <w:marBottom w:val="0"/>
      <w:divBdr>
        <w:top w:val="none" w:sz="0" w:space="0" w:color="auto"/>
        <w:left w:val="none" w:sz="0" w:space="0" w:color="auto"/>
        <w:bottom w:val="none" w:sz="0" w:space="0" w:color="auto"/>
        <w:right w:val="none" w:sz="0" w:space="0" w:color="auto"/>
      </w:divBdr>
    </w:div>
    <w:div w:id="1452285690">
      <w:bodyDiv w:val="1"/>
      <w:marLeft w:val="0"/>
      <w:marRight w:val="0"/>
      <w:marTop w:val="0"/>
      <w:marBottom w:val="0"/>
      <w:divBdr>
        <w:top w:val="none" w:sz="0" w:space="0" w:color="auto"/>
        <w:left w:val="none" w:sz="0" w:space="0" w:color="auto"/>
        <w:bottom w:val="none" w:sz="0" w:space="0" w:color="auto"/>
        <w:right w:val="none" w:sz="0" w:space="0" w:color="auto"/>
      </w:divBdr>
    </w:div>
    <w:div w:id="1502231689">
      <w:bodyDiv w:val="1"/>
      <w:marLeft w:val="0"/>
      <w:marRight w:val="0"/>
      <w:marTop w:val="0"/>
      <w:marBottom w:val="0"/>
      <w:divBdr>
        <w:top w:val="none" w:sz="0" w:space="0" w:color="auto"/>
        <w:left w:val="none" w:sz="0" w:space="0" w:color="auto"/>
        <w:bottom w:val="none" w:sz="0" w:space="0" w:color="auto"/>
        <w:right w:val="none" w:sz="0" w:space="0" w:color="auto"/>
      </w:divBdr>
    </w:div>
    <w:div w:id="1514110160">
      <w:bodyDiv w:val="1"/>
      <w:marLeft w:val="0"/>
      <w:marRight w:val="0"/>
      <w:marTop w:val="0"/>
      <w:marBottom w:val="0"/>
      <w:divBdr>
        <w:top w:val="none" w:sz="0" w:space="0" w:color="auto"/>
        <w:left w:val="none" w:sz="0" w:space="0" w:color="auto"/>
        <w:bottom w:val="none" w:sz="0" w:space="0" w:color="auto"/>
        <w:right w:val="none" w:sz="0" w:space="0" w:color="auto"/>
      </w:divBdr>
    </w:div>
    <w:div w:id="1529221630">
      <w:bodyDiv w:val="1"/>
      <w:marLeft w:val="0"/>
      <w:marRight w:val="0"/>
      <w:marTop w:val="0"/>
      <w:marBottom w:val="0"/>
      <w:divBdr>
        <w:top w:val="none" w:sz="0" w:space="0" w:color="auto"/>
        <w:left w:val="none" w:sz="0" w:space="0" w:color="auto"/>
        <w:bottom w:val="none" w:sz="0" w:space="0" w:color="auto"/>
        <w:right w:val="none" w:sz="0" w:space="0" w:color="auto"/>
      </w:divBdr>
    </w:div>
    <w:div w:id="1604725278">
      <w:bodyDiv w:val="1"/>
      <w:marLeft w:val="0"/>
      <w:marRight w:val="0"/>
      <w:marTop w:val="0"/>
      <w:marBottom w:val="0"/>
      <w:divBdr>
        <w:top w:val="none" w:sz="0" w:space="0" w:color="auto"/>
        <w:left w:val="none" w:sz="0" w:space="0" w:color="auto"/>
        <w:bottom w:val="none" w:sz="0" w:space="0" w:color="auto"/>
        <w:right w:val="none" w:sz="0" w:space="0" w:color="auto"/>
      </w:divBdr>
    </w:div>
    <w:div w:id="1640957755">
      <w:bodyDiv w:val="1"/>
      <w:marLeft w:val="0"/>
      <w:marRight w:val="0"/>
      <w:marTop w:val="0"/>
      <w:marBottom w:val="0"/>
      <w:divBdr>
        <w:top w:val="none" w:sz="0" w:space="0" w:color="auto"/>
        <w:left w:val="none" w:sz="0" w:space="0" w:color="auto"/>
        <w:bottom w:val="none" w:sz="0" w:space="0" w:color="auto"/>
        <w:right w:val="none" w:sz="0" w:space="0" w:color="auto"/>
      </w:divBdr>
    </w:div>
    <w:div w:id="1653101699">
      <w:bodyDiv w:val="1"/>
      <w:marLeft w:val="0"/>
      <w:marRight w:val="0"/>
      <w:marTop w:val="0"/>
      <w:marBottom w:val="0"/>
      <w:divBdr>
        <w:top w:val="none" w:sz="0" w:space="0" w:color="auto"/>
        <w:left w:val="none" w:sz="0" w:space="0" w:color="auto"/>
        <w:bottom w:val="none" w:sz="0" w:space="0" w:color="auto"/>
        <w:right w:val="none" w:sz="0" w:space="0" w:color="auto"/>
      </w:divBdr>
    </w:div>
    <w:div w:id="1692953506">
      <w:bodyDiv w:val="1"/>
      <w:marLeft w:val="0"/>
      <w:marRight w:val="0"/>
      <w:marTop w:val="0"/>
      <w:marBottom w:val="0"/>
      <w:divBdr>
        <w:top w:val="none" w:sz="0" w:space="0" w:color="auto"/>
        <w:left w:val="none" w:sz="0" w:space="0" w:color="auto"/>
        <w:bottom w:val="none" w:sz="0" w:space="0" w:color="auto"/>
        <w:right w:val="none" w:sz="0" w:space="0" w:color="auto"/>
      </w:divBdr>
    </w:div>
    <w:div w:id="1714576680">
      <w:bodyDiv w:val="1"/>
      <w:marLeft w:val="0"/>
      <w:marRight w:val="0"/>
      <w:marTop w:val="0"/>
      <w:marBottom w:val="0"/>
      <w:divBdr>
        <w:top w:val="none" w:sz="0" w:space="0" w:color="auto"/>
        <w:left w:val="none" w:sz="0" w:space="0" w:color="auto"/>
        <w:bottom w:val="none" w:sz="0" w:space="0" w:color="auto"/>
        <w:right w:val="none" w:sz="0" w:space="0" w:color="auto"/>
      </w:divBdr>
    </w:div>
    <w:div w:id="1873104954">
      <w:bodyDiv w:val="1"/>
      <w:marLeft w:val="0"/>
      <w:marRight w:val="0"/>
      <w:marTop w:val="0"/>
      <w:marBottom w:val="0"/>
      <w:divBdr>
        <w:top w:val="none" w:sz="0" w:space="0" w:color="auto"/>
        <w:left w:val="none" w:sz="0" w:space="0" w:color="auto"/>
        <w:bottom w:val="none" w:sz="0" w:space="0" w:color="auto"/>
        <w:right w:val="none" w:sz="0" w:space="0" w:color="auto"/>
      </w:divBdr>
    </w:div>
    <w:div w:id="1995179349">
      <w:bodyDiv w:val="1"/>
      <w:marLeft w:val="0"/>
      <w:marRight w:val="0"/>
      <w:marTop w:val="0"/>
      <w:marBottom w:val="0"/>
      <w:divBdr>
        <w:top w:val="none" w:sz="0" w:space="0" w:color="auto"/>
        <w:left w:val="none" w:sz="0" w:space="0" w:color="auto"/>
        <w:bottom w:val="none" w:sz="0" w:space="0" w:color="auto"/>
        <w:right w:val="none" w:sz="0" w:space="0" w:color="auto"/>
      </w:divBdr>
    </w:div>
    <w:div w:id="2104256973">
      <w:bodyDiv w:val="1"/>
      <w:marLeft w:val="0"/>
      <w:marRight w:val="0"/>
      <w:marTop w:val="0"/>
      <w:marBottom w:val="0"/>
      <w:divBdr>
        <w:top w:val="none" w:sz="0" w:space="0" w:color="auto"/>
        <w:left w:val="none" w:sz="0" w:space="0" w:color="auto"/>
        <w:bottom w:val="none" w:sz="0" w:space="0" w:color="auto"/>
        <w:right w:val="none" w:sz="0" w:space="0" w:color="auto"/>
      </w:divBdr>
    </w:div>
    <w:div w:id="21450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opedia.ru/7_75218_vnedogovornie-obyazatelstva-ponyatie-priznaki-i-vidi.html" TargetMode="External"/><Relationship Id="rId5" Type="http://schemas.openxmlformats.org/officeDocument/2006/relationships/hyperlink" Target="http://be5.biz/pravo/g031/5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2020-05-13T07:35:00Z</dcterms:created>
  <dcterms:modified xsi:type="dcterms:W3CDTF">2020-05-13T07:35:00Z</dcterms:modified>
</cp:coreProperties>
</file>