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31" w:rsidRPr="00545531" w:rsidRDefault="00545531" w:rsidP="00545531">
      <w:pPr>
        <w:pStyle w:val="a3"/>
        <w:shd w:val="clear" w:color="auto" w:fill="FFFFFF"/>
        <w:spacing w:after="0" w:afterAutospacing="0"/>
        <w:ind w:firstLine="850"/>
        <w:rPr>
          <w:b/>
          <w:bCs/>
          <w:color w:val="000000"/>
          <w:sz w:val="28"/>
          <w:szCs w:val="28"/>
        </w:rPr>
      </w:pPr>
      <w:r w:rsidRPr="00545531">
        <w:rPr>
          <w:b/>
          <w:bCs/>
          <w:color w:val="000000"/>
          <w:sz w:val="28"/>
          <w:szCs w:val="28"/>
        </w:rPr>
        <w:t>13.05.20. Лекция</w:t>
      </w:r>
      <w:r>
        <w:rPr>
          <w:b/>
          <w:bCs/>
          <w:color w:val="000000"/>
          <w:sz w:val="28"/>
          <w:szCs w:val="28"/>
        </w:rPr>
        <w:t>. Написать конспект в тетрадь, выучить материал.</w:t>
      </w:r>
    </w:p>
    <w:p w:rsidR="00545531" w:rsidRPr="00545531" w:rsidRDefault="00545531" w:rsidP="00545531">
      <w:pPr>
        <w:pStyle w:val="a3"/>
        <w:shd w:val="clear" w:color="auto" w:fill="FFFFFF"/>
        <w:spacing w:after="0" w:afterAutospacing="0"/>
        <w:ind w:firstLine="850"/>
        <w:jc w:val="center"/>
        <w:rPr>
          <w:color w:val="000000"/>
          <w:sz w:val="28"/>
          <w:szCs w:val="28"/>
        </w:rPr>
      </w:pPr>
      <w:r w:rsidRPr="00545531">
        <w:rPr>
          <w:b/>
          <w:bCs/>
          <w:color w:val="000000"/>
          <w:sz w:val="28"/>
          <w:szCs w:val="28"/>
        </w:rPr>
        <w:t>Значение блюд из птицы, дичи и кролика в питании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 xml:space="preserve">Блюда из </w:t>
      </w:r>
      <w:r w:rsidRPr="00545531">
        <w:rPr>
          <w:color w:val="000000"/>
          <w:sz w:val="28"/>
          <w:szCs w:val="28"/>
        </w:rPr>
        <w:t xml:space="preserve">птицы и кролика питательны, легко усваиваются организмом. Содержание полноценных белков в мясе птицы несколько выше, чем в говядине. Жиры птицы имеют низкую температуру плавления вследствие более высокого содержания ненасыщенных жирных кислот. </w:t>
      </w:r>
      <w:proofErr w:type="gramStart"/>
      <w:r w:rsidRPr="00545531">
        <w:rPr>
          <w:color w:val="000000"/>
          <w:sz w:val="28"/>
          <w:szCs w:val="28"/>
        </w:rPr>
        <w:t>Специфические вкус и запах, присущие блюдам из птицы, обусловлены относительно высоким содержанием экстрактивных веществ (1,5—2,5%).</w:t>
      </w:r>
      <w:proofErr w:type="gramEnd"/>
      <w:r w:rsidRPr="00545531">
        <w:rPr>
          <w:color w:val="000000"/>
          <w:sz w:val="28"/>
          <w:szCs w:val="28"/>
        </w:rPr>
        <w:t xml:space="preserve"> В мясе птицы в значительных количествах содержатся минеральные вещества (особенно кальций и фосфор), а также витамины (A, D, группы В).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Мясо дичи в, отличие от мяса птицы содержит больше белков и экстрактивных веществ, но меньше жира. Оно менее нежное, характеризуется более темной окраской, имеет </w:t>
      </w:r>
      <w:proofErr w:type="gramStart"/>
      <w:r w:rsidRPr="00545531">
        <w:rPr>
          <w:color w:val="000000"/>
          <w:sz w:val="28"/>
          <w:szCs w:val="28"/>
        </w:rPr>
        <w:t>специфические</w:t>
      </w:r>
      <w:proofErr w:type="gramEnd"/>
      <w:r w:rsidRPr="00545531">
        <w:rPr>
          <w:color w:val="000000"/>
          <w:sz w:val="28"/>
          <w:szCs w:val="28"/>
        </w:rPr>
        <w:t xml:space="preserve"> вкус и аромат. Особо ценятся легкая горчинка и</w:t>
      </w:r>
      <w:r w:rsidRPr="00545531">
        <w:rPr>
          <w:i/>
          <w:iCs/>
          <w:color w:val="000000"/>
          <w:sz w:val="28"/>
          <w:szCs w:val="28"/>
        </w:rPr>
        <w:t> </w:t>
      </w:r>
      <w:r w:rsidRPr="00545531">
        <w:rPr>
          <w:color w:val="000000"/>
          <w:sz w:val="28"/>
          <w:szCs w:val="28"/>
        </w:rPr>
        <w:t>смолистый запах.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>Блюда из нежирной птицы и кролика широко используют в детском и лечебном питании.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>Гарниры из круп и картофеля дополняют состав блюд из птицы, дичи и кролика углеводами, а овощные обогащают их витаминный и минеральный составы.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По виду тепловой обработки блюда из кур, птицы, дичи и кролика классифицируют </w:t>
      </w:r>
      <w:proofErr w:type="gramStart"/>
      <w:r w:rsidRPr="00545531">
        <w:rPr>
          <w:color w:val="000000"/>
          <w:sz w:val="28"/>
          <w:szCs w:val="28"/>
        </w:rPr>
        <w:t>на</w:t>
      </w:r>
      <w:proofErr w:type="gramEnd"/>
      <w:r w:rsidRPr="00545531">
        <w:rPr>
          <w:color w:val="000000"/>
          <w:sz w:val="28"/>
          <w:szCs w:val="28"/>
        </w:rPr>
        <w:t xml:space="preserve"> отварные, припущенные, жареные, тушеные и запеченные.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b/>
          <w:bCs/>
          <w:color w:val="000000"/>
          <w:sz w:val="28"/>
          <w:szCs w:val="28"/>
        </w:rPr>
        <w:t>Процессы, происходящие при тепловой обработке птицы, дичи и кролика.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Выбор способа тепловой обработки зависит от вида птицы, ее возраста, упитанности и других факторов. </w:t>
      </w:r>
      <w:proofErr w:type="gramStart"/>
      <w:r w:rsidRPr="00545531">
        <w:rPr>
          <w:color w:val="000000"/>
          <w:sz w:val="28"/>
          <w:szCs w:val="28"/>
        </w:rPr>
        <w:t>Так, кур, индеек, кроликов варят, жарят, тушат; гусей и уток — чаще жарят или тушат.</w:t>
      </w:r>
      <w:proofErr w:type="gramEnd"/>
      <w:r w:rsidRPr="00545531">
        <w:rPr>
          <w:color w:val="000000"/>
          <w:sz w:val="28"/>
          <w:szCs w:val="28"/>
        </w:rPr>
        <w:t xml:space="preserve"> Мясо старой птицы варят или тушат. Дичь обычно жарят.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Особенности анатомического строения и размеры тушек птицы позволяют подвергать их тепловой обработке целиком, поэтому </w:t>
      </w:r>
      <w:proofErr w:type="spellStart"/>
      <w:r w:rsidRPr="00545531">
        <w:rPr>
          <w:color w:val="000000"/>
          <w:sz w:val="28"/>
          <w:szCs w:val="28"/>
        </w:rPr>
        <w:t>порционируют</w:t>
      </w:r>
      <w:proofErr w:type="spellEnd"/>
      <w:r w:rsidRPr="00545531">
        <w:rPr>
          <w:color w:val="000000"/>
          <w:sz w:val="28"/>
          <w:szCs w:val="28"/>
        </w:rPr>
        <w:t xml:space="preserve"> их обычно после варки или жарки и только при изготовлении некоторых блюд нарубают до тепловой обработки.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>Рубленые изделия из птицы, дичи и кролика готовят реже, чем из мяса. Утки и гуси содержат много жира, поэтому готовить из них рубку нецелесообразно, а куры и индейки имеют нежную мякоть и могут быть использованы для приготовления порционных изделий.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Под воздействием нагрева в мясе птицы происходят сложные физико-химические процессы, обусловленные изменениями белков, жиров, экстрактивных веществ, витаминов. Характер </w:t>
      </w:r>
      <w:proofErr w:type="gramStart"/>
      <w:r w:rsidRPr="00545531">
        <w:rPr>
          <w:color w:val="000000"/>
          <w:sz w:val="28"/>
          <w:szCs w:val="28"/>
        </w:rPr>
        <w:t>их</w:t>
      </w:r>
      <w:proofErr w:type="gramEnd"/>
      <w:r w:rsidRPr="00545531">
        <w:rPr>
          <w:color w:val="000000"/>
          <w:sz w:val="28"/>
          <w:szCs w:val="28"/>
        </w:rPr>
        <w:t xml:space="preserve"> в общем такой же, как и при тепловой кулинарной обработке мяса, но имеются и некоторые отличия, связанные с особенностями химического состава и морфологического строения мяса птицы.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lastRenderedPageBreak/>
        <w:t xml:space="preserve">Уменьшение массы тушек птицы при варке обусловлено, главным образом, </w:t>
      </w:r>
      <w:proofErr w:type="spellStart"/>
      <w:r w:rsidRPr="00545531">
        <w:rPr>
          <w:color w:val="000000"/>
          <w:sz w:val="28"/>
          <w:szCs w:val="28"/>
        </w:rPr>
        <w:t>выпрессовыванием</w:t>
      </w:r>
      <w:proofErr w:type="spellEnd"/>
      <w:r w:rsidRPr="00545531">
        <w:rPr>
          <w:color w:val="000000"/>
          <w:sz w:val="28"/>
          <w:szCs w:val="28"/>
        </w:rPr>
        <w:t xml:space="preserve"> воды, а при жарке — и вытапливанием жира. Потери массы, связанные с вытапливанием жира, особенно существенны для жирной птицы. Так, утки и гуси при варке теряют 25% массы, при жарке — соответственно 35 и 40%. У нежирных кур разница в потере массы при варке и жарке незначительна (соответственно 28 и 31%).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Выделение </w:t>
      </w:r>
      <w:proofErr w:type="spellStart"/>
      <w:r w:rsidRPr="00545531">
        <w:rPr>
          <w:color w:val="000000"/>
          <w:sz w:val="28"/>
          <w:szCs w:val="28"/>
        </w:rPr>
        <w:t>водорастворимых</w:t>
      </w:r>
      <w:proofErr w:type="spellEnd"/>
      <w:r w:rsidRPr="00545531">
        <w:rPr>
          <w:color w:val="000000"/>
          <w:sz w:val="28"/>
          <w:szCs w:val="28"/>
        </w:rPr>
        <w:t xml:space="preserve"> веществ (белков, экстрактивных и минеральных веществ, витаминов), вытапливание жира приводят к уменьшению пищевой ценности готовой продукции. Белков при варке теряется 7—12% общего содержания их, при жарке — 4—8%. Количество вытопившегося жира при варке составляет 30—35%, а при жарке — 40—50%. Потери минеральных веществ составляют при варке 13—30%.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>При всех способах тепловой обработки в наибольшей степени разрушаются витамин B1 и витамин А. Потери витаминов обусловлены, с одной стороны, их разрушением в процессе тепловой обработки, а с другой — переходом в варочную среду с выделившейся водой и вытопившимся жиром. В мясе молодой птицы потери витаминов меньше, чем в мясе взрослой птицы, при всех способах тепловой обработки, что обусловлено меньшей продолжительностью нагрева.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>Размягчение мяса птицы, дичи и кролика связано с деструкцией коллагена, переходом его в глютин. Скорость размягчения зависит от вида птицы и ее возраста. Так, молодых кур варят 50—60 мин, старые тушки — 3—4 ч. Кислая среда ускоряет деструкцию коллагена, на этом основано использование томата при тушении птицы.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После тепловой обработки изменяются и органолептические показатели качества мяса птицы, дичи и кролика. Оно становится более нежным, сочным, приобретает </w:t>
      </w:r>
      <w:proofErr w:type="gramStart"/>
      <w:r w:rsidRPr="00545531">
        <w:rPr>
          <w:color w:val="000000"/>
          <w:sz w:val="28"/>
          <w:szCs w:val="28"/>
        </w:rPr>
        <w:t>специфические</w:t>
      </w:r>
      <w:proofErr w:type="gramEnd"/>
      <w:r w:rsidRPr="00545531">
        <w:rPr>
          <w:color w:val="000000"/>
          <w:sz w:val="28"/>
          <w:szCs w:val="28"/>
        </w:rPr>
        <w:t xml:space="preserve"> вкус и аромат. Сочность готовых изделий зависит от способа тепловой обработки. Так, качество птицы, обжаренной в аппаратах с </w:t>
      </w:r>
      <w:proofErr w:type="spellStart"/>
      <w:proofErr w:type="gramStart"/>
      <w:r w:rsidRPr="00545531">
        <w:rPr>
          <w:color w:val="000000"/>
          <w:sz w:val="28"/>
          <w:szCs w:val="28"/>
        </w:rPr>
        <w:t>ИК-нагревом</w:t>
      </w:r>
      <w:proofErr w:type="spellEnd"/>
      <w:proofErr w:type="gramEnd"/>
      <w:r w:rsidRPr="00545531">
        <w:rPr>
          <w:color w:val="000000"/>
          <w:sz w:val="28"/>
          <w:szCs w:val="28"/>
        </w:rPr>
        <w:t xml:space="preserve">, выше, чем обжаренной в электрическом шкафу. </w:t>
      </w:r>
      <w:proofErr w:type="spellStart"/>
      <w:r w:rsidRPr="00545531">
        <w:rPr>
          <w:color w:val="000000"/>
          <w:sz w:val="28"/>
          <w:szCs w:val="28"/>
        </w:rPr>
        <w:t>Панирование</w:t>
      </w:r>
      <w:proofErr w:type="spellEnd"/>
      <w:r w:rsidRPr="00545531">
        <w:rPr>
          <w:color w:val="000000"/>
          <w:sz w:val="28"/>
          <w:szCs w:val="28"/>
        </w:rPr>
        <w:t xml:space="preserve"> изделий снижает потери воды, растворимых веществ и тем самым способствует улучшению органолептических показателей (сочности, нежности) и повышению пищевой ценности готовых изделий.</w:t>
      </w:r>
    </w:p>
    <w:p w:rsidR="00545531" w:rsidRPr="00545531" w:rsidRDefault="00545531" w:rsidP="00545531">
      <w:pPr>
        <w:pStyle w:val="a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45531">
        <w:rPr>
          <w:color w:val="000000"/>
          <w:sz w:val="28"/>
          <w:szCs w:val="28"/>
        </w:rPr>
        <w:t xml:space="preserve">В образовании вкуса и аромата мяса птицы в процессе тепловой обработки участвуют экстрактивные вещества, продукты реакции </w:t>
      </w:r>
      <w:proofErr w:type="spellStart"/>
      <w:r w:rsidRPr="00545531">
        <w:rPr>
          <w:color w:val="000000"/>
          <w:sz w:val="28"/>
          <w:szCs w:val="28"/>
        </w:rPr>
        <w:t>меланоидинообразования</w:t>
      </w:r>
      <w:proofErr w:type="spellEnd"/>
      <w:r w:rsidRPr="00545531">
        <w:rPr>
          <w:color w:val="000000"/>
          <w:sz w:val="28"/>
          <w:szCs w:val="28"/>
        </w:rPr>
        <w:t>, продукты распада жиров и др.</w:t>
      </w:r>
    </w:p>
    <w:p w:rsidR="004917B4" w:rsidRPr="00545531" w:rsidRDefault="004917B4" w:rsidP="005455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7B4" w:rsidRPr="00545531" w:rsidSect="0049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31"/>
    <w:rsid w:val="004917B4"/>
    <w:rsid w:val="0054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2020-05-12T16:17:00Z</dcterms:created>
  <dcterms:modified xsi:type="dcterms:W3CDTF">2020-05-12T16:19:00Z</dcterms:modified>
</cp:coreProperties>
</file>