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8" w:rsidRDefault="00504F80" w:rsidP="008F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0AE8" w:rsidRPr="008F0AE8">
        <w:rPr>
          <w:rFonts w:ascii="Times New Roman" w:hAnsi="Times New Roman" w:cs="Times New Roman"/>
          <w:sz w:val="28"/>
          <w:szCs w:val="28"/>
        </w:rPr>
        <w:t>2.05.20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proofErr w:type="gramStart"/>
      <w:r w:rsidR="008F0AE8" w:rsidRPr="008F0AE8">
        <w:rPr>
          <w:rFonts w:ascii="Times New Roman" w:hAnsi="Times New Roman" w:cs="Times New Roman"/>
          <w:sz w:val="28"/>
          <w:szCs w:val="28"/>
        </w:rPr>
        <w:t>обществознание</w:t>
      </w:r>
      <w:proofErr w:type="gramEnd"/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F80" w:rsidRPr="00504F80" w:rsidRDefault="00504F80" w:rsidP="00504F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4F80">
        <w:rPr>
          <w:rFonts w:ascii="Times New Roman" w:hAnsi="Times New Roman" w:cs="Times New Roman"/>
          <w:sz w:val="28"/>
          <w:szCs w:val="28"/>
        </w:rPr>
        <w:t>Тема:"Демократия</w:t>
      </w:r>
      <w:proofErr w:type="spellEnd"/>
      <w:r w:rsidRPr="00504F80">
        <w:rPr>
          <w:rFonts w:ascii="Times New Roman" w:hAnsi="Times New Roman" w:cs="Times New Roman"/>
          <w:sz w:val="28"/>
          <w:szCs w:val="28"/>
        </w:rPr>
        <w:t xml:space="preserve">, ее основные ценности и признаки" </w:t>
      </w:r>
    </w:p>
    <w:p w:rsidR="00CA2F3A" w:rsidRPr="00504F80" w:rsidRDefault="00504F80" w:rsidP="00504F8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04F80">
        <w:rPr>
          <w:rFonts w:ascii="Times New Roman" w:hAnsi="Times New Roman" w:cs="Times New Roman"/>
          <w:sz w:val="28"/>
          <w:szCs w:val="28"/>
          <w:lang w:val="en-US"/>
        </w:rPr>
        <w:t>Параграф 6.4</w:t>
      </w:r>
    </w:p>
    <w:sectPr w:rsidR="00CA2F3A" w:rsidRPr="0050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504F80"/>
    <w:rsid w:val="007B7882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2020-05-19T17:37:00Z</dcterms:created>
  <dcterms:modified xsi:type="dcterms:W3CDTF">2020-05-19T17:37:00Z</dcterms:modified>
</cp:coreProperties>
</file>