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1A" w:rsidRDefault="008A48B8" w:rsidP="004F285C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b/>
          <w:color w:val="000000"/>
          <w:sz w:val="28"/>
          <w:szCs w:val="28"/>
        </w:rPr>
      </w:pPr>
      <w:r>
        <w:rPr>
          <w:rFonts w:eastAsia="Times New Roman" w:cs="Arial"/>
          <w:b/>
          <w:color w:val="000000"/>
          <w:sz w:val="28"/>
          <w:szCs w:val="28"/>
        </w:rPr>
        <w:t>Контрольный тест</w:t>
      </w:r>
    </w:p>
    <w:p w:rsidR="008A48B8" w:rsidRPr="00095DC5" w:rsidRDefault="008A48B8" w:rsidP="004F285C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b/>
          <w:color w:val="000000"/>
          <w:sz w:val="28"/>
          <w:szCs w:val="28"/>
        </w:rPr>
        <w:sectPr w:rsidR="008A48B8" w:rsidRPr="00095DC5" w:rsidSect="004C5F1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1. Конституция — это: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это юридический документ, который содержит все законы страны;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это основной закон государства, определяющий его устройство, формирование органов власти, определяет и закрепляет права человека и т.п.;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это свод основных законов государственных принципов;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это присяга на верность государству.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2.Что не является принципом конституционного права РФ: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государственный суверенитет;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демократический централизм;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идеологический плюрализм;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разделение властей.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3. Поправки могут быть внесены Федеральным Собранием РФ: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во все главы Конституции РФ;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в главы с 3 по 8;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в главы с 6 по 9;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поправки вносить нельзя ни в одну главу Конституции РФ.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4. Высшая юридическая сила Конституции означает: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все правовые акты не должны противоречить Конституции;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любое лицо вправе непосредственно ссылаться на нормы Конституции;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Конституция не подлежит изменению и пересмотру;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Конституция принимается народом России.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5. Принцип прямого действия Конституции заключается в том, что: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никакие законы не должны противоречить Конституции;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любое лицо вправе непосредственно ссылаться на нормы Конституции;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каждая новая Конституция связана с предшествующим законом конституционного развития;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данный принцип включает все вышеперечисленные моменты.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6. Конституция РФ имеет верховенство: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на территории РФ и субъектов РФ;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на всей территории РФ;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на всей территории РФ за исключением свободных экономических зон;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на всей территории РФ за исключением случаев, предусмотренных специальным федеральным законом;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7. Каков порядок источников конституционного права РФ по мере убывания их юридической силы?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федеральные конституционные законы, Конституция, Указы президента, федеральные законы, акты правительства;</w:t>
      </w:r>
      <w:proofErr w:type="gramEnd"/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Конституция, федеральные конституционные законы, федеральные законы, указы Президента, акта правительства;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Конституция, указы Президента, федеральные конституционные законы, федеральные законы, акты правительства;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указы Президента, Конституция, федеральные конституционные законы, федеральные законы, акты правительства.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8. Являются ли источниками конституционного права России общепризнанные принципы и нормы международного права?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не являются;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являются;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3)​ являются, если они не противоречат федеральным конституционным законам.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9. Поправки к главам 3-8 Конституции РФ принимаются в порядке, предусмотренном для принятия: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федерального закона;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федерального конституционного закона;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Указа Президента РФ;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Постановления Совета Федерации Федерального Собрания РФ.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10. Обратиться в Конституционный суд РФ с запросом о толковании Конституции РФ имеет право: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Генеральный прокурор РФ;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Председатель Верховного Суда РФ;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Президент РФ;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любой гражданин РФ.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11. Определить основополагающий принцип конституционного строя РФ: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жесткая централизация государственного управления;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ограничение экономической деятельности на территории субъектов РФ;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целостность и неприкосновенность территории РФ;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общность взглядов и интересов всех граждан.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12. Найдите среди ниже перечисленных положение, которое нельзя отнести к основам конституционного строя РФ: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разделение властей;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идеологическое и политическое многообразие;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признание человека, его прав и свобод высшей ценностью;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политическая и правовая культура избирателей.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13. Российская федерация (Россия) – это: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авторитарное федеративное правовое государство с республиканской формой правления;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демократическое федеративное правовое государство с республиканской формой правления;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общенародное союзное правовое государство с республиканской формой правления;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унитарное, социальное правовое государство с республиканской формой правления.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14. В Конституции РФ признается суверенитет: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многонационального народа РФ;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субъектов РФ;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республик в составе РФ;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исключительных экономических зон РФ.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15. Источником власти в РФ является: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парламент;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референдум;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народ;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президент.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16. Согласно Конституции, государственная власть в РФ осуществляется на основе: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1)​  разделения на </w:t>
      </w:r>
      <w:proofErr w:type="gramStart"/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исполнительную</w:t>
      </w:r>
      <w:proofErr w:type="gramEnd"/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, законодательную и судебную;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взаимодействия исполнительной, законодательной и судебной властей;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верховенства исполнительной власти;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все вышеперечисленные ответы верны.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17. Гражданство – это: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правовое состояние лиц, постоянно проживающих на законном основании на территории РФ;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устойчивая правовая связь человека и российского государства;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правовая принадлежность человека к населению РФ;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все, перечисленное выше.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18. Что из ниже перечисленного не является основанием приобретения российского гражданства?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приобретение гражданства по рождению;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прием в гражданство;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восстановление в гражданстве;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все перечисленное является основанием приобретения российского гражданства.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19. Может ли гражданин РФ быть лишен права иметь российское гражданство?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да, если в отношении данного гражданина есть приговор суда о лишении его свободы;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да, но только в тех случаях, если доказано, что действия данного гражданина направлены на насильственное изменение основ конституционного строя;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никто из граждан РФ не может быть лишен гражданства РФ;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да, но только в тех случаях, когда данное лицо проживает заграницей.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20. Кто, согласно Конституции РФ, является гарантом прав и свобод человека и гражданина?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Правительство;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Генеральный прокурор;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Министерство юстиции РФ;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Президент РФ.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21. В какой последовательности перечисляются права и свободы человека и гражданина в Конституции РФ?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личные, политические, экономические, социальные, культурные;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личные, социальные, экономические, политические, культурные;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политические, личные, социальные, экономические, культурные;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социальные, экономические, личные, политические, культурные.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22. Что из ниже перечисленного относится к естественным правам человека?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право на труд, на жилище, на образование;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право на жизнь, на личную неприкосновенность;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право на участие управлением государства;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право на забастовку.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23. Личные права человека и граж</w:t>
      </w:r>
      <w:r w:rsidR="00820C72">
        <w:rPr>
          <w:rFonts w:ascii="Times New Roman" w:eastAsia="Times New Roman" w:hAnsi="Times New Roman" w:cs="Times New Roman"/>
          <w:color w:val="000000"/>
          <w:sz w:val="20"/>
          <w:szCs w:val="20"/>
        </w:rPr>
        <w:t>дани</w:t>
      </w: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не включают право </w:t>
      </w:r>
      <w:proofErr w:type="gramStart"/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proofErr w:type="gramEnd"/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свободу и личную неприкосновенность;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жизнь;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образование;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неприкосновенность жилища.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24. К группе политических прав в РФ относятся: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право на забастовку;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право проводить собрания, митинги, шествия;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право на судебную защиту своих прав;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право свободно выезжать за пределы РФ.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25. К категории социальных прав в РФ относят: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право на неприкосновенность жилища;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свобода передвижения по стране;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право на частную собственность;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право на благоприятную окружающую среду.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26. Свобода совести означает: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никто не может принуждаться к выражению своих убеждений или отказу от них;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2)​ право исповедовать любую религию или не исповедовать </w:t>
      </w:r>
      <w:proofErr w:type="gramStart"/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никакой</w:t>
      </w:r>
      <w:proofErr w:type="gramEnd"/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право свободно указывать свою национальную принадлежность;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свобода литературного, художественного и иных видов творчества.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27. Избирательным правом не обладают граждане РФ: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старше 70 лет;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профессиональные военные;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</w:t>
      </w:r>
      <w:proofErr w:type="gramStart"/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имеющие</w:t>
      </w:r>
      <w:proofErr w:type="gramEnd"/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двойное гражданство;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находящиеся в местах лишения свободы по приговору суда.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28. Термин «активное избирательное право» означает право граждан РФ: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избирать в органы государственной власти и органы местного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самоуправления;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избираться в органы государственной власти и органы местного самоуправления;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контролировать избирательный процесс;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таким правом граждане РФ не обладают.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29. Права и свободы не могут быть ограничены федеральным законом в целях: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защиты нравственности;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защиты основ конституционного строя;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обеспечение приоритета отдельного министерства;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защиты прав и свобод других лиц.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30. Не подлежат ограничению, по Конституции РФ: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право на неприкосновенность частной жизни;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право на социальное обеспечение по возрасту;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право на тайну переписки;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право на отпуск.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31. Конституционной обязанностью граждан РФ является: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получение основного общего образования;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создание семьи;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участие в выборах органов государственной власти;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заниматься предпринимательской деятельностью.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33. Какие вопросы нельзя решать путем референдума?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вопросы объявления войны;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вопросы о принятии Конституции;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вопрос о пересмотре действующего закона;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вопрос о применении в государстве смертной казни.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34. Процедура прямого участия народа в принятии решений по важнейшим вопросам государственной жизни называется: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выборами;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импичментом;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самоуправлением;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референдумом.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35. Одной из обязанностей граждан РФ является: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личная неприкосновенность;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защита отечества;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право избирать и быть избранным;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свобода слова.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36. Свобода человека предполагает: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полную независимость от общества;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возможность делать собственный выбор;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действие в соответствии с обстоятельствами;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самоизоляцию от социального окружения.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37. Свобода совести означает: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возможность не отвечать за собственные проступки;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возможность говорить неправду родителям;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право исповедовать любую религию или быть атеистом;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4)​ право обманывать </w:t>
      </w:r>
      <w:proofErr w:type="gramStart"/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своих</w:t>
      </w:r>
      <w:proofErr w:type="gramEnd"/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близких.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38. Какие из перечисленных прав относятся </w:t>
      </w:r>
      <w:proofErr w:type="gramStart"/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proofErr w:type="gramEnd"/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конституционным экологическим?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право на труд в безопасных условиях;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право на благоприятную окружающую среду;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право на возмещение ущерба, причиненного здоровью и имуществу экологическим правонарушением;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4)​ право на достоверную информацию о состоянии окружающей среды.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39. Права человека, принадлежащие ему от рождения, называются: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основными;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конституционными;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естественными;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индивидуальными.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40. РФ – светское государство (ст. 14 Конституции РФ). Это означает: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а) религиозные объединения отделены от государства;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б) </w:t>
      </w:r>
      <w:proofErr w:type="gramStart"/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запрещены</w:t>
      </w:r>
      <w:proofErr w:type="gramEnd"/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государством;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в) независимы от государства;</w:t>
      </w:r>
      <w:proofErr w:type="gramEnd"/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г) каждый российский гражданин должен быть атеистом.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41. В РФ существует: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6 видов субъектов федераций;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89 видов;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85 видов;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1 вид.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42. Не является субъектом РФ: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федеральный округ;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город федерального значения;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автономная область;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автономная республика.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43. Виды субъектов РФ: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республики, края, области, города федерального значения, автономная область, автономные округа;</w:t>
      </w:r>
      <w:proofErr w:type="gramEnd"/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республики, края, области, автономные области, автономные округа, федеральные округа;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районы, города федерального значения, автономные области, хутора, автономные округа;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республики, города федерального значения, автономные области, села, автономные округа.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44. Что подразумевает «вхождение» автономного округа в состав края,</w:t>
      </w:r>
      <w:r w:rsidR="008F34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области?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утрату автономным округом элементов своего статуса;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2)​ соответствие всех окружных законов </w:t>
      </w:r>
      <w:proofErr w:type="gramStart"/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краевым</w:t>
      </w:r>
      <w:proofErr w:type="gramEnd"/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или областным;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недопустимость принятия автономными округами самостоятельных бюджетов;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4)​ наличие единой территории и населения края, области, </w:t>
      </w:r>
      <w:proofErr w:type="gramStart"/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включающих</w:t>
      </w:r>
      <w:proofErr w:type="gramEnd"/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территорию и население автономного округа.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45. Обладают ли субъекты РФ суверенитетом?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да, в полной мере;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не обладают;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суверенными являются только республики в составе РФ;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все субъекты РФ обладают ограниченным суверенитетом в рамках, установленных Конституцией и Федеративным договором.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46. Государственная целостность как принцип федеративного устройства означает: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невозможность выхода субъектов из Федерации по его желанию;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недопущение установления таможенных границ, пошлин и сборов;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признание рубля валютой РФ;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полное отсутствие суверенитета субъектов РФ.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47. B исключительном </w:t>
      </w:r>
      <w:proofErr w:type="gramStart"/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ведении</w:t>
      </w:r>
      <w:proofErr w:type="gramEnd"/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РФ находится: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природопользование;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трудовое законодательство;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государственные награды и почетные звания РФ;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защита традиционного образа жизни малочисленных этнических общностей.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48. Границы между субъектами РФ могут быть изменены: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по требованию одного из субъектов РФ;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по взаимному согласию субъектов РФ;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по решению Конституционного суда;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по решению Президента.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49. Система органов государственной власти субъектов РФ устанавливается: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федеральным законом;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Президентов РФ;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полностью самостоятельно субъектами РФ;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субъектами РФ в соответствии с основами конституционного строя и общими принципами, установленными федеральным законом.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50. Президент РФ избирается: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на 4 года жителями РФ;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на 4 года гражданами РФ;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на 6 лет жителями РФ;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на 6 лет гражданами РФ.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51. Президент РФ: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разрабатывает федеральные законы;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утверждает федеральные законы;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подписывает и обнародует федеральные законы;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одобряет федеральные законы.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52. Президент РФ: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решает вопрос о доверии Правительству РФ;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принимает решение об отставке Правительства РФ;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решает вопрос о доверии Правительству и принимает решение об его отставке;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вопрос о доверии Правительству и его отставке не входит в компетенцию Президента РФ.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53. Найдите функцию, не принадлежащую Президенту РФ: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осуществляет помилование;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объявляет амнистию;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осуществляет руководство внешней политикой;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решает вопросы предоставления политического убежища.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54. В случаях, когда Президент РФ не в состоянии выполнить свои обязанности, их временно выполняет: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Председатель Госдумы;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Председатель Совета Федерации;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Председатель Правительства;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Министр иностранных дел.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55. B </w:t>
      </w:r>
      <w:proofErr w:type="gramStart"/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случае</w:t>
      </w:r>
      <w:proofErr w:type="gramEnd"/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отрешения Президента от должности решение принимается: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специальной комиссией, образованной Госдумой;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1/3 голосов Совета Федерации;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2/3 голосов от общего числа членов каждой из палат;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3/4 голосов от общего числа членов каждой из палат.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56. Для процедуры отрешения Президента РФ от должности необходимо: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обвинение, выдвинутое Советом Федерации;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обвинение, выдвинутое Госдумой;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обвинение, выдвинутое Правительством РФ;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обвинение, выдвинутое Верховным судом РФ.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57. Принятый федеральный конституционный закон подлежит подписанию Президентом РФ и обнародованию: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в течение тридцати дней;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в течение семи дней;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в течение четырнадцати дней;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в течение десяти дней.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58. В случае досрочной отставки Президента РФ выборы нового Президента должны состояться: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в течение 6 месяцев со дня отставки;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2)​ в срок не менее 3 месяцев со дня принятия отставки;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не позднее 4 месяцев с момента досрочного прекращения исполнения полномочий Президента;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не позднее 3 месяцев с момента досрочного прекращения исполнения полномочий Президента.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59. Государственная Дума: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принимает федеральные законы;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одобряет федеральные законы;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ратифицирует федеральные законы;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подписывает федеральные законы.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60. Госдума избирается </w:t>
      </w:r>
      <w:proofErr w:type="gramStart"/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proofErr w:type="gramEnd"/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5 лет;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4 года;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7 лет;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Госдума не избирается, а формируется путем кооптации представителей от субъектов.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61. K ведению Госдумы относится: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дача согласия Президенту на назначение Председателя Правительства;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назначение на должность судей Конституционного суда;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осуществление помилования;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назначение высшего командования вооруженных сил РФ.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62. K ведению Совета Федерации относится: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назначению выборов Президента РФ;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назначение на должность Уполномоченного по правам человека;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разработка федерального бюджета;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объявление амнистии.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63. Федеральный конституционный закон считается принятым, если: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он одобрен большинством не менее 3/4 голосов от общего числа членов Совета Федерации и не менее 2/3 голосов от общего числа депутатов Госдумы РФ;</w:t>
      </w:r>
      <w:proofErr w:type="gramEnd"/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он одобрен большинством не менее 3/4 голосов от общего числа депутатов Госдумы и не менее 2/3 голосов от общего числа членов Совета Федерации РФ;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он одобрен большинством не менее 1/2 голосов от общего числа членов Совета Федерации не менее 2/3 голосов от общего числа депутатов Госдумы;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он одобрен не менее ½ голосов от общего числа депутатов обеих палат.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64. Президент имеет право досрочно распустить Госдуму в случае: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а) однократного отклонения Госдумой представленных им кандидатур на пост Председателя Правительства;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двукратного отклонения кандидатур на ПОСТ Председателя Правительства;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если Госдума в течение 3-х месяцев повторно выразит недоверие</w:t>
      </w:r>
      <w:r w:rsidR="00820C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Правительству;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Президент РФ такого права не имеет.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65. Высший орган исполнительной власти в РФ </w:t>
      </w:r>
      <w:proofErr w:type="gramStart"/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—э</w:t>
      </w:r>
      <w:proofErr w:type="gramEnd"/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то: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Президент РФ;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Совет Федерации;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Правительство;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Госдума.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66. Основные направления деятельности Правительства определяет: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Президент РФ;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Госдума;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Председатель Правительства;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лидер победившей на выборах политической партии.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67. B функции правительства не входит: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разработка Федерального бюджета;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2)​ обеспечение проведения единой финансовой политики;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управление Федеральной собственностью;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выдвижения обвинения против Президента для отрешения его от должности.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68. Основанием для прекращения полномочий Правительства РФ является: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прекращение полномочий Госдумы;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избрание или переизбрание Президента РФ;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недоверие Правительству со стороны Совета Федерации;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недоверие Правительству со стороны Федерального Собрания РФ.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69. Если государственная Дума отказывает в доверии Правительству РФ, то Президент: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решает вопросы об отставке Правительства;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решает вопросы о роспуске Госдумы и назначении новых выборов;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решает вопрос об отставке Правительства и роспуске Госдумы и назначении новых выборов;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вопрос об отставке не входит в компетенцию Президента РФ.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70. В соответствии с Конституцией РФ правосудие осуществляется: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Президентом РФ;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главами администраций субъектов РФ;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только судами;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прокуратурой.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71. Какой из указанных признаков муниципального образования является обязательным:</w:t>
      </w:r>
      <w:bookmarkStart w:id="0" w:name="_GoBack"/>
      <w:bookmarkEnd w:id="0"/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местный бюджет;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определенный размер территории муниципального образования;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обязательное наличие в составе муниципального образования нескольких населенных пунктов;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наличие достаточных водных ресурсов.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72. Указать основной вид муниципального образования: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муниципальный округ;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муниципальный район;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городской район;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деревенское поселение.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73. Орган местного самоуправления: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избираются непосредственно населением;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избираются представительным органом муниципального образования;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формируются представительными государственными органами муниципального образования;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либо избирается населением, либо образуются органом муниципального образования.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74. Структура местной администрации утверждается: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представительным органом муниципального образования;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главой местной администрации;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представительным органом муниципального образования по представлению главы местной администрации;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главой администрации субъекта федерации.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75. Высшей юридической силой в системе муниципальных правовых актов обладают: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1)​ устав муниципального образования;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2)​ решения, принятые на референдуме;</w:t>
      </w:r>
    </w:p>
    <w:p w:rsidR="004C5F1A" w:rsidRP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3)​ устав и решения местного референдума (схода);</w:t>
      </w:r>
    </w:p>
    <w:p w:rsidR="004C5F1A" w:rsidRDefault="004C5F1A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F1A">
        <w:rPr>
          <w:rFonts w:ascii="Times New Roman" w:eastAsia="Times New Roman" w:hAnsi="Times New Roman" w:cs="Times New Roman"/>
          <w:color w:val="000000"/>
          <w:sz w:val="20"/>
          <w:szCs w:val="20"/>
        </w:rPr>
        <w:t>4)​ постановления и распоряжения главы местной администрации.</w:t>
      </w:r>
    </w:p>
    <w:p w:rsidR="00922500" w:rsidRDefault="00922500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9149E" w:rsidRDefault="0039149E" w:rsidP="004C5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Выполненную работу принимаю до 15.00 06.06.2020</w:t>
      </w:r>
    </w:p>
    <w:sectPr w:rsidR="0039149E" w:rsidSect="00922500">
      <w:type w:val="continuous"/>
      <w:pgSz w:w="11906" w:h="16838"/>
      <w:pgMar w:top="737" w:right="737" w:bottom="737" w:left="737" w:header="709" w:footer="709" w:gutter="0"/>
      <w:cols w:num="2"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571D5"/>
    <w:multiLevelType w:val="multilevel"/>
    <w:tmpl w:val="CF16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1A"/>
    <w:rsid w:val="00095DC5"/>
    <w:rsid w:val="000E4033"/>
    <w:rsid w:val="0039149E"/>
    <w:rsid w:val="004869E7"/>
    <w:rsid w:val="004C5F1A"/>
    <w:rsid w:val="004F285C"/>
    <w:rsid w:val="007C208E"/>
    <w:rsid w:val="007F6B7D"/>
    <w:rsid w:val="00820C72"/>
    <w:rsid w:val="008A48B8"/>
    <w:rsid w:val="008F34B9"/>
    <w:rsid w:val="00911DDA"/>
    <w:rsid w:val="00922500"/>
    <w:rsid w:val="00AF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C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C5F1A"/>
  </w:style>
  <w:style w:type="character" w:customStyle="1" w:styleId="apple-converted-space">
    <w:name w:val="apple-converted-space"/>
    <w:basedOn w:val="a0"/>
    <w:rsid w:val="004C5F1A"/>
  </w:style>
  <w:style w:type="character" w:customStyle="1" w:styleId="s2">
    <w:name w:val="s2"/>
    <w:basedOn w:val="a0"/>
    <w:rsid w:val="004C5F1A"/>
  </w:style>
  <w:style w:type="paragraph" w:customStyle="1" w:styleId="p2">
    <w:name w:val="p2"/>
    <w:basedOn w:val="a"/>
    <w:rsid w:val="004C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4C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4C5F1A"/>
  </w:style>
  <w:style w:type="paragraph" w:customStyle="1" w:styleId="p5">
    <w:name w:val="p5"/>
    <w:basedOn w:val="a"/>
    <w:rsid w:val="004C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4C5F1A"/>
  </w:style>
  <w:style w:type="paragraph" w:customStyle="1" w:styleId="p6">
    <w:name w:val="p6"/>
    <w:basedOn w:val="a"/>
    <w:rsid w:val="004C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C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4C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4C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4C5F1A"/>
  </w:style>
  <w:style w:type="paragraph" w:customStyle="1" w:styleId="p12">
    <w:name w:val="p12"/>
    <w:basedOn w:val="a"/>
    <w:rsid w:val="004C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4C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4C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4C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4C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4C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4C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4C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4C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4C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4C5F1A"/>
  </w:style>
  <w:style w:type="character" w:customStyle="1" w:styleId="s7">
    <w:name w:val="s7"/>
    <w:basedOn w:val="a0"/>
    <w:rsid w:val="004C5F1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C5F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C5F1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C5F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C5F1A"/>
    <w:rPr>
      <w:rFonts w:ascii="Arial" w:eastAsia="Times New Roman" w:hAnsi="Arial" w:cs="Arial"/>
      <w:vanish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4C5F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C5F1A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C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C5F1A"/>
  </w:style>
  <w:style w:type="character" w:customStyle="1" w:styleId="apple-converted-space">
    <w:name w:val="apple-converted-space"/>
    <w:basedOn w:val="a0"/>
    <w:rsid w:val="004C5F1A"/>
  </w:style>
  <w:style w:type="character" w:customStyle="1" w:styleId="s2">
    <w:name w:val="s2"/>
    <w:basedOn w:val="a0"/>
    <w:rsid w:val="004C5F1A"/>
  </w:style>
  <w:style w:type="paragraph" w:customStyle="1" w:styleId="p2">
    <w:name w:val="p2"/>
    <w:basedOn w:val="a"/>
    <w:rsid w:val="004C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4C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4C5F1A"/>
  </w:style>
  <w:style w:type="paragraph" w:customStyle="1" w:styleId="p5">
    <w:name w:val="p5"/>
    <w:basedOn w:val="a"/>
    <w:rsid w:val="004C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4C5F1A"/>
  </w:style>
  <w:style w:type="paragraph" w:customStyle="1" w:styleId="p6">
    <w:name w:val="p6"/>
    <w:basedOn w:val="a"/>
    <w:rsid w:val="004C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C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4C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4C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4C5F1A"/>
  </w:style>
  <w:style w:type="paragraph" w:customStyle="1" w:styleId="p12">
    <w:name w:val="p12"/>
    <w:basedOn w:val="a"/>
    <w:rsid w:val="004C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4C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4C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4C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4C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4C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4C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4C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4C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4C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4C5F1A"/>
  </w:style>
  <w:style w:type="character" w:customStyle="1" w:styleId="s7">
    <w:name w:val="s7"/>
    <w:basedOn w:val="a0"/>
    <w:rsid w:val="004C5F1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C5F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C5F1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C5F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C5F1A"/>
    <w:rPr>
      <w:rFonts w:ascii="Arial" w:eastAsia="Times New Roman" w:hAnsi="Arial" w:cs="Arial"/>
      <w:vanish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4C5F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C5F1A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5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88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579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9582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2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9987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46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7E7E7"/>
                        <w:left w:val="single" w:sz="6" w:space="0" w:color="E7E7E7"/>
                        <w:bottom w:val="single" w:sz="6" w:space="0" w:color="E7E7E7"/>
                        <w:right w:val="single" w:sz="6" w:space="0" w:color="E7E7E7"/>
                      </w:divBdr>
                    </w:div>
                    <w:div w:id="9967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9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2770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Вова</cp:lastModifiedBy>
  <cp:revision>4</cp:revision>
  <cp:lastPrinted>2016-11-05T01:14:00Z</cp:lastPrinted>
  <dcterms:created xsi:type="dcterms:W3CDTF">2020-06-06T10:17:00Z</dcterms:created>
  <dcterms:modified xsi:type="dcterms:W3CDTF">2020-06-06T10:20:00Z</dcterms:modified>
</cp:coreProperties>
</file>