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4FD" w:rsidRDefault="00D954FD" w:rsidP="00D954FD">
      <w:pPr>
        <w:spacing w:after="0" w:line="360" w:lineRule="auto"/>
        <w:ind w:firstLine="709"/>
        <w:contextualSpacing/>
        <w:jc w:val="center"/>
        <w:rPr>
          <w:rFonts w:ascii="Times New Roman" w:hAnsi="Times New Roman" w:cs="Times New Roman"/>
          <w:b/>
          <w:sz w:val="28"/>
          <w:szCs w:val="28"/>
        </w:rPr>
      </w:pPr>
      <w:r w:rsidRPr="007564CA">
        <w:rPr>
          <w:rFonts w:ascii="Times New Roman" w:hAnsi="Times New Roman" w:cs="Times New Roman"/>
          <w:b/>
          <w:sz w:val="28"/>
          <w:szCs w:val="28"/>
        </w:rPr>
        <w:t xml:space="preserve">Трудовое право. </w:t>
      </w:r>
    </w:p>
    <w:p w:rsidR="00D954FD" w:rsidRDefault="00D954FD" w:rsidP="00D954FD">
      <w:pPr>
        <w:spacing w:after="0" w:line="360" w:lineRule="auto"/>
        <w:ind w:firstLine="709"/>
        <w:contextualSpacing/>
        <w:jc w:val="center"/>
        <w:rPr>
          <w:rFonts w:ascii="Times New Roman" w:hAnsi="Times New Roman" w:cs="Times New Roman"/>
          <w:sz w:val="28"/>
          <w:szCs w:val="28"/>
        </w:rPr>
      </w:pPr>
      <w:r w:rsidRPr="00534591">
        <w:rPr>
          <w:rFonts w:ascii="Times New Roman" w:hAnsi="Times New Roman" w:cs="Times New Roman"/>
          <w:sz w:val="28"/>
          <w:szCs w:val="28"/>
        </w:rPr>
        <w:t xml:space="preserve">Право и организация социального обеспечения (40.02.01) </w:t>
      </w:r>
      <w:r>
        <w:rPr>
          <w:rFonts w:ascii="Times New Roman" w:hAnsi="Times New Roman" w:cs="Times New Roman"/>
          <w:sz w:val="28"/>
          <w:szCs w:val="28"/>
        </w:rPr>
        <w:t xml:space="preserve"> </w:t>
      </w:r>
    </w:p>
    <w:p w:rsidR="00D954FD" w:rsidRDefault="00D954FD" w:rsidP="00D954FD">
      <w:pPr>
        <w:spacing w:after="0" w:line="360" w:lineRule="auto"/>
        <w:ind w:firstLine="709"/>
        <w:contextualSpacing/>
        <w:jc w:val="center"/>
        <w:rPr>
          <w:rFonts w:ascii="Times New Roman" w:hAnsi="Times New Roman" w:cs="Times New Roman"/>
          <w:sz w:val="28"/>
          <w:szCs w:val="28"/>
        </w:rPr>
      </w:pPr>
      <w:r w:rsidRPr="00534591">
        <w:rPr>
          <w:rFonts w:ascii="Times New Roman" w:hAnsi="Times New Roman" w:cs="Times New Roman"/>
          <w:sz w:val="28"/>
          <w:szCs w:val="28"/>
        </w:rPr>
        <w:t>очная форма обучения</w:t>
      </w:r>
    </w:p>
    <w:p w:rsidR="00CF0F16" w:rsidRPr="00177706" w:rsidRDefault="00CA3E76" w:rsidP="00177706">
      <w:pPr>
        <w:pStyle w:val="1"/>
        <w:shd w:val="clear" w:color="auto" w:fill="FFFFFF" w:themeFill="background1"/>
        <w:spacing w:before="0" w:beforeAutospacing="0" w:after="0" w:afterAutospacing="0" w:line="360" w:lineRule="auto"/>
        <w:contextualSpacing/>
        <w:jc w:val="center"/>
        <w:rPr>
          <w:b w:val="0"/>
          <w:sz w:val="28"/>
          <w:szCs w:val="28"/>
        </w:rPr>
      </w:pPr>
      <w:r>
        <w:rPr>
          <w:sz w:val="28"/>
          <w:szCs w:val="28"/>
        </w:rPr>
        <w:t>К</w:t>
      </w:r>
      <w:r w:rsidR="003E4A3C">
        <w:rPr>
          <w:sz w:val="28"/>
          <w:szCs w:val="28"/>
        </w:rPr>
        <w:t>урсовая работа по дисциплине</w:t>
      </w:r>
      <w:r>
        <w:rPr>
          <w:sz w:val="28"/>
          <w:szCs w:val="28"/>
        </w:rPr>
        <w:t>:</w:t>
      </w:r>
      <w:r w:rsidR="003E4A3C">
        <w:rPr>
          <w:sz w:val="28"/>
          <w:szCs w:val="28"/>
        </w:rPr>
        <w:t xml:space="preserve"> оформление </w:t>
      </w:r>
      <w:r w:rsidR="00F334F5">
        <w:rPr>
          <w:sz w:val="28"/>
          <w:szCs w:val="28"/>
        </w:rPr>
        <w:t>структуры и объем курсовой работы.</w:t>
      </w:r>
    </w:p>
    <w:p w:rsidR="00D954FD" w:rsidRDefault="00D954FD" w:rsidP="007459BE">
      <w:pPr>
        <w:pStyle w:val="1"/>
        <w:shd w:val="clear" w:color="auto" w:fill="FFFFFF"/>
        <w:spacing w:before="0" w:beforeAutospacing="0" w:after="0" w:afterAutospacing="0" w:line="360" w:lineRule="auto"/>
        <w:contextualSpacing/>
        <w:jc w:val="center"/>
        <w:rPr>
          <w:b w:val="0"/>
          <w:sz w:val="28"/>
          <w:szCs w:val="28"/>
          <w:shd w:val="clear" w:color="auto" w:fill="FFFFFF" w:themeFill="background1"/>
        </w:rPr>
      </w:pPr>
      <w:r w:rsidRPr="00177706">
        <w:rPr>
          <w:b w:val="0"/>
          <w:sz w:val="28"/>
          <w:szCs w:val="28"/>
        </w:rPr>
        <w:t>(</w:t>
      </w:r>
      <w:r w:rsidR="003E4A3C">
        <w:rPr>
          <w:b w:val="0"/>
          <w:sz w:val="28"/>
          <w:szCs w:val="28"/>
        </w:rPr>
        <w:t>Методичка по оформлению курсовой работы</w:t>
      </w:r>
      <w:r w:rsidRPr="007459BE">
        <w:rPr>
          <w:b w:val="0"/>
          <w:sz w:val="28"/>
          <w:szCs w:val="28"/>
          <w:shd w:val="clear" w:color="auto" w:fill="FFFFFF" w:themeFill="background1"/>
        </w:rPr>
        <w:t>)</w:t>
      </w:r>
      <w:r w:rsidR="00E135D2" w:rsidRPr="007459BE">
        <w:rPr>
          <w:b w:val="0"/>
          <w:sz w:val="28"/>
          <w:szCs w:val="28"/>
          <w:shd w:val="clear" w:color="auto" w:fill="FFFFFF" w:themeFill="background1"/>
        </w:rPr>
        <w:t>.</w:t>
      </w:r>
    </w:p>
    <w:p w:rsidR="003E4A3C" w:rsidRPr="003E4A3C" w:rsidRDefault="00434306" w:rsidP="003E4A3C">
      <w:pPr>
        <w:pStyle w:val="2"/>
        <w:spacing w:before="360" w:after="120" w:line="360" w:lineRule="exact"/>
        <w:ind w:left="567"/>
        <w:jc w:val="center"/>
        <w:rPr>
          <w:rFonts w:ascii="Times New Roman" w:hAnsi="Times New Roman"/>
          <w:b/>
          <w:color w:val="auto"/>
          <w:szCs w:val="24"/>
        </w:rPr>
      </w:pPr>
      <w:r>
        <w:rPr>
          <w:rFonts w:ascii="Times New Roman" w:hAnsi="Times New Roman"/>
          <w:b/>
          <w:color w:val="auto"/>
          <w:szCs w:val="24"/>
        </w:rPr>
        <w:t xml:space="preserve">Оформление структуры </w:t>
      </w:r>
      <w:r w:rsidR="003E4A3C" w:rsidRPr="003E4A3C">
        <w:rPr>
          <w:rFonts w:ascii="Times New Roman" w:hAnsi="Times New Roman"/>
          <w:b/>
          <w:color w:val="auto"/>
          <w:szCs w:val="24"/>
        </w:rPr>
        <w:t>курсовой работы</w:t>
      </w:r>
      <w:r w:rsidR="003E4A3C">
        <w:rPr>
          <w:rFonts w:ascii="Times New Roman" w:hAnsi="Times New Roman"/>
          <w:b/>
          <w:color w:val="auto"/>
          <w:szCs w:val="24"/>
        </w:rPr>
        <w:t xml:space="preserve"> согласно действующим требованиям</w:t>
      </w:r>
      <w:r>
        <w:rPr>
          <w:rFonts w:ascii="Times New Roman" w:hAnsi="Times New Roman"/>
          <w:b/>
          <w:color w:val="auto"/>
          <w:szCs w:val="24"/>
        </w:rPr>
        <w:t>, а также требования к объему работы</w:t>
      </w:r>
      <w:bookmarkStart w:id="0" w:name="_GoBack"/>
      <w:bookmarkEnd w:id="0"/>
      <w:r w:rsidR="003E4A3C">
        <w:rPr>
          <w:rFonts w:ascii="Times New Roman" w:hAnsi="Times New Roman"/>
          <w:b/>
          <w:color w:val="auto"/>
          <w:szCs w:val="24"/>
        </w:rPr>
        <w:t>:</w:t>
      </w:r>
    </w:p>
    <w:p w:rsidR="00F334F5" w:rsidRPr="00F334F5" w:rsidRDefault="003E4A3C" w:rsidP="00F334F5">
      <w:p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b/>
          <w:bCs/>
          <w:sz w:val="28"/>
          <w:szCs w:val="28"/>
        </w:rPr>
        <w:t xml:space="preserve">      </w:t>
      </w:r>
      <w:r w:rsidR="00F334F5" w:rsidRPr="00F334F5">
        <w:rPr>
          <w:rFonts w:ascii="Times New Roman" w:hAnsi="Times New Roman" w:cs="Times New Roman"/>
          <w:sz w:val="28"/>
          <w:szCs w:val="28"/>
        </w:rPr>
        <w:t xml:space="preserve">      Структура курсовой работы должна быть четкой и обоснованной, так чтобы была видна логика рассмотрения проблемы.</w:t>
      </w:r>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 xml:space="preserve">По содержанию курсовая работа (проект) может носить теоретический или практический характер. </w:t>
      </w:r>
    </w:p>
    <w:p w:rsidR="00F334F5" w:rsidRPr="00F334F5" w:rsidRDefault="00F334F5" w:rsidP="00F334F5">
      <w:pPr>
        <w:widowControl w:val="0"/>
        <w:numPr>
          <w:ilvl w:val="0"/>
          <w:numId w:val="8"/>
        </w:numPr>
        <w:tabs>
          <w:tab w:val="left" w:pos="993"/>
        </w:tabs>
        <w:spacing w:after="0" w:line="360" w:lineRule="auto"/>
        <w:ind w:left="0" w:firstLine="709"/>
        <w:contextualSpacing/>
        <w:jc w:val="both"/>
        <w:rPr>
          <w:rFonts w:ascii="Times New Roman" w:hAnsi="Times New Roman" w:cs="Times New Roman"/>
          <w:b/>
          <w:sz w:val="28"/>
          <w:szCs w:val="28"/>
        </w:rPr>
      </w:pPr>
      <w:r w:rsidRPr="00F334F5">
        <w:rPr>
          <w:rFonts w:ascii="Times New Roman" w:hAnsi="Times New Roman" w:cs="Times New Roman"/>
          <w:b/>
          <w:sz w:val="28"/>
          <w:szCs w:val="28"/>
        </w:rPr>
        <w:t xml:space="preserve">Структура курсовой работы </w:t>
      </w:r>
      <w:r w:rsidRPr="00F334F5">
        <w:rPr>
          <w:rFonts w:ascii="Times New Roman" w:hAnsi="Times New Roman" w:cs="Times New Roman"/>
          <w:sz w:val="28"/>
          <w:szCs w:val="28"/>
        </w:rPr>
        <w:t>теоретического</w:t>
      </w:r>
      <w:r w:rsidRPr="00F334F5">
        <w:rPr>
          <w:rFonts w:ascii="Times New Roman" w:hAnsi="Times New Roman" w:cs="Times New Roman"/>
          <w:b/>
          <w:sz w:val="28"/>
          <w:szCs w:val="28"/>
        </w:rPr>
        <w:t xml:space="preserve"> характера:</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титульный лист;</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содержание;</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введение, в котором раскрываются актуальность и значение темы, формулируется цель работы;</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 xml:space="preserve">теоретическая часть, в которой даны история вопроса, уровень разработанности проблемы в теории и практике </w:t>
      </w:r>
      <w:r w:rsidRPr="00F334F5">
        <w:rPr>
          <w:rFonts w:ascii="Times New Roman" w:hAnsi="Times New Roman" w:cs="Times New Roman"/>
          <w:b/>
          <w:i/>
          <w:sz w:val="28"/>
          <w:szCs w:val="28"/>
        </w:rPr>
        <w:t>посредством сравнительного анализа литературы</w:t>
      </w:r>
      <w:r w:rsidRPr="00F334F5">
        <w:rPr>
          <w:rFonts w:ascii="Times New Roman" w:hAnsi="Times New Roman" w:cs="Times New Roman"/>
          <w:sz w:val="28"/>
          <w:szCs w:val="28"/>
        </w:rPr>
        <w:t>;</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 xml:space="preserve">заключение, в котором содержатся выводы и рекомендации относительно возможностей </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использования материалов работы;</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список литературы;</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приложения.</w:t>
      </w:r>
    </w:p>
    <w:p w:rsidR="00F334F5" w:rsidRPr="00F334F5" w:rsidRDefault="00F334F5" w:rsidP="00F334F5">
      <w:pPr>
        <w:widowControl w:val="0"/>
        <w:numPr>
          <w:ilvl w:val="0"/>
          <w:numId w:val="8"/>
        </w:numPr>
        <w:tabs>
          <w:tab w:val="left" w:pos="993"/>
        </w:tabs>
        <w:spacing w:after="0" w:line="360" w:lineRule="auto"/>
        <w:ind w:left="0" w:firstLine="709"/>
        <w:contextualSpacing/>
        <w:jc w:val="both"/>
        <w:rPr>
          <w:rFonts w:ascii="Times New Roman" w:hAnsi="Times New Roman" w:cs="Times New Roman"/>
          <w:b/>
          <w:sz w:val="28"/>
          <w:szCs w:val="28"/>
        </w:rPr>
      </w:pPr>
      <w:r w:rsidRPr="00F334F5">
        <w:rPr>
          <w:rFonts w:ascii="Times New Roman" w:hAnsi="Times New Roman" w:cs="Times New Roman"/>
          <w:b/>
          <w:sz w:val="28"/>
          <w:szCs w:val="28"/>
        </w:rPr>
        <w:t>Структура курсовой работы практического характера:</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титульный лист;</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содержание;</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 xml:space="preserve">введение, в котором раскрываются актуальность и значение темы, </w:t>
      </w:r>
      <w:r w:rsidRPr="00F334F5">
        <w:rPr>
          <w:rFonts w:ascii="Times New Roman" w:hAnsi="Times New Roman" w:cs="Times New Roman"/>
          <w:sz w:val="28"/>
          <w:szCs w:val="28"/>
        </w:rPr>
        <w:lastRenderedPageBreak/>
        <w:t>формулируются цели и задачи работы;</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основная часть, которая обычно состоит из двух разделов. В первом разделе содержатся теоретические основы разрабатываемой темы. Вторым разделом является практическая часть, которая представлена материалами судебной практики, анализом деятельности конкретной организации, расчетами, графиками, таблицами, схемами и т.п.;</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заключение, в котором содержатся выводы и рекомендации относительно возможностей практического применения материалов работы;</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список литературы;</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приложения.</w:t>
      </w:r>
    </w:p>
    <w:p w:rsidR="00F334F5" w:rsidRPr="00F334F5" w:rsidRDefault="00F334F5" w:rsidP="00F334F5">
      <w:pPr>
        <w:pStyle w:val="2"/>
        <w:spacing w:before="0" w:line="360" w:lineRule="auto"/>
        <w:ind w:firstLine="709"/>
        <w:contextualSpacing/>
        <w:jc w:val="both"/>
        <w:rPr>
          <w:rFonts w:ascii="Times New Roman" w:hAnsi="Times New Roman" w:cs="Times New Roman"/>
          <w:color w:val="auto"/>
          <w:sz w:val="28"/>
          <w:szCs w:val="28"/>
        </w:rPr>
      </w:pPr>
      <w:bookmarkStart w:id="1" w:name="_Toc275253000"/>
      <w:r w:rsidRPr="00F334F5">
        <w:rPr>
          <w:rFonts w:ascii="Times New Roman" w:hAnsi="Times New Roman" w:cs="Times New Roman"/>
          <w:color w:val="auto"/>
          <w:sz w:val="28"/>
          <w:szCs w:val="28"/>
        </w:rPr>
        <w:t>2.1. Титульный лист</w:t>
      </w:r>
      <w:bookmarkEnd w:id="1"/>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Титульный лист должен содержать:</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наименование учебного заведения,</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наименование дисциплины, по которой выполняется курсовая работа;</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тему работы,</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код и наименование специальности, по которой обучается студент;</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фамилию, инициалы руководителя работы, его подпись;</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фамилию, инициалы студента, номер его учебной группы (взвода);</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оценку, полученную студентом за выполнение работы и её защиту;</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наименование города, в котором находится учебное заведение;</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год написания работы.</w:t>
      </w:r>
    </w:p>
    <w:p w:rsidR="00F334F5" w:rsidRPr="00F334F5" w:rsidRDefault="00F334F5" w:rsidP="00F334F5">
      <w:pPr>
        <w:pStyle w:val="2"/>
        <w:spacing w:before="0" w:line="360" w:lineRule="auto"/>
        <w:ind w:firstLine="709"/>
        <w:contextualSpacing/>
        <w:jc w:val="both"/>
        <w:rPr>
          <w:rFonts w:ascii="Times New Roman" w:hAnsi="Times New Roman" w:cs="Times New Roman"/>
          <w:color w:val="auto"/>
          <w:sz w:val="28"/>
          <w:szCs w:val="28"/>
        </w:rPr>
      </w:pPr>
      <w:bookmarkStart w:id="2" w:name="_Toc275253001"/>
      <w:r w:rsidRPr="00F334F5">
        <w:rPr>
          <w:rFonts w:ascii="Times New Roman" w:hAnsi="Times New Roman" w:cs="Times New Roman"/>
          <w:color w:val="auto"/>
          <w:sz w:val="28"/>
          <w:szCs w:val="28"/>
        </w:rPr>
        <w:t xml:space="preserve">2.2. </w:t>
      </w:r>
      <w:bookmarkEnd w:id="2"/>
      <w:r w:rsidRPr="00F334F5">
        <w:rPr>
          <w:rFonts w:ascii="Times New Roman" w:hAnsi="Times New Roman" w:cs="Times New Roman"/>
          <w:color w:val="auto"/>
          <w:sz w:val="28"/>
          <w:szCs w:val="28"/>
        </w:rPr>
        <w:t>Содержание</w:t>
      </w:r>
    </w:p>
    <w:p w:rsidR="00F334F5" w:rsidRPr="00F334F5" w:rsidRDefault="00F334F5" w:rsidP="00F334F5">
      <w:pPr>
        <w:pStyle w:val="Default"/>
        <w:spacing w:line="360" w:lineRule="auto"/>
        <w:ind w:firstLine="709"/>
        <w:contextualSpacing/>
        <w:jc w:val="both"/>
        <w:rPr>
          <w:color w:val="auto"/>
          <w:sz w:val="28"/>
          <w:szCs w:val="28"/>
        </w:rPr>
      </w:pPr>
      <w:r w:rsidRPr="00F334F5">
        <w:rPr>
          <w:color w:val="auto"/>
          <w:sz w:val="28"/>
          <w:szCs w:val="28"/>
        </w:rPr>
        <w:t xml:space="preserve">     В содержании последовательно излагаются наименования глав, разделов и подразделов  курсовой работы. При этом их формулировки должны точно соответствовать содержанию работы, быть краткими, четкими, последовательно и точно отражать её внутреннюю логику.</w:t>
      </w:r>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 xml:space="preserve">В содержании указывают страницы, с которых начинаются каждая глава, раздел или подраздел. Страницы в работе должны быть пронумерованы. Счет нумерации страниц начинается с титульного листа, на котором номер </w:t>
      </w:r>
      <w:r w:rsidRPr="00F334F5">
        <w:rPr>
          <w:rFonts w:ascii="Times New Roman" w:hAnsi="Times New Roman" w:cs="Times New Roman"/>
          <w:sz w:val="28"/>
          <w:szCs w:val="28"/>
        </w:rPr>
        <w:lastRenderedPageBreak/>
        <w:t xml:space="preserve">страницы не указывается. Введение, отдельные главы, заключение, список литературы и каждое приложение </w:t>
      </w:r>
      <w:r w:rsidRPr="00F334F5">
        <w:rPr>
          <w:rFonts w:ascii="Times New Roman" w:hAnsi="Times New Roman" w:cs="Times New Roman"/>
          <w:b/>
          <w:sz w:val="28"/>
          <w:szCs w:val="28"/>
        </w:rPr>
        <w:t>должны</w:t>
      </w:r>
      <w:r w:rsidRPr="00F334F5">
        <w:rPr>
          <w:rFonts w:ascii="Times New Roman" w:hAnsi="Times New Roman" w:cs="Times New Roman"/>
          <w:sz w:val="28"/>
          <w:szCs w:val="28"/>
        </w:rPr>
        <w:t xml:space="preserve"> всегда</w:t>
      </w:r>
      <w:r w:rsidRPr="00F334F5">
        <w:rPr>
          <w:rFonts w:ascii="Times New Roman" w:hAnsi="Times New Roman" w:cs="Times New Roman"/>
          <w:b/>
          <w:sz w:val="28"/>
          <w:szCs w:val="28"/>
        </w:rPr>
        <w:t xml:space="preserve"> начинаться на новой странице</w:t>
      </w:r>
      <w:r w:rsidRPr="00F334F5">
        <w:rPr>
          <w:rFonts w:ascii="Times New Roman" w:hAnsi="Times New Roman" w:cs="Times New Roman"/>
          <w:sz w:val="28"/>
          <w:szCs w:val="28"/>
        </w:rPr>
        <w:t>. Текст работы должен соответствовать содержанию.</w:t>
      </w:r>
    </w:p>
    <w:p w:rsidR="00F334F5" w:rsidRPr="00F334F5" w:rsidRDefault="00F334F5" w:rsidP="00F334F5">
      <w:pPr>
        <w:pStyle w:val="2"/>
        <w:spacing w:before="0" w:line="360" w:lineRule="auto"/>
        <w:ind w:firstLine="709"/>
        <w:contextualSpacing/>
        <w:jc w:val="both"/>
        <w:rPr>
          <w:rFonts w:ascii="Times New Roman" w:hAnsi="Times New Roman" w:cs="Times New Roman"/>
          <w:color w:val="auto"/>
          <w:sz w:val="28"/>
          <w:szCs w:val="28"/>
        </w:rPr>
      </w:pPr>
      <w:bookmarkStart w:id="3" w:name="_Toc275253002"/>
      <w:r w:rsidRPr="00F334F5">
        <w:rPr>
          <w:rFonts w:ascii="Times New Roman" w:hAnsi="Times New Roman" w:cs="Times New Roman"/>
          <w:color w:val="auto"/>
          <w:sz w:val="28"/>
          <w:szCs w:val="28"/>
        </w:rPr>
        <w:t>2.3. Введение</w:t>
      </w:r>
      <w:bookmarkEnd w:id="3"/>
      <w:r w:rsidRPr="00F334F5">
        <w:rPr>
          <w:rFonts w:ascii="Times New Roman" w:hAnsi="Times New Roman" w:cs="Times New Roman"/>
          <w:color w:val="auto"/>
          <w:sz w:val="28"/>
          <w:szCs w:val="28"/>
        </w:rPr>
        <w:t xml:space="preserve">   </w:t>
      </w:r>
    </w:p>
    <w:p w:rsidR="00F334F5" w:rsidRPr="00F334F5" w:rsidRDefault="00F334F5" w:rsidP="00F334F5">
      <w:pPr>
        <w:spacing w:after="0" w:line="360" w:lineRule="auto"/>
        <w:ind w:firstLine="709"/>
        <w:contextualSpacing/>
        <w:jc w:val="both"/>
        <w:rPr>
          <w:rFonts w:ascii="Times New Roman" w:hAnsi="Times New Roman" w:cs="Times New Roman"/>
          <w:bCs/>
          <w:sz w:val="28"/>
          <w:szCs w:val="28"/>
        </w:rPr>
      </w:pPr>
      <w:r w:rsidRPr="00F334F5">
        <w:rPr>
          <w:rFonts w:ascii="Times New Roman" w:hAnsi="Times New Roman" w:cs="Times New Roman"/>
          <w:bCs/>
          <w:sz w:val="28"/>
          <w:szCs w:val="28"/>
        </w:rPr>
        <w:t xml:space="preserve">    Введение – это обоснование и доказательство важности рассматриваемой темы. Введение  знакомит  с существом рассматриваемого вопроса, вводит в тему.</w:t>
      </w:r>
    </w:p>
    <w:p w:rsidR="00F334F5" w:rsidRPr="00F334F5" w:rsidRDefault="00F334F5" w:rsidP="00F334F5">
      <w:pPr>
        <w:spacing w:after="0" w:line="360" w:lineRule="auto"/>
        <w:ind w:firstLine="709"/>
        <w:contextualSpacing/>
        <w:jc w:val="both"/>
        <w:rPr>
          <w:rFonts w:ascii="Times New Roman" w:hAnsi="Times New Roman" w:cs="Times New Roman"/>
          <w:b/>
          <w:sz w:val="28"/>
          <w:szCs w:val="28"/>
        </w:rPr>
      </w:pPr>
      <w:r w:rsidRPr="00F334F5">
        <w:rPr>
          <w:rFonts w:ascii="Times New Roman" w:hAnsi="Times New Roman" w:cs="Times New Roman"/>
          <w:sz w:val="28"/>
          <w:szCs w:val="28"/>
        </w:rPr>
        <w:t xml:space="preserve">Введение к </w:t>
      </w:r>
      <w:r w:rsidRPr="00F334F5">
        <w:rPr>
          <w:rFonts w:ascii="Times New Roman" w:hAnsi="Times New Roman" w:cs="Times New Roman"/>
          <w:bCs/>
          <w:sz w:val="28"/>
          <w:szCs w:val="28"/>
        </w:rPr>
        <w:t>курсовой</w:t>
      </w:r>
      <w:r w:rsidRPr="00F334F5">
        <w:rPr>
          <w:rFonts w:ascii="Times New Roman" w:hAnsi="Times New Roman" w:cs="Times New Roman"/>
          <w:sz w:val="28"/>
          <w:szCs w:val="28"/>
        </w:rPr>
        <w:t xml:space="preserve"> работе в обязательном порядке содержит следующие  </w:t>
      </w:r>
      <w:r w:rsidRPr="00F334F5">
        <w:rPr>
          <w:rFonts w:ascii="Times New Roman" w:hAnsi="Times New Roman" w:cs="Times New Roman"/>
          <w:b/>
          <w:sz w:val="28"/>
          <w:szCs w:val="28"/>
        </w:rPr>
        <w:t>элементы:</w:t>
      </w:r>
    </w:p>
    <w:p w:rsidR="00F334F5" w:rsidRPr="00F334F5" w:rsidRDefault="00F334F5" w:rsidP="00F334F5">
      <w:pPr>
        <w:widowControl w:val="0"/>
        <w:numPr>
          <w:ilvl w:val="0"/>
          <w:numId w:val="10"/>
        </w:numPr>
        <w:shd w:val="clear" w:color="auto" w:fill="FFFFFF"/>
        <w:spacing w:after="0" w:line="360" w:lineRule="auto"/>
        <w:ind w:left="0" w:firstLine="709"/>
        <w:contextualSpacing/>
        <w:jc w:val="both"/>
        <w:rPr>
          <w:rFonts w:ascii="Times New Roman" w:hAnsi="Times New Roman" w:cs="Times New Roman"/>
          <w:b/>
          <w:sz w:val="28"/>
          <w:szCs w:val="28"/>
        </w:rPr>
      </w:pPr>
      <w:r w:rsidRPr="00F334F5">
        <w:rPr>
          <w:rFonts w:ascii="Times New Roman" w:hAnsi="Times New Roman" w:cs="Times New Roman"/>
          <w:b/>
          <w:sz w:val="28"/>
          <w:szCs w:val="28"/>
        </w:rPr>
        <w:t xml:space="preserve">Определение темы работы. </w:t>
      </w:r>
      <w:r w:rsidRPr="00F334F5">
        <w:rPr>
          <w:rFonts w:ascii="Times New Roman" w:hAnsi="Times New Roman" w:cs="Times New Roman"/>
          <w:sz w:val="28"/>
          <w:szCs w:val="28"/>
        </w:rPr>
        <w:t>Необходимо привести несколько (2</w:t>
      </w:r>
      <w:r w:rsidRPr="00F334F5">
        <w:rPr>
          <w:rFonts w:ascii="Times New Roman" w:hAnsi="Times New Roman" w:cs="Times New Roman"/>
          <w:bCs/>
          <w:sz w:val="28"/>
          <w:szCs w:val="28"/>
        </w:rPr>
        <w:t>–</w:t>
      </w:r>
      <w:r w:rsidRPr="00F334F5">
        <w:rPr>
          <w:rFonts w:ascii="Times New Roman" w:hAnsi="Times New Roman" w:cs="Times New Roman"/>
          <w:sz w:val="28"/>
          <w:szCs w:val="28"/>
        </w:rPr>
        <w:t>3) фраз из литературы, характеризующих основные понятия темы.</w:t>
      </w:r>
      <w:r w:rsidRPr="00F334F5">
        <w:rPr>
          <w:rFonts w:ascii="Times New Roman" w:hAnsi="Times New Roman" w:cs="Times New Roman"/>
          <w:b/>
          <w:sz w:val="28"/>
          <w:szCs w:val="28"/>
        </w:rPr>
        <w:t xml:space="preserve"> Например, для темы «Юридическая ответственность в праве социального обеспечения</w:t>
      </w:r>
      <w:r w:rsidRPr="00F334F5">
        <w:rPr>
          <w:rFonts w:ascii="Times New Roman" w:hAnsi="Times New Roman" w:cs="Times New Roman"/>
          <w:b/>
          <w:i/>
          <w:iCs/>
          <w:sz w:val="28"/>
          <w:szCs w:val="28"/>
        </w:rPr>
        <w:t>»</w:t>
      </w:r>
      <w:r w:rsidRPr="00F334F5">
        <w:rPr>
          <w:rFonts w:ascii="Times New Roman" w:hAnsi="Times New Roman" w:cs="Times New Roman"/>
          <w:b/>
          <w:sz w:val="28"/>
          <w:szCs w:val="28"/>
        </w:rPr>
        <w:t xml:space="preserve">: </w:t>
      </w:r>
    </w:p>
    <w:p w:rsidR="00F334F5" w:rsidRPr="00F334F5" w:rsidRDefault="00F334F5" w:rsidP="00F334F5">
      <w:pPr>
        <w:shd w:val="clear" w:color="auto" w:fill="FFFFFF"/>
        <w:spacing w:after="0" w:line="360" w:lineRule="auto"/>
        <w:ind w:firstLine="709"/>
        <w:contextualSpacing/>
        <w:jc w:val="both"/>
        <w:rPr>
          <w:rFonts w:ascii="Times New Roman" w:hAnsi="Times New Roman" w:cs="Times New Roman"/>
          <w:b/>
          <w:i/>
          <w:sz w:val="28"/>
          <w:szCs w:val="28"/>
        </w:rPr>
      </w:pPr>
      <w:r w:rsidRPr="00F334F5">
        <w:rPr>
          <w:rFonts w:ascii="Times New Roman" w:hAnsi="Times New Roman" w:cs="Times New Roman"/>
          <w:b/>
          <w:i/>
          <w:sz w:val="28"/>
          <w:szCs w:val="28"/>
        </w:rPr>
        <w:t>«Социальное обеспечение -</w:t>
      </w:r>
      <w:r w:rsidRPr="00F334F5">
        <w:rPr>
          <w:rFonts w:ascii="Times New Roman" w:hAnsi="Times New Roman" w:cs="Times New Roman"/>
          <w:sz w:val="28"/>
          <w:szCs w:val="28"/>
        </w:rPr>
        <w:t xml:space="preserve"> форма выражения социальной политики государства, направленная на материальное обеспечение определённой категории граждан из средств государственного бюджета и специальных внебюджетных фондов в случае наступления событий, признаваемых государством социально значимыми  с целью выравнивания социального положения граждан по сравнению с остальными членами общества.  В этой сфере общественной жизни допускается много правонарушений.  Проблемы правового регулирования социально – обеспечительных отношений затрагивают в той или иной мере права и интересы практически всех граждан. Они тесно интегрированы с вопросами экономики, политики, социальной сферы, культуры, религии, демографии и т.д.</w:t>
      </w:r>
    </w:p>
    <w:p w:rsidR="00F334F5" w:rsidRPr="00F334F5" w:rsidRDefault="00F334F5" w:rsidP="00F334F5">
      <w:pPr>
        <w:widowControl w:val="0"/>
        <w:numPr>
          <w:ilvl w:val="0"/>
          <w:numId w:val="10"/>
        </w:numPr>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b/>
          <w:bCs/>
          <w:sz w:val="28"/>
          <w:szCs w:val="28"/>
        </w:rPr>
        <w:t>Актуальность</w:t>
      </w:r>
      <w:r w:rsidRPr="00F334F5">
        <w:rPr>
          <w:rFonts w:ascii="Times New Roman" w:hAnsi="Times New Roman" w:cs="Times New Roman"/>
          <w:sz w:val="28"/>
          <w:szCs w:val="28"/>
        </w:rPr>
        <w:t xml:space="preserve"> работы. Следует обозначить существующее положение, почему именно это проблема актуальна. Обоснование может начинаться с фразы «</w:t>
      </w:r>
      <w:r w:rsidRPr="00F334F5">
        <w:rPr>
          <w:rFonts w:ascii="Times New Roman" w:hAnsi="Times New Roman" w:cs="Times New Roman"/>
          <w:i/>
          <w:sz w:val="28"/>
          <w:szCs w:val="28"/>
        </w:rPr>
        <w:t>Актуальность темы</w:t>
      </w:r>
      <w:r w:rsidRPr="00F334F5">
        <w:rPr>
          <w:rFonts w:ascii="Times New Roman" w:hAnsi="Times New Roman" w:cs="Times New Roman"/>
          <w:sz w:val="28"/>
          <w:szCs w:val="28"/>
        </w:rPr>
        <w:t xml:space="preserve"> исследования обусловлена тем, что право на социальное обеспечение является одним из важнейших общепризнанных прав человека, и должно быть обеспечено государством путем создания эффективных механизмов его реализации и защиты…..»</w:t>
      </w:r>
      <w:r w:rsidRPr="00F334F5">
        <w:rPr>
          <w:rFonts w:ascii="Times New Roman" w:hAnsi="Times New Roman" w:cs="Times New Roman"/>
          <w:i/>
          <w:sz w:val="28"/>
          <w:szCs w:val="28"/>
        </w:rPr>
        <w:t xml:space="preserve"> или </w:t>
      </w:r>
      <w:r w:rsidRPr="00F334F5">
        <w:rPr>
          <w:rFonts w:ascii="Times New Roman" w:hAnsi="Times New Roman" w:cs="Times New Roman"/>
          <w:i/>
          <w:sz w:val="28"/>
          <w:szCs w:val="28"/>
        </w:rPr>
        <w:lastRenderedPageBreak/>
        <w:t xml:space="preserve">«Данная тема актуальна, так как </w:t>
      </w:r>
      <w:r w:rsidRPr="00F334F5">
        <w:rPr>
          <w:rFonts w:ascii="Times New Roman" w:hAnsi="Times New Roman" w:cs="Times New Roman"/>
          <w:sz w:val="28"/>
          <w:szCs w:val="28"/>
        </w:rPr>
        <w:t>…».</w:t>
      </w:r>
    </w:p>
    <w:p w:rsidR="00F334F5" w:rsidRPr="00F334F5" w:rsidRDefault="00F334F5" w:rsidP="00F334F5">
      <w:pPr>
        <w:numPr>
          <w:ilvl w:val="0"/>
          <w:numId w:val="10"/>
        </w:numPr>
        <w:shd w:val="clear" w:color="auto" w:fill="FFFFFF"/>
        <w:spacing w:after="0" w:line="360" w:lineRule="auto"/>
        <w:ind w:left="0" w:firstLine="709"/>
        <w:contextualSpacing/>
        <w:jc w:val="both"/>
        <w:rPr>
          <w:rFonts w:ascii="Times New Roman" w:hAnsi="Times New Roman" w:cs="Times New Roman"/>
          <w:i/>
          <w:sz w:val="28"/>
          <w:szCs w:val="28"/>
        </w:rPr>
      </w:pPr>
      <w:r w:rsidRPr="00F334F5">
        <w:rPr>
          <w:rFonts w:ascii="Times New Roman" w:hAnsi="Times New Roman" w:cs="Times New Roman"/>
          <w:b/>
          <w:bCs/>
          <w:sz w:val="28"/>
          <w:szCs w:val="28"/>
        </w:rPr>
        <w:t>Цель</w:t>
      </w:r>
      <w:r w:rsidRPr="00F334F5">
        <w:rPr>
          <w:rFonts w:ascii="Times New Roman" w:hAnsi="Times New Roman" w:cs="Times New Roman"/>
          <w:sz w:val="28"/>
          <w:szCs w:val="28"/>
        </w:rPr>
        <w:t xml:space="preserve"> работы. Цель показывает направление раскрытия  темы  работы. Выглядеть это может следующим образом: «</w:t>
      </w:r>
      <w:r w:rsidRPr="00F334F5">
        <w:rPr>
          <w:rFonts w:ascii="Times New Roman" w:hAnsi="Times New Roman" w:cs="Times New Roman"/>
          <w:i/>
          <w:iCs/>
          <w:sz w:val="28"/>
          <w:szCs w:val="28"/>
        </w:rPr>
        <w:t xml:space="preserve">Цель курсовой работы  </w:t>
      </w:r>
      <w:r w:rsidRPr="00F334F5">
        <w:rPr>
          <w:rFonts w:ascii="Times New Roman" w:hAnsi="Times New Roman" w:cs="Times New Roman"/>
          <w:sz w:val="28"/>
          <w:szCs w:val="28"/>
        </w:rPr>
        <w:t>исследовать юридическую ответственность субъектов правоотношений в сфере социального обеспечения</w:t>
      </w:r>
      <w:r w:rsidRPr="00F334F5">
        <w:rPr>
          <w:rFonts w:ascii="Times New Roman" w:hAnsi="Times New Roman" w:cs="Times New Roman"/>
          <w:i/>
          <w:iCs/>
          <w:sz w:val="28"/>
          <w:szCs w:val="28"/>
        </w:rPr>
        <w:t>».</w:t>
      </w:r>
    </w:p>
    <w:p w:rsidR="00F334F5" w:rsidRPr="00F334F5" w:rsidRDefault="00F334F5" w:rsidP="00F334F5">
      <w:pPr>
        <w:shd w:val="clear" w:color="auto" w:fill="FFFFFF"/>
        <w:spacing w:after="0" w:line="360" w:lineRule="auto"/>
        <w:ind w:firstLine="709"/>
        <w:contextualSpacing/>
        <w:jc w:val="both"/>
        <w:rPr>
          <w:rFonts w:ascii="Times New Roman" w:hAnsi="Times New Roman" w:cs="Times New Roman"/>
          <w:i/>
          <w:sz w:val="28"/>
          <w:szCs w:val="28"/>
        </w:rPr>
      </w:pPr>
      <w:r w:rsidRPr="00F334F5">
        <w:rPr>
          <w:rFonts w:ascii="Times New Roman" w:hAnsi="Times New Roman" w:cs="Times New Roman"/>
          <w:i/>
          <w:iCs/>
          <w:sz w:val="28"/>
          <w:szCs w:val="28"/>
        </w:rPr>
        <w:t>Или «Целью</w:t>
      </w:r>
      <w:r w:rsidRPr="00F334F5">
        <w:rPr>
          <w:rFonts w:ascii="Times New Roman" w:hAnsi="Times New Roman" w:cs="Times New Roman"/>
          <w:i/>
          <w:sz w:val="28"/>
          <w:szCs w:val="28"/>
        </w:rPr>
        <w:t xml:space="preserve"> данной работы является изучение (описание, определение, установление, исследование, рассмотрение, разработка, раскрытие, освещение, выявление, анализ, обобщение….</w:t>
      </w:r>
    </w:p>
    <w:p w:rsidR="00F334F5" w:rsidRPr="00F334F5" w:rsidRDefault="00F334F5" w:rsidP="00F334F5">
      <w:pPr>
        <w:numPr>
          <w:ilvl w:val="0"/>
          <w:numId w:val="10"/>
        </w:numPr>
        <w:shd w:val="clear" w:color="auto" w:fill="FFFFFF"/>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b/>
          <w:bCs/>
          <w:sz w:val="28"/>
          <w:szCs w:val="28"/>
        </w:rPr>
        <w:t>Задачи</w:t>
      </w:r>
      <w:r w:rsidRPr="00F334F5">
        <w:rPr>
          <w:rFonts w:ascii="Times New Roman" w:hAnsi="Times New Roman" w:cs="Times New Roman"/>
          <w:sz w:val="28"/>
          <w:szCs w:val="28"/>
        </w:rPr>
        <w:t xml:space="preserve"> курсовой работы. Задачи – это способы достижения цели. В соответствии с основной целью следует выделить 3</w:t>
      </w:r>
      <w:r w:rsidRPr="00F334F5">
        <w:rPr>
          <w:rFonts w:ascii="Times New Roman" w:hAnsi="Times New Roman" w:cs="Times New Roman"/>
          <w:bCs/>
          <w:sz w:val="28"/>
          <w:szCs w:val="28"/>
        </w:rPr>
        <w:t>–</w:t>
      </w:r>
      <w:r w:rsidRPr="00F334F5">
        <w:rPr>
          <w:rFonts w:ascii="Times New Roman" w:hAnsi="Times New Roman" w:cs="Times New Roman"/>
          <w:sz w:val="28"/>
          <w:szCs w:val="28"/>
        </w:rPr>
        <w:t>4 целевые задачи, которые необходимо решить для достижения главной цели исследования. Это либо решение подпроблем, вытекающих из общей проблемы, либо задачи анализа, обобщения, выявления, обоснования, разработки, оценки отдельных аспектов общей проблемы. Каждая из задач формулируется в соответствии с главами курсовой работы. Формулируются задачи  следующим образом: «</w:t>
      </w:r>
      <w:r w:rsidRPr="00F334F5">
        <w:rPr>
          <w:rFonts w:ascii="Times New Roman" w:hAnsi="Times New Roman" w:cs="Times New Roman"/>
          <w:i/>
          <w:iCs/>
          <w:sz w:val="28"/>
          <w:szCs w:val="28"/>
        </w:rPr>
        <w:t>Для достижения поставленной в курсовой работе цели  решались следующие задачи:</w:t>
      </w:r>
    </w:p>
    <w:p w:rsidR="00F334F5" w:rsidRPr="00F334F5" w:rsidRDefault="00F334F5" w:rsidP="00F334F5">
      <w:pPr>
        <w:numPr>
          <w:ilvl w:val="0"/>
          <w:numId w:val="9"/>
        </w:numPr>
        <w:shd w:val="clear" w:color="auto" w:fill="FFFFFF"/>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i/>
          <w:iCs/>
          <w:sz w:val="28"/>
          <w:szCs w:val="28"/>
        </w:rPr>
        <w:t>выявить актуальность привлечения к юридической ответственности   за правонарушения в сфере социального обеспечения.</w:t>
      </w:r>
    </w:p>
    <w:p w:rsidR="00F334F5" w:rsidRPr="00F334F5" w:rsidRDefault="00F334F5" w:rsidP="00F334F5">
      <w:pPr>
        <w:widowControl w:val="0"/>
        <w:numPr>
          <w:ilvl w:val="0"/>
          <w:numId w:val="9"/>
        </w:numPr>
        <w:spacing w:after="0" w:line="360" w:lineRule="auto"/>
        <w:ind w:left="0" w:firstLine="709"/>
        <w:contextualSpacing/>
        <w:jc w:val="both"/>
        <w:rPr>
          <w:rFonts w:ascii="Times New Roman" w:hAnsi="Times New Roman" w:cs="Times New Roman"/>
          <w:i/>
          <w:sz w:val="28"/>
          <w:szCs w:val="28"/>
        </w:rPr>
      </w:pPr>
      <w:r w:rsidRPr="00F334F5">
        <w:rPr>
          <w:rFonts w:ascii="Times New Roman" w:hAnsi="Times New Roman" w:cs="Times New Roman"/>
          <w:i/>
          <w:sz w:val="28"/>
          <w:szCs w:val="28"/>
        </w:rPr>
        <w:t>рассмотреть практику применения и актуальные вопросы юридической ответственности в праве социального обеспечения.</w:t>
      </w:r>
    </w:p>
    <w:p w:rsidR="00F334F5" w:rsidRPr="00F334F5" w:rsidRDefault="00F334F5" w:rsidP="00F334F5">
      <w:pPr>
        <w:numPr>
          <w:ilvl w:val="0"/>
          <w:numId w:val="9"/>
        </w:numPr>
        <w:shd w:val="clear" w:color="auto" w:fill="FFFFFF"/>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i/>
          <w:iCs/>
          <w:sz w:val="28"/>
          <w:szCs w:val="28"/>
        </w:rPr>
        <w:t>разработать рекомендации по применению санкций  за правонарушения в сфере социального обеспечения».</w:t>
      </w:r>
    </w:p>
    <w:p w:rsidR="00F334F5" w:rsidRPr="00F334F5" w:rsidRDefault="00F334F5" w:rsidP="00F334F5">
      <w:pPr>
        <w:pStyle w:val="a4"/>
        <w:numPr>
          <w:ilvl w:val="0"/>
          <w:numId w:val="11"/>
        </w:numPr>
        <w:spacing w:before="0" w:beforeAutospacing="0" w:after="0" w:afterAutospacing="0" w:line="360" w:lineRule="auto"/>
        <w:ind w:left="0" w:firstLine="709"/>
        <w:contextualSpacing/>
        <w:jc w:val="both"/>
        <w:rPr>
          <w:sz w:val="28"/>
          <w:szCs w:val="28"/>
        </w:rPr>
      </w:pPr>
      <w:r w:rsidRPr="00F334F5">
        <w:rPr>
          <w:b/>
          <w:bCs/>
          <w:sz w:val="28"/>
          <w:szCs w:val="28"/>
        </w:rPr>
        <w:t>Объект и предмет</w:t>
      </w:r>
      <w:r w:rsidRPr="00F334F5">
        <w:rPr>
          <w:sz w:val="28"/>
          <w:szCs w:val="28"/>
        </w:rPr>
        <w:t xml:space="preserve"> курсовой работы. </w:t>
      </w:r>
      <w:r w:rsidRPr="00F334F5">
        <w:rPr>
          <w:b/>
          <w:bCs/>
          <w:sz w:val="28"/>
          <w:szCs w:val="28"/>
        </w:rPr>
        <w:t>Объект</w:t>
      </w:r>
      <w:r w:rsidRPr="00F334F5">
        <w:rPr>
          <w:sz w:val="28"/>
          <w:szCs w:val="28"/>
        </w:rPr>
        <w:t> </w:t>
      </w:r>
      <w:r w:rsidRPr="00F334F5">
        <w:rPr>
          <w:bCs/>
          <w:sz w:val="28"/>
          <w:szCs w:val="28"/>
        </w:rPr>
        <w:t>–</w:t>
      </w:r>
      <w:r w:rsidRPr="00F334F5">
        <w:rPr>
          <w:sz w:val="28"/>
          <w:szCs w:val="28"/>
        </w:rPr>
        <w:t xml:space="preserve"> это процесс или явление, порождающие проблемную ситуацию и избранные для изучения. </w:t>
      </w:r>
      <w:r w:rsidRPr="00F334F5">
        <w:rPr>
          <w:rStyle w:val="postbody"/>
          <w:sz w:val="28"/>
          <w:szCs w:val="28"/>
        </w:rPr>
        <w:t>У разных наук может быть один объект, но разные предметы.</w:t>
      </w:r>
      <w:r w:rsidRPr="00F334F5">
        <w:rPr>
          <w:sz w:val="28"/>
          <w:szCs w:val="28"/>
        </w:rPr>
        <w:t xml:space="preserve"> </w:t>
      </w:r>
      <w:r w:rsidRPr="00F334F5">
        <w:rPr>
          <w:b/>
          <w:bCs/>
          <w:sz w:val="28"/>
          <w:szCs w:val="28"/>
        </w:rPr>
        <w:t xml:space="preserve"> Предмет</w:t>
      </w:r>
      <w:r w:rsidRPr="00F334F5">
        <w:rPr>
          <w:sz w:val="28"/>
          <w:szCs w:val="28"/>
        </w:rPr>
        <w:t xml:space="preserve"> более узок и конкретен. Благодаря его формулированию в курсовой работе из общей системы, представляющей объект исследования, выделяется часть системы или процесс, протекающий в системе, являющийся непосредственным предметом исследования. Для нашего примера это выглядит примерно так: </w:t>
      </w:r>
      <w:r w:rsidRPr="00F334F5">
        <w:rPr>
          <w:i/>
          <w:iCs/>
          <w:sz w:val="28"/>
          <w:szCs w:val="28"/>
        </w:rPr>
        <w:lastRenderedPageBreak/>
        <w:t xml:space="preserve">«Объектом курсового исследования являются </w:t>
      </w:r>
      <w:r w:rsidRPr="00F334F5">
        <w:rPr>
          <w:i/>
          <w:sz w:val="28"/>
          <w:szCs w:val="28"/>
        </w:rPr>
        <w:t xml:space="preserve"> правоотношения, возникающие в  сфере социального обеспечения</w:t>
      </w:r>
      <w:r w:rsidRPr="00F334F5">
        <w:rPr>
          <w:i/>
          <w:iCs/>
          <w:sz w:val="28"/>
          <w:szCs w:val="28"/>
        </w:rPr>
        <w:t xml:space="preserve">. Предмет исследования – </w:t>
      </w:r>
      <w:r w:rsidRPr="00F334F5">
        <w:rPr>
          <w:i/>
          <w:sz w:val="28"/>
          <w:szCs w:val="28"/>
        </w:rPr>
        <w:t>нормы права, регулирующие привлечение к  юридической ответственности в Праве социального обеспечения</w:t>
      </w:r>
      <w:r w:rsidRPr="00F334F5">
        <w:rPr>
          <w:i/>
          <w:iCs/>
          <w:sz w:val="28"/>
          <w:szCs w:val="28"/>
        </w:rPr>
        <w:t>».</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p>
    <w:p w:rsidR="00F334F5" w:rsidRPr="00F334F5" w:rsidRDefault="00F334F5" w:rsidP="00F334F5">
      <w:pPr>
        <w:numPr>
          <w:ilvl w:val="0"/>
          <w:numId w:val="11"/>
        </w:numPr>
        <w:shd w:val="clear" w:color="auto" w:fill="FFFFFF"/>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b/>
          <w:bCs/>
          <w:sz w:val="28"/>
          <w:szCs w:val="28"/>
        </w:rPr>
        <w:t>Обзор используемых источников информации</w:t>
      </w:r>
      <w:r w:rsidRPr="00F334F5">
        <w:rPr>
          <w:rFonts w:ascii="Times New Roman" w:hAnsi="Times New Roman" w:cs="Times New Roman"/>
          <w:sz w:val="28"/>
          <w:szCs w:val="28"/>
        </w:rPr>
        <w:t>. Здесь перечисляются источники, которые использовались для написания своей работы. «</w:t>
      </w:r>
      <w:r w:rsidRPr="00F334F5">
        <w:rPr>
          <w:rFonts w:ascii="Times New Roman" w:hAnsi="Times New Roman" w:cs="Times New Roman"/>
          <w:i/>
          <w:iCs/>
          <w:sz w:val="28"/>
          <w:szCs w:val="28"/>
        </w:rPr>
        <w:t xml:space="preserve">Теоретической основной курсовой  работы послужили исследования отечественными  ученными вопросов применения санкций в сфере социального обеспечения. Среди российских ученых можно назвать </w:t>
      </w:r>
      <w:r w:rsidRPr="00F334F5">
        <w:rPr>
          <w:rFonts w:ascii="Times New Roman" w:hAnsi="Times New Roman" w:cs="Times New Roman"/>
          <w:sz w:val="28"/>
          <w:szCs w:val="28"/>
        </w:rPr>
        <w:t xml:space="preserve">Захарова  М.Л., Тучкову Э.Г., Лушникову М. В., Лушникова А. М., Васильеву Ю.В., Гусеву Т.С. и  других авторов. Нормативную базу исследования составили: Конституция Российской Федерации, Федеральные законы регулирующих правоотношение субъектов, в  праве социального обеспечения, Уголовный кодекс РФ, Кодекс об административных правонарушениях, Трудовой кодекс РФ, Гражданский кодекс РФ и иные нормы права. </w:t>
      </w:r>
      <w:r w:rsidRPr="00F334F5">
        <w:rPr>
          <w:rFonts w:ascii="Times New Roman" w:hAnsi="Times New Roman" w:cs="Times New Roman"/>
          <w:i/>
          <w:iCs/>
          <w:sz w:val="28"/>
          <w:szCs w:val="28"/>
        </w:rPr>
        <w:t xml:space="preserve"> </w:t>
      </w:r>
      <w:r w:rsidRPr="00F334F5">
        <w:rPr>
          <w:rFonts w:ascii="Times New Roman" w:hAnsi="Times New Roman" w:cs="Times New Roman"/>
          <w:iCs/>
          <w:sz w:val="28"/>
          <w:szCs w:val="28"/>
        </w:rPr>
        <w:t>Практическая часть работы выполнялась на основании документов судебной практики.</w:t>
      </w:r>
    </w:p>
    <w:p w:rsidR="00F334F5" w:rsidRPr="00F334F5" w:rsidRDefault="00F334F5" w:rsidP="00F334F5">
      <w:pPr>
        <w:shd w:val="clear" w:color="auto" w:fill="FFFFFF"/>
        <w:spacing w:after="0" w:line="360" w:lineRule="auto"/>
        <w:ind w:firstLine="709"/>
        <w:contextualSpacing/>
        <w:jc w:val="both"/>
        <w:rPr>
          <w:rFonts w:ascii="Times New Roman" w:hAnsi="Times New Roman" w:cs="Times New Roman"/>
          <w:b/>
          <w:sz w:val="28"/>
          <w:szCs w:val="28"/>
        </w:rPr>
      </w:pPr>
      <w:r w:rsidRPr="00F334F5">
        <w:rPr>
          <w:rFonts w:ascii="Times New Roman" w:hAnsi="Times New Roman" w:cs="Times New Roman"/>
          <w:b/>
          <w:sz w:val="28"/>
          <w:szCs w:val="28"/>
        </w:rPr>
        <w:t>Или  простой вариант:</w:t>
      </w:r>
    </w:p>
    <w:p w:rsidR="00F334F5" w:rsidRPr="00F334F5" w:rsidRDefault="00F334F5" w:rsidP="00F334F5">
      <w:pPr>
        <w:shd w:val="clear" w:color="auto" w:fill="FFFFFF"/>
        <w:spacing w:after="0" w:line="360" w:lineRule="auto"/>
        <w:ind w:firstLine="709"/>
        <w:contextualSpacing/>
        <w:jc w:val="both"/>
        <w:rPr>
          <w:rFonts w:ascii="Times New Roman" w:hAnsi="Times New Roman" w:cs="Times New Roman"/>
          <w:bCs/>
          <w:i/>
          <w:sz w:val="28"/>
          <w:szCs w:val="28"/>
        </w:rPr>
      </w:pPr>
      <w:r w:rsidRPr="00F334F5">
        <w:rPr>
          <w:rFonts w:ascii="Times New Roman" w:hAnsi="Times New Roman" w:cs="Times New Roman"/>
          <w:bCs/>
          <w:i/>
          <w:sz w:val="28"/>
          <w:szCs w:val="28"/>
        </w:rPr>
        <w:t xml:space="preserve">«Курсовая работа написана при использовании литературы по теории  права социального обеспечения,  юридической ответственности в праве социального обеспечения,  специализированным исследованиям, раскрывающим затронутую в работе проблему, нормативно-правовым актам Российской Федерации, а также материалам периодической печати. Для выполнения анализа в практической части были использованы материалы судебной практики, полученные из Интернета» </w:t>
      </w:r>
    </w:p>
    <w:p w:rsidR="00F334F5" w:rsidRPr="00F334F5" w:rsidRDefault="00F334F5" w:rsidP="00F334F5">
      <w:pPr>
        <w:shd w:val="clear" w:color="auto" w:fill="FFFFFF"/>
        <w:spacing w:after="0" w:line="360" w:lineRule="auto"/>
        <w:ind w:firstLine="709"/>
        <w:contextualSpacing/>
        <w:jc w:val="both"/>
        <w:rPr>
          <w:rFonts w:ascii="Times New Roman" w:hAnsi="Times New Roman" w:cs="Times New Roman"/>
          <w:bCs/>
          <w:i/>
          <w:sz w:val="28"/>
          <w:szCs w:val="28"/>
        </w:rPr>
      </w:pPr>
    </w:p>
    <w:p w:rsidR="00F334F5" w:rsidRPr="00F334F5" w:rsidRDefault="00F334F5" w:rsidP="00F334F5">
      <w:pPr>
        <w:pStyle w:val="a4"/>
        <w:numPr>
          <w:ilvl w:val="0"/>
          <w:numId w:val="11"/>
        </w:numPr>
        <w:spacing w:before="0" w:beforeAutospacing="0" w:after="0" w:afterAutospacing="0" w:line="360" w:lineRule="auto"/>
        <w:ind w:left="0" w:firstLine="709"/>
        <w:contextualSpacing/>
        <w:jc w:val="both"/>
        <w:rPr>
          <w:sz w:val="28"/>
          <w:szCs w:val="28"/>
        </w:rPr>
      </w:pPr>
      <w:r w:rsidRPr="00F334F5">
        <w:rPr>
          <w:b/>
          <w:bCs/>
          <w:sz w:val="28"/>
          <w:szCs w:val="28"/>
        </w:rPr>
        <w:t xml:space="preserve">Структура </w:t>
      </w:r>
      <w:r w:rsidRPr="00F334F5">
        <w:rPr>
          <w:sz w:val="28"/>
          <w:szCs w:val="28"/>
        </w:rPr>
        <w:t xml:space="preserve">работы. В данном элементе указывается, из скольких глав состоит работа,  дается их краткая характеристика. </w:t>
      </w:r>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p>
    <w:p w:rsidR="00F334F5" w:rsidRPr="00F334F5" w:rsidRDefault="00F334F5" w:rsidP="00F334F5">
      <w:pPr>
        <w:spacing w:after="0" w:line="360" w:lineRule="auto"/>
        <w:ind w:firstLine="709"/>
        <w:contextualSpacing/>
        <w:jc w:val="both"/>
        <w:rPr>
          <w:rFonts w:ascii="Times New Roman" w:hAnsi="Times New Roman" w:cs="Times New Roman"/>
          <w:i/>
          <w:sz w:val="28"/>
          <w:szCs w:val="28"/>
        </w:rPr>
      </w:pPr>
      <w:r w:rsidRPr="00F334F5">
        <w:rPr>
          <w:rFonts w:ascii="Times New Roman" w:hAnsi="Times New Roman" w:cs="Times New Roman"/>
          <w:i/>
          <w:sz w:val="28"/>
          <w:szCs w:val="28"/>
        </w:rPr>
        <w:t>Курсовой проект состоит из введения, двух глав, и заключения.</w:t>
      </w:r>
    </w:p>
    <w:p w:rsidR="00F334F5" w:rsidRPr="00F334F5" w:rsidRDefault="00F334F5" w:rsidP="00F334F5">
      <w:pPr>
        <w:spacing w:after="0" w:line="360" w:lineRule="auto"/>
        <w:ind w:firstLine="709"/>
        <w:contextualSpacing/>
        <w:jc w:val="both"/>
        <w:rPr>
          <w:rFonts w:ascii="Times New Roman" w:hAnsi="Times New Roman" w:cs="Times New Roman"/>
          <w:i/>
          <w:sz w:val="28"/>
          <w:szCs w:val="28"/>
        </w:rPr>
      </w:pPr>
      <w:r w:rsidRPr="00F334F5">
        <w:rPr>
          <w:rFonts w:ascii="Times New Roman" w:hAnsi="Times New Roman" w:cs="Times New Roman"/>
          <w:i/>
          <w:sz w:val="28"/>
          <w:szCs w:val="28"/>
        </w:rPr>
        <w:lastRenderedPageBreak/>
        <w:t xml:space="preserve">Во введении обосновывается актуальность выбранной темы, формулируются цель и задачи исследования, указываются объект и предмет исследования. Первая глава посвящена исследованию теоретических вопросов, этапам исторического развития Права социального обеспечения. </w:t>
      </w:r>
      <w:r w:rsidRPr="00F334F5">
        <w:rPr>
          <w:rFonts w:ascii="Times New Roman" w:hAnsi="Times New Roman" w:cs="Times New Roman"/>
          <w:i/>
          <w:iCs/>
          <w:sz w:val="28"/>
          <w:szCs w:val="28"/>
        </w:rPr>
        <w:t xml:space="preserve"> Во второй главе раскрыты п</w:t>
      </w:r>
      <w:r w:rsidRPr="00F334F5">
        <w:rPr>
          <w:rFonts w:ascii="Times New Roman" w:hAnsi="Times New Roman" w:cs="Times New Roman"/>
          <w:i/>
          <w:sz w:val="28"/>
          <w:szCs w:val="28"/>
        </w:rPr>
        <w:t>онятие и виды юридической ответственности в Праве социального обеспечения. В заключении подведены итоги и сделаны  выводы исследования.</w:t>
      </w:r>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p>
    <w:p w:rsidR="00F334F5" w:rsidRPr="00F334F5" w:rsidRDefault="00F334F5" w:rsidP="00F334F5">
      <w:pPr>
        <w:pStyle w:val="2"/>
        <w:spacing w:before="0" w:line="360" w:lineRule="auto"/>
        <w:ind w:firstLine="709"/>
        <w:contextualSpacing/>
        <w:jc w:val="both"/>
        <w:rPr>
          <w:rFonts w:ascii="Times New Roman" w:hAnsi="Times New Roman" w:cs="Times New Roman"/>
          <w:color w:val="auto"/>
          <w:sz w:val="28"/>
          <w:szCs w:val="28"/>
        </w:rPr>
      </w:pPr>
      <w:bookmarkStart w:id="4" w:name="_Toc275253003"/>
      <w:r w:rsidRPr="00F334F5">
        <w:rPr>
          <w:rFonts w:ascii="Times New Roman" w:hAnsi="Times New Roman" w:cs="Times New Roman"/>
          <w:color w:val="auto"/>
          <w:sz w:val="28"/>
          <w:szCs w:val="28"/>
        </w:rPr>
        <w:t xml:space="preserve">2.4. Основная часть курсовой работы </w:t>
      </w:r>
      <w:bookmarkEnd w:id="4"/>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b/>
          <w:bCs/>
          <w:sz w:val="28"/>
          <w:szCs w:val="28"/>
        </w:rPr>
        <w:t xml:space="preserve">      Теоретическая часть</w:t>
      </w:r>
      <w:r w:rsidRPr="00F334F5">
        <w:rPr>
          <w:rFonts w:ascii="Times New Roman" w:hAnsi="Times New Roman" w:cs="Times New Roman"/>
          <w:sz w:val="28"/>
          <w:szCs w:val="28"/>
        </w:rPr>
        <w:t xml:space="preserve"> должна содержать анализ состояния изучаемой проблемы на основе обзора научной, научно-информационной, учебной и справочной литературы. Представленный материал должен быть логически связан с целью работы. В параграфах теоретической части необходимо отражать отдельные части проблемы и завершать их выводами </w:t>
      </w:r>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 xml:space="preserve">Эта часть включает в себя содержание нескольких (не менее двух) глав. В первой главе необходимо: </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определить сущность исследуемого вопроса, т.е. установить, в чем главная цель реализации рассматриваемой проблемы в деятельности организации и какие процессы (организационные, экономические, социальные) составляют основу данного вопроса;</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определить состав и краткое содержание принципов и методов реализации изучаемой проблемы на практике;</w:t>
      </w:r>
    </w:p>
    <w:p w:rsidR="00F334F5" w:rsidRPr="00F334F5" w:rsidRDefault="00F334F5" w:rsidP="00F334F5">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дать характеристику степени проработанности темы в литературных источниках (монографиях, журнальных и газетных статьях, материалах конференций и т.п.), что в итоге должно выразиться в достаточно полном перечне литературы, приведенном в конце курсовой работы (проекта).</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t>В данной главе необходимо указать, какое место занимает рассматриваемая проблема в соответствующей области знаний; какой опыт (как положительный, так и негативный) накоплен по данной проблеме в нашей стране и за рубежом.</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lastRenderedPageBreak/>
        <w:t xml:space="preserve">При разработке данной и последующих глав курсовой работы (проекта) следует иметь в виду, что те материалы по выбранной теме, которые содержатся в лекциях по дисциплине, должны восприниматься студентом как уже известные истины, и не подлежат описанию. </w:t>
      </w:r>
    </w:p>
    <w:p w:rsidR="00F334F5" w:rsidRPr="00F334F5" w:rsidRDefault="00F334F5" w:rsidP="00F334F5">
      <w:pPr>
        <w:pStyle w:val="a7"/>
        <w:spacing w:line="360" w:lineRule="auto"/>
        <w:ind w:firstLine="709"/>
        <w:contextualSpacing/>
        <w:rPr>
          <w:rFonts w:ascii="Times New Roman" w:hAnsi="Times New Roman"/>
          <w:sz w:val="28"/>
          <w:szCs w:val="28"/>
        </w:rPr>
      </w:pPr>
      <w:r w:rsidRPr="00F334F5">
        <w:rPr>
          <w:rFonts w:ascii="Times New Roman" w:hAnsi="Times New Roman"/>
          <w:sz w:val="28"/>
          <w:szCs w:val="28"/>
        </w:rPr>
        <w:t>Вторая глава должна содержать подробное изучение, анализ объекта, темы работы. В ней желательно использовать примеры и факты из практики, иллюстрирующие применение теоретических знаний в жизни. Автором обязательно должна быть изложена своя точка зрения, собственные предложения.</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t>При выполнении данного этапа должен быть указан способ получения информации (или исходных данных для расчета), позволяющей оценить фактическое состояние проблемы.</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t>При анализе современного состояния проблемы в организации необходимо выполнить:</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t xml:space="preserve">1. Предварительное изучение объекта исследования, т.е. необходимо определить и зафиксировать особенности объекта исследования, к условиям которого будет привязываться проектная часть работы. </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t xml:space="preserve">2. Анализ практических материалов, материалов судебной практики или жалоб граждан на нарушение их прав, оказывающих влияние на реализацию поставленных целей (показатели могут быть как количественными, так и качественными) и охарактеризовать степень достижения целей (или давать ответ на вопрос: достигается данная цель или нет). </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t>3. Исходя из характеристики современного состояния проблемы, а также на основании краткого анализа направлений ее развития за определенный период времени необходимо сформулировать прогнозную оценку ситуаций: к каким последствиям (негативным или позитивным) приведет дальнейшее развитие рассматриваемой проблемы в том или ином направлении.</w:t>
      </w:r>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t xml:space="preserve">4. В тезисной форме следует подвести общий итог, характеризующий современное состояние проблемы, тенденции ее развития, нерешенность ряда </w:t>
      </w:r>
      <w:r w:rsidRPr="00F334F5">
        <w:rPr>
          <w:sz w:val="28"/>
          <w:szCs w:val="28"/>
        </w:rPr>
        <w:lastRenderedPageBreak/>
        <w:t>методических вопросов, как в теоретических разработках, так и в практических материалах.</w:t>
      </w:r>
    </w:p>
    <w:p w:rsidR="00F334F5" w:rsidRPr="00F334F5" w:rsidRDefault="00F334F5" w:rsidP="00F334F5">
      <w:pPr>
        <w:pStyle w:val="2"/>
        <w:spacing w:before="0" w:line="360" w:lineRule="auto"/>
        <w:ind w:firstLine="709"/>
        <w:contextualSpacing/>
        <w:jc w:val="both"/>
        <w:rPr>
          <w:rFonts w:ascii="Times New Roman" w:hAnsi="Times New Roman" w:cs="Times New Roman"/>
          <w:color w:val="auto"/>
          <w:sz w:val="28"/>
          <w:szCs w:val="28"/>
        </w:rPr>
      </w:pPr>
      <w:bookmarkStart w:id="5" w:name="_Toc275253004"/>
      <w:r w:rsidRPr="00F334F5">
        <w:rPr>
          <w:rFonts w:ascii="Times New Roman" w:hAnsi="Times New Roman" w:cs="Times New Roman"/>
          <w:color w:val="auto"/>
          <w:sz w:val="28"/>
          <w:szCs w:val="28"/>
        </w:rPr>
        <w:t>2.5. Заключение</w:t>
      </w:r>
      <w:bookmarkEnd w:id="5"/>
    </w:p>
    <w:p w:rsidR="00F334F5" w:rsidRPr="00F334F5" w:rsidRDefault="00F334F5" w:rsidP="00F334F5">
      <w:pPr>
        <w:pStyle w:val="a4"/>
        <w:spacing w:before="0" w:beforeAutospacing="0" w:after="0" w:afterAutospacing="0" w:line="360" w:lineRule="auto"/>
        <w:ind w:firstLine="709"/>
        <w:contextualSpacing/>
        <w:jc w:val="both"/>
        <w:rPr>
          <w:sz w:val="28"/>
          <w:szCs w:val="28"/>
        </w:rPr>
      </w:pPr>
      <w:r w:rsidRPr="00F334F5">
        <w:rPr>
          <w:sz w:val="28"/>
          <w:szCs w:val="28"/>
        </w:rPr>
        <w:t xml:space="preserve">      Заключение должно содержать итоги работы, важнейшие выводы, к которым пришел автор работы;  в нем даются сведения о  практической значимости работы, возможности внедрения ее результатов и дальнейших перспективах исследования темы. Важнейшее требование к заключению – его краткость и обстоятельность; в нем не следует повторять содержание введения и основной части работы. В целом заключение должно давать ответ на следующие вопросы.</w:t>
      </w:r>
    </w:p>
    <w:p w:rsidR="00F334F5" w:rsidRPr="00F334F5" w:rsidRDefault="00F334F5" w:rsidP="00F334F5">
      <w:pPr>
        <w:widowControl w:val="0"/>
        <w:numPr>
          <w:ilvl w:val="0"/>
          <w:numId w:val="12"/>
        </w:num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С какой целью автором предпринято данное исследование?</w:t>
      </w:r>
    </w:p>
    <w:p w:rsidR="00F334F5" w:rsidRPr="00F334F5" w:rsidRDefault="00F334F5" w:rsidP="00F334F5">
      <w:pPr>
        <w:widowControl w:val="0"/>
        <w:numPr>
          <w:ilvl w:val="0"/>
          <w:numId w:val="12"/>
        </w:num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Что сделано автором в процессе данного исследования?</w:t>
      </w:r>
    </w:p>
    <w:p w:rsidR="00F334F5" w:rsidRPr="00F334F5" w:rsidRDefault="00F334F5" w:rsidP="00F334F5">
      <w:pPr>
        <w:widowControl w:val="0"/>
        <w:numPr>
          <w:ilvl w:val="0"/>
          <w:numId w:val="12"/>
        </w:num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К каким выводам пришел автор?</w:t>
      </w:r>
    </w:p>
    <w:p w:rsidR="00F334F5" w:rsidRPr="00F334F5" w:rsidRDefault="00F334F5" w:rsidP="00F334F5">
      <w:pPr>
        <w:pStyle w:val="2"/>
        <w:spacing w:before="0" w:line="360" w:lineRule="auto"/>
        <w:ind w:firstLine="709"/>
        <w:contextualSpacing/>
        <w:jc w:val="both"/>
        <w:rPr>
          <w:rFonts w:ascii="Times New Roman" w:hAnsi="Times New Roman" w:cs="Times New Roman"/>
          <w:color w:val="auto"/>
          <w:sz w:val="28"/>
          <w:szCs w:val="28"/>
        </w:rPr>
      </w:pPr>
      <w:bookmarkStart w:id="6" w:name="_Toc275253005"/>
      <w:r w:rsidRPr="00F334F5">
        <w:rPr>
          <w:rFonts w:ascii="Times New Roman" w:hAnsi="Times New Roman" w:cs="Times New Roman"/>
          <w:color w:val="auto"/>
          <w:sz w:val="28"/>
          <w:szCs w:val="28"/>
        </w:rPr>
        <w:t>2.6. Список использованной литературы</w:t>
      </w:r>
      <w:bookmarkEnd w:id="6"/>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i/>
          <w:sz w:val="28"/>
          <w:szCs w:val="28"/>
        </w:rPr>
        <w:t xml:space="preserve">      Список литературы – библиографический список</w:t>
      </w:r>
      <w:r w:rsidRPr="00F334F5">
        <w:rPr>
          <w:rFonts w:ascii="Times New Roman" w:hAnsi="Times New Roman" w:cs="Times New Roman"/>
          <w:sz w:val="28"/>
          <w:szCs w:val="28"/>
        </w:rPr>
        <w:t>, который состоит из</w:t>
      </w:r>
      <w:r w:rsidRPr="00F334F5">
        <w:rPr>
          <w:rFonts w:ascii="Times New Roman" w:hAnsi="Times New Roman" w:cs="Times New Roman"/>
          <w:i/>
          <w:sz w:val="28"/>
          <w:szCs w:val="28"/>
        </w:rPr>
        <w:t xml:space="preserve"> библиографических записей,</w:t>
      </w:r>
      <w:r w:rsidRPr="00F334F5">
        <w:rPr>
          <w:rFonts w:ascii="Times New Roman" w:hAnsi="Times New Roman" w:cs="Times New Roman"/>
          <w:sz w:val="28"/>
          <w:szCs w:val="28"/>
        </w:rPr>
        <w:t xml:space="preserve"> оформляют в соответствии с требованиями ГОСТ 7.80</w:t>
      </w:r>
      <w:r w:rsidRPr="00F334F5">
        <w:rPr>
          <w:rFonts w:ascii="Times New Roman" w:hAnsi="Times New Roman" w:cs="Times New Roman"/>
          <w:sz w:val="28"/>
          <w:szCs w:val="28"/>
        </w:rPr>
        <w:noBreakHyphen/>
        <w:t>2000 «Библиографическая запись. Заголовок. Общие требования и правила составления», ГОСТ 7.82</w:t>
      </w:r>
      <w:r w:rsidRPr="00F334F5">
        <w:rPr>
          <w:rFonts w:ascii="Times New Roman" w:hAnsi="Times New Roman" w:cs="Times New Roman"/>
          <w:sz w:val="28"/>
          <w:szCs w:val="28"/>
        </w:rPr>
        <w:noBreakHyphen/>
        <w:t>2001 «Библиографическая запись. Библиографическое описание электронных ресурсов. Общие требования и правила составления», ГОСТ 7.1</w:t>
      </w:r>
      <w:r w:rsidRPr="00F334F5">
        <w:rPr>
          <w:rFonts w:ascii="Times New Roman" w:hAnsi="Times New Roman" w:cs="Times New Roman"/>
          <w:sz w:val="28"/>
          <w:szCs w:val="28"/>
        </w:rPr>
        <w:noBreakHyphen/>
        <w:t>2003 «Библиографическая запись. Библиографическое описание. Общие требования и правила составления».</w:t>
      </w:r>
    </w:p>
    <w:p w:rsidR="00F334F5" w:rsidRPr="00F334F5" w:rsidRDefault="00F334F5" w:rsidP="00F334F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sz w:val="28"/>
          <w:szCs w:val="28"/>
        </w:rPr>
        <w:t>В библиографии перечисляются не только те нормативно – правовые акты и литература, на которые автор ссылается в текстовой части работы, но и те, которые автор изучил в ходе исследования и подготовки к написанию работы.</w:t>
      </w:r>
      <w:r>
        <w:rPr>
          <w:rFonts w:ascii="Times New Roman" w:hAnsi="Times New Roman" w:cs="Times New Roman"/>
          <w:sz w:val="28"/>
          <w:szCs w:val="28"/>
        </w:rPr>
        <w:t xml:space="preserve"> </w:t>
      </w:r>
      <w:r w:rsidRPr="00F334F5">
        <w:rPr>
          <w:rFonts w:ascii="Times New Roman" w:hAnsi="Times New Roman" w:cs="Times New Roman"/>
          <w:sz w:val="28"/>
          <w:szCs w:val="28"/>
        </w:rPr>
        <w:t xml:space="preserve">Библиография состоит из трех частей: </w:t>
      </w:r>
      <w:r w:rsidRPr="00F334F5">
        <w:rPr>
          <w:rFonts w:ascii="Times New Roman" w:hAnsi="Times New Roman" w:cs="Times New Roman"/>
          <w:b/>
          <w:bCs/>
          <w:sz w:val="28"/>
          <w:szCs w:val="28"/>
        </w:rPr>
        <w:t>списка нормативно – правовых актов, списка научной литературы и списка сайтов в Интернете.</w:t>
      </w:r>
      <w:r>
        <w:rPr>
          <w:rFonts w:ascii="Times New Roman" w:hAnsi="Times New Roman" w:cs="Times New Roman"/>
          <w:b/>
          <w:bCs/>
          <w:sz w:val="28"/>
          <w:szCs w:val="28"/>
        </w:rPr>
        <w:t xml:space="preserve"> </w:t>
      </w:r>
      <w:r w:rsidRPr="00F334F5">
        <w:rPr>
          <w:rFonts w:ascii="Times New Roman" w:hAnsi="Times New Roman" w:cs="Times New Roman"/>
          <w:sz w:val="28"/>
          <w:szCs w:val="28"/>
        </w:rPr>
        <w:t xml:space="preserve"> Библиографический список помещают после основной части работы перед приложениями.    При составлении библиографического списка необходимо соблюдать определенную последовательность в перечислении библиографических записей. Для студенческих работ наиболее приемлемыми </w:t>
      </w:r>
      <w:r w:rsidRPr="00F334F5">
        <w:rPr>
          <w:rFonts w:ascii="Times New Roman" w:hAnsi="Times New Roman" w:cs="Times New Roman"/>
          <w:sz w:val="28"/>
          <w:szCs w:val="28"/>
        </w:rPr>
        <w:lastRenderedPageBreak/>
        <w:t xml:space="preserve">являются алфавитный и систематический (по видам источников) библиографические списки. При любом способе группировки библиографических записей </w:t>
      </w:r>
      <w:r w:rsidRPr="00F334F5">
        <w:rPr>
          <w:rFonts w:ascii="Times New Roman" w:hAnsi="Times New Roman" w:cs="Times New Roman"/>
          <w:i/>
          <w:sz w:val="28"/>
          <w:szCs w:val="28"/>
        </w:rPr>
        <w:t>в начале</w:t>
      </w:r>
      <w:r w:rsidRPr="00F334F5">
        <w:rPr>
          <w:rFonts w:ascii="Times New Roman" w:hAnsi="Times New Roman" w:cs="Times New Roman"/>
          <w:sz w:val="28"/>
          <w:szCs w:val="28"/>
        </w:rPr>
        <w:t xml:space="preserve"> библиографического  списка всегда размещают </w:t>
      </w:r>
      <w:r w:rsidRPr="00F334F5">
        <w:rPr>
          <w:rFonts w:ascii="Times New Roman" w:hAnsi="Times New Roman" w:cs="Times New Roman"/>
          <w:b/>
          <w:sz w:val="28"/>
          <w:szCs w:val="28"/>
        </w:rPr>
        <w:t>официальные и нормативные документы</w:t>
      </w:r>
      <w:r w:rsidRPr="00F334F5">
        <w:rPr>
          <w:rFonts w:ascii="Times New Roman" w:hAnsi="Times New Roman" w:cs="Times New Roman"/>
          <w:sz w:val="28"/>
          <w:szCs w:val="28"/>
        </w:rPr>
        <w:t xml:space="preserve"> (Федеральные законы, Указы Президента, постановления, положения, приказы и т. д.). Внутри группы однотипных документов библиографические записи можно располагать </w:t>
      </w:r>
      <w:r w:rsidRPr="00F334F5">
        <w:rPr>
          <w:rFonts w:ascii="Times New Roman" w:hAnsi="Times New Roman" w:cs="Times New Roman"/>
          <w:b/>
          <w:sz w:val="28"/>
          <w:szCs w:val="28"/>
        </w:rPr>
        <w:t>по алфавиту</w:t>
      </w:r>
      <w:r w:rsidRPr="00F334F5">
        <w:rPr>
          <w:rFonts w:ascii="Times New Roman" w:hAnsi="Times New Roman" w:cs="Times New Roman"/>
          <w:sz w:val="28"/>
          <w:szCs w:val="28"/>
        </w:rPr>
        <w:t xml:space="preserve"> либо по хронологии. Сведения о нормативных документах и статьях из периодических изданий приводят с обязательным указанием источника опубликования. </w:t>
      </w:r>
      <w:r w:rsidRPr="00F334F5">
        <w:rPr>
          <w:rFonts w:ascii="Times New Roman" w:hAnsi="Times New Roman" w:cs="Times New Roman"/>
          <w:i/>
          <w:sz w:val="28"/>
          <w:szCs w:val="28"/>
        </w:rPr>
        <w:t>В конце библиографического списка</w:t>
      </w:r>
      <w:r w:rsidRPr="00F334F5">
        <w:rPr>
          <w:rFonts w:ascii="Times New Roman" w:hAnsi="Times New Roman" w:cs="Times New Roman"/>
          <w:sz w:val="28"/>
          <w:szCs w:val="28"/>
        </w:rPr>
        <w:t xml:space="preserve"> приводят описания источников на иностранных языках. (см. Приложение 5).  Для написания курсовой работы предпочтительно использовать издания последних 5 лет.</w:t>
      </w:r>
    </w:p>
    <w:p w:rsidR="00F334F5" w:rsidRPr="00F334F5" w:rsidRDefault="00F334F5" w:rsidP="00F334F5">
      <w:pPr>
        <w:pStyle w:val="2"/>
        <w:spacing w:before="0" w:line="360" w:lineRule="auto"/>
        <w:ind w:firstLine="709"/>
        <w:contextualSpacing/>
        <w:jc w:val="both"/>
        <w:rPr>
          <w:rFonts w:ascii="Times New Roman" w:hAnsi="Times New Roman" w:cs="Times New Roman"/>
          <w:color w:val="auto"/>
          <w:sz w:val="28"/>
          <w:szCs w:val="28"/>
        </w:rPr>
      </w:pPr>
      <w:bookmarkStart w:id="7" w:name="_Toc275253006"/>
      <w:r w:rsidRPr="00F334F5">
        <w:rPr>
          <w:rFonts w:ascii="Times New Roman" w:hAnsi="Times New Roman" w:cs="Times New Roman"/>
          <w:color w:val="auto"/>
          <w:sz w:val="28"/>
          <w:szCs w:val="28"/>
        </w:rPr>
        <w:t>2.7. Приложения</w:t>
      </w:r>
      <w:bookmarkEnd w:id="7"/>
      <w:r>
        <w:rPr>
          <w:rFonts w:ascii="Times New Roman" w:hAnsi="Times New Roman" w:cs="Times New Roman"/>
          <w:color w:val="auto"/>
          <w:sz w:val="28"/>
          <w:szCs w:val="28"/>
        </w:rPr>
        <w:t xml:space="preserve">. </w:t>
      </w:r>
      <w:r w:rsidRPr="00F334F5">
        <w:rPr>
          <w:rFonts w:ascii="Times New Roman" w:hAnsi="Times New Roman" w:cs="Times New Roman"/>
          <w:color w:val="auto"/>
          <w:sz w:val="28"/>
          <w:szCs w:val="28"/>
        </w:rPr>
        <w:t xml:space="preserve"> Иногда различные таблицы, графики, схемы и т.п. даются в виде приложений</w:t>
      </w:r>
      <w:r w:rsidRPr="00F334F5">
        <w:rPr>
          <w:rFonts w:ascii="Times New Roman" w:hAnsi="Times New Roman" w:cs="Times New Roman"/>
          <w:i/>
          <w:color w:val="auto"/>
          <w:sz w:val="28"/>
          <w:szCs w:val="28"/>
        </w:rPr>
        <w:t>.</w:t>
      </w:r>
      <w:r w:rsidRPr="00F334F5">
        <w:rPr>
          <w:rFonts w:ascii="Times New Roman" w:hAnsi="Times New Roman" w:cs="Times New Roman"/>
          <w:color w:val="auto"/>
          <w:sz w:val="28"/>
          <w:szCs w:val="28"/>
        </w:rPr>
        <w:t xml:space="preserve"> Приложения помещаются после списка использованной литературы. Каждое приложение следует начинать с новой страницы, оно должно иметь тематический заголовок и в правом верхнем углу надпись «Приложение». Если приложений несколько, то в каждом указывают его порядкового номер: «Приложение 1», «Приложение 2» и т.д (см. Приложение 6). Объем приложений не включается в обязательное количество страниц курсовой работы.</w:t>
      </w:r>
    </w:p>
    <w:p w:rsidR="00F334F5" w:rsidRPr="00F334F5" w:rsidRDefault="00F334F5" w:rsidP="00F334F5">
      <w:pPr>
        <w:spacing w:after="0" w:line="360" w:lineRule="auto"/>
        <w:ind w:firstLine="709"/>
        <w:contextualSpacing/>
        <w:jc w:val="both"/>
        <w:rPr>
          <w:rFonts w:ascii="Times New Roman" w:hAnsi="Times New Roman" w:cs="Times New Roman"/>
          <w:sz w:val="28"/>
          <w:szCs w:val="28"/>
        </w:rPr>
      </w:pPr>
      <w:r w:rsidRPr="00F334F5">
        <w:rPr>
          <w:rFonts w:ascii="Times New Roman" w:hAnsi="Times New Roman" w:cs="Times New Roman"/>
          <w:b/>
          <w:i/>
          <w:sz w:val="28"/>
          <w:szCs w:val="28"/>
          <w:highlight w:val="yellow"/>
        </w:rPr>
        <w:t>Текст</w:t>
      </w:r>
      <w:r w:rsidRPr="00F334F5">
        <w:rPr>
          <w:rFonts w:ascii="Times New Roman" w:hAnsi="Times New Roman" w:cs="Times New Roman"/>
          <w:sz w:val="28"/>
          <w:szCs w:val="28"/>
          <w:highlight w:val="yellow"/>
        </w:rPr>
        <w:t xml:space="preserve"> курсовой работы по объему должен быть </w:t>
      </w:r>
      <w:r w:rsidRPr="00F334F5">
        <w:rPr>
          <w:rFonts w:ascii="Times New Roman" w:hAnsi="Times New Roman" w:cs="Times New Roman"/>
          <w:b/>
          <w:sz w:val="28"/>
          <w:szCs w:val="28"/>
          <w:highlight w:val="yellow"/>
        </w:rPr>
        <w:t>не менее 25 и не более 35</w:t>
      </w:r>
      <w:r w:rsidRPr="00F334F5">
        <w:rPr>
          <w:rFonts w:ascii="Times New Roman" w:hAnsi="Times New Roman" w:cs="Times New Roman"/>
          <w:sz w:val="28"/>
          <w:szCs w:val="28"/>
          <w:highlight w:val="yellow"/>
        </w:rPr>
        <w:t xml:space="preserve"> страниц, оформленных на компьютере в текстовом процессоре </w:t>
      </w:r>
      <w:r w:rsidRPr="00F334F5">
        <w:rPr>
          <w:rFonts w:ascii="Times New Roman" w:hAnsi="Times New Roman" w:cs="Times New Roman"/>
          <w:b/>
          <w:bCs/>
          <w:i/>
          <w:iCs/>
          <w:sz w:val="28"/>
          <w:szCs w:val="28"/>
          <w:highlight w:val="yellow"/>
          <w:lang w:val="en-US"/>
        </w:rPr>
        <w:t>Microsoft</w:t>
      </w:r>
      <w:r w:rsidRPr="00F334F5">
        <w:rPr>
          <w:rFonts w:ascii="Times New Roman" w:hAnsi="Times New Roman" w:cs="Times New Roman"/>
          <w:b/>
          <w:bCs/>
          <w:i/>
          <w:iCs/>
          <w:sz w:val="28"/>
          <w:szCs w:val="28"/>
          <w:highlight w:val="yellow"/>
        </w:rPr>
        <w:t xml:space="preserve"> </w:t>
      </w:r>
      <w:r w:rsidRPr="00F334F5">
        <w:rPr>
          <w:rFonts w:ascii="Times New Roman" w:hAnsi="Times New Roman" w:cs="Times New Roman"/>
          <w:b/>
          <w:bCs/>
          <w:i/>
          <w:iCs/>
          <w:sz w:val="28"/>
          <w:szCs w:val="28"/>
          <w:highlight w:val="yellow"/>
          <w:lang w:val="en-US"/>
        </w:rPr>
        <w:t>Word</w:t>
      </w:r>
      <w:r w:rsidRPr="00F334F5">
        <w:rPr>
          <w:rFonts w:ascii="Times New Roman" w:hAnsi="Times New Roman" w:cs="Times New Roman"/>
          <w:sz w:val="28"/>
          <w:szCs w:val="28"/>
          <w:highlight w:val="yellow"/>
        </w:rPr>
        <w:t xml:space="preserve">. Обычно текст рукописи распечатывается на одной стороне стандартного листа белой бумаги (формат А4). Для текстов, выполненных на ПК, выбирается шрифт </w:t>
      </w:r>
      <w:r w:rsidRPr="00F334F5">
        <w:rPr>
          <w:rFonts w:ascii="Times New Roman" w:hAnsi="Times New Roman" w:cs="Times New Roman"/>
          <w:b/>
          <w:bCs/>
          <w:iCs/>
          <w:sz w:val="28"/>
          <w:szCs w:val="28"/>
          <w:highlight w:val="yellow"/>
          <w:lang w:val="en-US"/>
        </w:rPr>
        <w:t>Times</w:t>
      </w:r>
      <w:r w:rsidRPr="00F334F5">
        <w:rPr>
          <w:rFonts w:ascii="Times New Roman" w:hAnsi="Times New Roman" w:cs="Times New Roman"/>
          <w:b/>
          <w:bCs/>
          <w:iCs/>
          <w:sz w:val="28"/>
          <w:szCs w:val="28"/>
          <w:highlight w:val="yellow"/>
        </w:rPr>
        <w:t xml:space="preserve"> </w:t>
      </w:r>
      <w:r w:rsidRPr="00F334F5">
        <w:rPr>
          <w:rFonts w:ascii="Times New Roman" w:hAnsi="Times New Roman" w:cs="Times New Roman"/>
          <w:b/>
          <w:bCs/>
          <w:iCs/>
          <w:sz w:val="28"/>
          <w:szCs w:val="28"/>
          <w:highlight w:val="yellow"/>
          <w:lang w:val="en-US"/>
        </w:rPr>
        <w:t>New</w:t>
      </w:r>
      <w:r w:rsidRPr="00F334F5">
        <w:rPr>
          <w:rFonts w:ascii="Times New Roman" w:hAnsi="Times New Roman" w:cs="Times New Roman"/>
          <w:b/>
          <w:bCs/>
          <w:iCs/>
          <w:sz w:val="28"/>
          <w:szCs w:val="28"/>
          <w:highlight w:val="yellow"/>
        </w:rPr>
        <w:t xml:space="preserve"> </w:t>
      </w:r>
      <w:r w:rsidRPr="00F334F5">
        <w:rPr>
          <w:rFonts w:ascii="Times New Roman" w:hAnsi="Times New Roman" w:cs="Times New Roman"/>
          <w:b/>
          <w:bCs/>
          <w:iCs/>
          <w:sz w:val="28"/>
          <w:szCs w:val="28"/>
          <w:highlight w:val="yellow"/>
          <w:lang w:val="en-US"/>
        </w:rPr>
        <w:t>Roman</w:t>
      </w:r>
      <w:r w:rsidRPr="00F334F5">
        <w:rPr>
          <w:rFonts w:ascii="Times New Roman" w:hAnsi="Times New Roman" w:cs="Times New Roman"/>
          <w:sz w:val="28"/>
          <w:szCs w:val="28"/>
          <w:highlight w:val="yellow"/>
        </w:rPr>
        <w:t xml:space="preserve"> 14 пт. Междустрочный интервал – </w:t>
      </w:r>
      <w:r w:rsidRPr="00F334F5">
        <w:rPr>
          <w:rFonts w:ascii="Times New Roman" w:hAnsi="Times New Roman" w:cs="Times New Roman"/>
          <w:b/>
          <w:sz w:val="28"/>
          <w:szCs w:val="28"/>
          <w:highlight w:val="yellow"/>
        </w:rPr>
        <w:t>полуторный</w:t>
      </w:r>
      <w:r w:rsidRPr="00F334F5">
        <w:rPr>
          <w:rFonts w:ascii="Times New Roman" w:hAnsi="Times New Roman" w:cs="Times New Roman"/>
          <w:sz w:val="28"/>
          <w:szCs w:val="28"/>
          <w:highlight w:val="yellow"/>
        </w:rPr>
        <w:t xml:space="preserve">. Необходимо оставить поля вокруг текста с помощью команды </w:t>
      </w:r>
      <w:r w:rsidRPr="00F334F5">
        <w:rPr>
          <w:rFonts w:ascii="Times New Roman" w:hAnsi="Times New Roman" w:cs="Times New Roman"/>
          <w:b/>
          <w:bCs/>
          <w:i/>
          <w:iCs/>
          <w:sz w:val="28"/>
          <w:szCs w:val="28"/>
          <w:highlight w:val="yellow"/>
        </w:rPr>
        <w:t>Файл/Параметры страницы</w:t>
      </w:r>
      <w:r w:rsidRPr="00F334F5">
        <w:rPr>
          <w:rFonts w:ascii="Times New Roman" w:hAnsi="Times New Roman" w:cs="Times New Roman"/>
          <w:sz w:val="28"/>
          <w:szCs w:val="28"/>
          <w:highlight w:val="yellow"/>
        </w:rPr>
        <w:t>. Размер левого поля рекомендуется установить 35 мм, правого – 10 мм, верхнего и нижнего – 20 мм.</w:t>
      </w:r>
    </w:p>
    <w:p w:rsidR="003E4A3C" w:rsidRPr="007459BE" w:rsidRDefault="003E4A3C" w:rsidP="00F334F5">
      <w:pPr>
        <w:spacing w:after="0" w:line="360" w:lineRule="auto"/>
        <w:ind w:firstLine="709"/>
        <w:jc w:val="both"/>
        <w:rPr>
          <w:b/>
          <w:sz w:val="28"/>
          <w:szCs w:val="28"/>
        </w:rPr>
      </w:pPr>
    </w:p>
    <w:sectPr w:rsidR="003E4A3C" w:rsidRPr="00745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749C"/>
    <w:multiLevelType w:val="singleLevel"/>
    <w:tmpl w:val="7EFC2C08"/>
    <w:lvl w:ilvl="0">
      <w:start w:val="1"/>
      <w:numFmt w:val="decimal"/>
      <w:lvlText w:val="%1."/>
      <w:lvlJc w:val="left"/>
      <w:pPr>
        <w:tabs>
          <w:tab w:val="num" w:pos="1040"/>
        </w:tabs>
        <w:ind w:left="0" w:firstLine="680"/>
      </w:pPr>
      <w:rPr>
        <w:rFonts w:hint="default"/>
      </w:rPr>
    </w:lvl>
  </w:abstractNum>
  <w:abstractNum w:abstractNumId="1" w15:restartNumberingAfterBreak="0">
    <w:nsid w:val="3D0E0F1C"/>
    <w:multiLevelType w:val="hybridMultilevel"/>
    <w:tmpl w:val="72406636"/>
    <w:lvl w:ilvl="0" w:tplc="002E5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45B130C"/>
    <w:multiLevelType w:val="hybridMultilevel"/>
    <w:tmpl w:val="C9C401A6"/>
    <w:lvl w:ilvl="0" w:tplc="A5A408AE">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874580B"/>
    <w:multiLevelType w:val="hybridMultilevel"/>
    <w:tmpl w:val="9DBA5CB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C4E1EE7"/>
    <w:multiLevelType w:val="hybridMultilevel"/>
    <w:tmpl w:val="ED6CD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A74E0"/>
    <w:multiLevelType w:val="hybridMultilevel"/>
    <w:tmpl w:val="56964540"/>
    <w:lvl w:ilvl="0" w:tplc="BB229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68D2571"/>
    <w:multiLevelType w:val="hybridMultilevel"/>
    <w:tmpl w:val="6464B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5B6CA8"/>
    <w:multiLevelType w:val="hybridMultilevel"/>
    <w:tmpl w:val="64880F18"/>
    <w:lvl w:ilvl="0" w:tplc="D624B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4527106"/>
    <w:multiLevelType w:val="hybridMultilevel"/>
    <w:tmpl w:val="58DEC0E4"/>
    <w:lvl w:ilvl="0" w:tplc="C772DDA0">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6D06474B"/>
    <w:multiLevelType w:val="hybridMultilevel"/>
    <w:tmpl w:val="DF0C5056"/>
    <w:lvl w:ilvl="0" w:tplc="605C31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5ED6796"/>
    <w:multiLevelType w:val="hybridMultilevel"/>
    <w:tmpl w:val="13F4DDC8"/>
    <w:lvl w:ilvl="0" w:tplc="6C1E206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8859AE"/>
    <w:multiLevelType w:val="hybridMultilevel"/>
    <w:tmpl w:val="8F7E4462"/>
    <w:lvl w:ilvl="0" w:tplc="04B4E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11"/>
  </w:num>
  <w:num w:numId="4">
    <w:abstractNumId w:val="10"/>
  </w:num>
  <w:num w:numId="5">
    <w:abstractNumId w:val="9"/>
  </w:num>
  <w:num w:numId="6">
    <w:abstractNumId w:val="1"/>
  </w:num>
  <w:num w:numId="7">
    <w:abstractNumId w:val="8"/>
  </w:num>
  <w:num w:numId="8">
    <w:abstractNumId w:val="3"/>
  </w:num>
  <w:num w:numId="9">
    <w:abstractNumId w:val="2"/>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09"/>
    <w:rsid w:val="000430B9"/>
    <w:rsid w:val="00071CEA"/>
    <w:rsid w:val="000A5A67"/>
    <w:rsid w:val="000E1E9B"/>
    <w:rsid w:val="00160F5A"/>
    <w:rsid w:val="00177706"/>
    <w:rsid w:val="00197702"/>
    <w:rsid w:val="003D21F8"/>
    <w:rsid w:val="003E4A3C"/>
    <w:rsid w:val="003E70C1"/>
    <w:rsid w:val="00434306"/>
    <w:rsid w:val="004A3E37"/>
    <w:rsid w:val="004C5D01"/>
    <w:rsid w:val="005C7910"/>
    <w:rsid w:val="00646018"/>
    <w:rsid w:val="006B636A"/>
    <w:rsid w:val="006C1696"/>
    <w:rsid w:val="00710267"/>
    <w:rsid w:val="007459BE"/>
    <w:rsid w:val="00996E09"/>
    <w:rsid w:val="00A04196"/>
    <w:rsid w:val="00A25388"/>
    <w:rsid w:val="00A42567"/>
    <w:rsid w:val="00A53009"/>
    <w:rsid w:val="00A53171"/>
    <w:rsid w:val="00A55BE9"/>
    <w:rsid w:val="00AC71B1"/>
    <w:rsid w:val="00B5058F"/>
    <w:rsid w:val="00B721D8"/>
    <w:rsid w:val="00C31D0C"/>
    <w:rsid w:val="00CA3E76"/>
    <w:rsid w:val="00CF0F16"/>
    <w:rsid w:val="00D0238C"/>
    <w:rsid w:val="00D2280B"/>
    <w:rsid w:val="00D27B03"/>
    <w:rsid w:val="00D741E0"/>
    <w:rsid w:val="00D954FD"/>
    <w:rsid w:val="00E135D2"/>
    <w:rsid w:val="00E53EC2"/>
    <w:rsid w:val="00F03216"/>
    <w:rsid w:val="00F334F5"/>
    <w:rsid w:val="00F61CB0"/>
    <w:rsid w:val="00FC12DE"/>
    <w:rsid w:val="00FC699C"/>
    <w:rsid w:val="00FD28C7"/>
    <w:rsid w:val="00FD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DCE08-A467-430F-8ECB-76235DD5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FD"/>
  </w:style>
  <w:style w:type="paragraph" w:styleId="1">
    <w:name w:val="heading 1"/>
    <w:basedOn w:val="a"/>
    <w:link w:val="10"/>
    <w:uiPriority w:val="9"/>
    <w:qFormat/>
    <w:rsid w:val="00D95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4A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4F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D954FD"/>
    <w:pPr>
      <w:ind w:left="720"/>
      <w:contextualSpacing/>
    </w:pPr>
  </w:style>
  <w:style w:type="paragraph" w:styleId="a4">
    <w:name w:val="Normal (Web)"/>
    <w:basedOn w:val="a"/>
    <w:uiPriority w:val="99"/>
    <w:unhideWhenUsed/>
    <w:rsid w:val="00E13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1E9B"/>
    <w:rPr>
      <w:b/>
      <w:bCs/>
    </w:rPr>
  </w:style>
  <w:style w:type="character" w:styleId="a6">
    <w:name w:val="Hyperlink"/>
    <w:basedOn w:val="a0"/>
    <w:uiPriority w:val="99"/>
    <w:unhideWhenUsed/>
    <w:rsid w:val="00A04196"/>
    <w:rPr>
      <w:color w:val="0563C1" w:themeColor="hyperlink"/>
      <w:u w:val="single"/>
    </w:rPr>
  </w:style>
  <w:style w:type="paragraph" w:customStyle="1" w:styleId="c3">
    <w:name w:val="c3"/>
    <w:basedOn w:val="a"/>
    <w:rsid w:val="00F61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1CB0"/>
  </w:style>
  <w:style w:type="character" w:customStyle="1" w:styleId="c1">
    <w:name w:val="c1"/>
    <w:basedOn w:val="a0"/>
    <w:rsid w:val="00F61CB0"/>
  </w:style>
  <w:style w:type="character" w:customStyle="1" w:styleId="20">
    <w:name w:val="Заголовок 2 Знак"/>
    <w:basedOn w:val="a0"/>
    <w:link w:val="2"/>
    <w:uiPriority w:val="9"/>
    <w:rsid w:val="003E4A3C"/>
    <w:rPr>
      <w:rFonts w:asciiTheme="majorHAnsi" w:eastAsiaTheme="majorEastAsia" w:hAnsiTheme="majorHAnsi" w:cstheme="majorBidi"/>
      <w:color w:val="2E74B5" w:themeColor="accent1" w:themeShade="BF"/>
      <w:sz w:val="26"/>
      <w:szCs w:val="26"/>
    </w:rPr>
  </w:style>
  <w:style w:type="paragraph" w:styleId="a7">
    <w:name w:val="Body Text Indent"/>
    <w:basedOn w:val="a"/>
    <w:link w:val="a8"/>
    <w:semiHidden/>
    <w:rsid w:val="003E4A3C"/>
    <w:pPr>
      <w:widowControl w:val="0"/>
      <w:spacing w:after="0" w:line="360" w:lineRule="exact"/>
      <w:ind w:firstLine="567"/>
      <w:jc w:val="both"/>
    </w:pPr>
    <w:rPr>
      <w:rFonts w:ascii="Arial" w:eastAsia="Times New Roman" w:hAnsi="Arial" w:cs="Times New Roman"/>
      <w:szCs w:val="20"/>
      <w:lang w:eastAsia="ru-RU"/>
    </w:rPr>
  </w:style>
  <w:style w:type="character" w:customStyle="1" w:styleId="a8">
    <w:name w:val="Основной текст с отступом Знак"/>
    <w:basedOn w:val="a0"/>
    <w:link w:val="a7"/>
    <w:semiHidden/>
    <w:rsid w:val="003E4A3C"/>
    <w:rPr>
      <w:rFonts w:ascii="Arial" w:eastAsia="Times New Roman" w:hAnsi="Arial" w:cs="Times New Roman"/>
      <w:szCs w:val="20"/>
      <w:lang w:eastAsia="ru-RU"/>
    </w:rPr>
  </w:style>
  <w:style w:type="paragraph" w:customStyle="1" w:styleId="Default">
    <w:name w:val="Default"/>
    <w:rsid w:val="00F33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ostbody">
    <w:name w:val="postbody"/>
    <w:basedOn w:val="a0"/>
    <w:rsid w:val="00F3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5912">
      <w:bodyDiv w:val="1"/>
      <w:marLeft w:val="0"/>
      <w:marRight w:val="0"/>
      <w:marTop w:val="0"/>
      <w:marBottom w:val="0"/>
      <w:divBdr>
        <w:top w:val="none" w:sz="0" w:space="0" w:color="auto"/>
        <w:left w:val="none" w:sz="0" w:space="0" w:color="auto"/>
        <w:bottom w:val="none" w:sz="0" w:space="0" w:color="auto"/>
        <w:right w:val="none" w:sz="0" w:space="0" w:color="auto"/>
      </w:divBdr>
    </w:div>
    <w:div w:id="398678012">
      <w:bodyDiv w:val="1"/>
      <w:marLeft w:val="0"/>
      <w:marRight w:val="0"/>
      <w:marTop w:val="0"/>
      <w:marBottom w:val="0"/>
      <w:divBdr>
        <w:top w:val="none" w:sz="0" w:space="0" w:color="auto"/>
        <w:left w:val="none" w:sz="0" w:space="0" w:color="auto"/>
        <w:bottom w:val="none" w:sz="0" w:space="0" w:color="auto"/>
        <w:right w:val="none" w:sz="0" w:space="0" w:color="auto"/>
      </w:divBdr>
    </w:div>
    <w:div w:id="445077571">
      <w:bodyDiv w:val="1"/>
      <w:marLeft w:val="0"/>
      <w:marRight w:val="0"/>
      <w:marTop w:val="0"/>
      <w:marBottom w:val="0"/>
      <w:divBdr>
        <w:top w:val="none" w:sz="0" w:space="0" w:color="auto"/>
        <w:left w:val="none" w:sz="0" w:space="0" w:color="auto"/>
        <w:bottom w:val="none" w:sz="0" w:space="0" w:color="auto"/>
        <w:right w:val="none" w:sz="0" w:space="0" w:color="auto"/>
      </w:divBdr>
    </w:div>
    <w:div w:id="612447450">
      <w:bodyDiv w:val="1"/>
      <w:marLeft w:val="0"/>
      <w:marRight w:val="0"/>
      <w:marTop w:val="0"/>
      <w:marBottom w:val="0"/>
      <w:divBdr>
        <w:top w:val="none" w:sz="0" w:space="0" w:color="auto"/>
        <w:left w:val="none" w:sz="0" w:space="0" w:color="auto"/>
        <w:bottom w:val="none" w:sz="0" w:space="0" w:color="auto"/>
        <w:right w:val="none" w:sz="0" w:space="0" w:color="auto"/>
      </w:divBdr>
    </w:div>
    <w:div w:id="665521147">
      <w:bodyDiv w:val="1"/>
      <w:marLeft w:val="0"/>
      <w:marRight w:val="0"/>
      <w:marTop w:val="0"/>
      <w:marBottom w:val="0"/>
      <w:divBdr>
        <w:top w:val="none" w:sz="0" w:space="0" w:color="auto"/>
        <w:left w:val="none" w:sz="0" w:space="0" w:color="auto"/>
        <w:bottom w:val="none" w:sz="0" w:space="0" w:color="auto"/>
        <w:right w:val="none" w:sz="0" w:space="0" w:color="auto"/>
      </w:divBdr>
    </w:div>
    <w:div w:id="678044443">
      <w:bodyDiv w:val="1"/>
      <w:marLeft w:val="0"/>
      <w:marRight w:val="0"/>
      <w:marTop w:val="0"/>
      <w:marBottom w:val="0"/>
      <w:divBdr>
        <w:top w:val="none" w:sz="0" w:space="0" w:color="auto"/>
        <w:left w:val="none" w:sz="0" w:space="0" w:color="auto"/>
        <w:bottom w:val="none" w:sz="0" w:space="0" w:color="auto"/>
        <w:right w:val="none" w:sz="0" w:space="0" w:color="auto"/>
      </w:divBdr>
    </w:div>
    <w:div w:id="679505620">
      <w:bodyDiv w:val="1"/>
      <w:marLeft w:val="0"/>
      <w:marRight w:val="0"/>
      <w:marTop w:val="0"/>
      <w:marBottom w:val="0"/>
      <w:divBdr>
        <w:top w:val="none" w:sz="0" w:space="0" w:color="auto"/>
        <w:left w:val="none" w:sz="0" w:space="0" w:color="auto"/>
        <w:bottom w:val="none" w:sz="0" w:space="0" w:color="auto"/>
        <w:right w:val="none" w:sz="0" w:space="0" w:color="auto"/>
      </w:divBdr>
    </w:div>
    <w:div w:id="847714492">
      <w:bodyDiv w:val="1"/>
      <w:marLeft w:val="0"/>
      <w:marRight w:val="0"/>
      <w:marTop w:val="0"/>
      <w:marBottom w:val="0"/>
      <w:divBdr>
        <w:top w:val="none" w:sz="0" w:space="0" w:color="auto"/>
        <w:left w:val="none" w:sz="0" w:space="0" w:color="auto"/>
        <w:bottom w:val="none" w:sz="0" w:space="0" w:color="auto"/>
        <w:right w:val="none" w:sz="0" w:space="0" w:color="auto"/>
      </w:divBdr>
    </w:div>
    <w:div w:id="1126199744">
      <w:bodyDiv w:val="1"/>
      <w:marLeft w:val="0"/>
      <w:marRight w:val="0"/>
      <w:marTop w:val="0"/>
      <w:marBottom w:val="0"/>
      <w:divBdr>
        <w:top w:val="none" w:sz="0" w:space="0" w:color="auto"/>
        <w:left w:val="none" w:sz="0" w:space="0" w:color="auto"/>
        <w:bottom w:val="none" w:sz="0" w:space="0" w:color="auto"/>
        <w:right w:val="none" w:sz="0" w:space="0" w:color="auto"/>
      </w:divBdr>
    </w:div>
    <w:div w:id="1132745657">
      <w:bodyDiv w:val="1"/>
      <w:marLeft w:val="0"/>
      <w:marRight w:val="0"/>
      <w:marTop w:val="0"/>
      <w:marBottom w:val="0"/>
      <w:divBdr>
        <w:top w:val="none" w:sz="0" w:space="0" w:color="auto"/>
        <w:left w:val="none" w:sz="0" w:space="0" w:color="auto"/>
        <w:bottom w:val="none" w:sz="0" w:space="0" w:color="auto"/>
        <w:right w:val="none" w:sz="0" w:space="0" w:color="auto"/>
      </w:divBdr>
    </w:div>
    <w:div w:id="1152134173">
      <w:bodyDiv w:val="1"/>
      <w:marLeft w:val="0"/>
      <w:marRight w:val="0"/>
      <w:marTop w:val="0"/>
      <w:marBottom w:val="0"/>
      <w:divBdr>
        <w:top w:val="none" w:sz="0" w:space="0" w:color="auto"/>
        <w:left w:val="none" w:sz="0" w:space="0" w:color="auto"/>
        <w:bottom w:val="none" w:sz="0" w:space="0" w:color="auto"/>
        <w:right w:val="none" w:sz="0" w:space="0" w:color="auto"/>
      </w:divBdr>
    </w:div>
    <w:div w:id="1295671856">
      <w:bodyDiv w:val="1"/>
      <w:marLeft w:val="0"/>
      <w:marRight w:val="0"/>
      <w:marTop w:val="0"/>
      <w:marBottom w:val="0"/>
      <w:divBdr>
        <w:top w:val="none" w:sz="0" w:space="0" w:color="auto"/>
        <w:left w:val="none" w:sz="0" w:space="0" w:color="auto"/>
        <w:bottom w:val="none" w:sz="0" w:space="0" w:color="auto"/>
        <w:right w:val="none" w:sz="0" w:space="0" w:color="auto"/>
      </w:divBdr>
    </w:div>
    <w:div w:id="1310474582">
      <w:bodyDiv w:val="1"/>
      <w:marLeft w:val="0"/>
      <w:marRight w:val="0"/>
      <w:marTop w:val="0"/>
      <w:marBottom w:val="0"/>
      <w:divBdr>
        <w:top w:val="none" w:sz="0" w:space="0" w:color="auto"/>
        <w:left w:val="none" w:sz="0" w:space="0" w:color="auto"/>
        <w:bottom w:val="none" w:sz="0" w:space="0" w:color="auto"/>
        <w:right w:val="none" w:sz="0" w:space="0" w:color="auto"/>
      </w:divBdr>
    </w:div>
    <w:div w:id="1510680848">
      <w:bodyDiv w:val="1"/>
      <w:marLeft w:val="0"/>
      <w:marRight w:val="0"/>
      <w:marTop w:val="0"/>
      <w:marBottom w:val="0"/>
      <w:divBdr>
        <w:top w:val="none" w:sz="0" w:space="0" w:color="auto"/>
        <w:left w:val="none" w:sz="0" w:space="0" w:color="auto"/>
        <w:bottom w:val="none" w:sz="0" w:space="0" w:color="auto"/>
        <w:right w:val="none" w:sz="0" w:space="0" w:color="auto"/>
      </w:divBdr>
    </w:div>
    <w:div w:id="1519809112">
      <w:bodyDiv w:val="1"/>
      <w:marLeft w:val="0"/>
      <w:marRight w:val="0"/>
      <w:marTop w:val="0"/>
      <w:marBottom w:val="0"/>
      <w:divBdr>
        <w:top w:val="none" w:sz="0" w:space="0" w:color="auto"/>
        <w:left w:val="none" w:sz="0" w:space="0" w:color="auto"/>
        <w:bottom w:val="none" w:sz="0" w:space="0" w:color="auto"/>
        <w:right w:val="none" w:sz="0" w:space="0" w:color="auto"/>
      </w:divBdr>
    </w:div>
    <w:div w:id="1522862471">
      <w:bodyDiv w:val="1"/>
      <w:marLeft w:val="0"/>
      <w:marRight w:val="0"/>
      <w:marTop w:val="0"/>
      <w:marBottom w:val="0"/>
      <w:divBdr>
        <w:top w:val="none" w:sz="0" w:space="0" w:color="auto"/>
        <w:left w:val="none" w:sz="0" w:space="0" w:color="auto"/>
        <w:bottom w:val="none" w:sz="0" w:space="0" w:color="auto"/>
        <w:right w:val="none" w:sz="0" w:space="0" w:color="auto"/>
      </w:divBdr>
    </w:div>
    <w:div w:id="1569340197">
      <w:bodyDiv w:val="1"/>
      <w:marLeft w:val="0"/>
      <w:marRight w:val="0"/>
      <w:marTop w:val="0"/>
      <w:marBottom w:val="0"/>
      <w:divBdr>
        <w:top w:val="none" w:sz="0" w:space="0" w:color="auto"/>
        <w:left w:val="none" w:sz="0" w:space="0" w:color="auto"/>
        <w:bottom w:val="none" w:sz="0" w:space="0" w:color="auto"/>
        <w:right w:val="none" w:sz="0" w:space="0" w:color="auto"/>
      </w:divBdr>
    </w:div>
    <w:div w:id="1616591904">
      <w:bodyDiv w:val="1"/>
      <w:marLeft w:val="0"/>
      <w:marRight w:val="0"/>
      <w:marTop w:val="0"/>
      <w:marBottom w:val="0"/>
      <w:divBdr>
        <w:top w:val="none" w:sz="0" w:space="0" w:color="auto"/>
        <w:left w:val="none" w:sz="0" w:space="0" w:color="auto"/>
        <w:bottom w:val="none" w:sz="0" w:space="0" w:color="auto"/>
        <w:right w:val="none" w:sz="0" w:space="0" w:color="auto"/>
      </w:divBdr>
    </w:div>
    <w:div w:id="1631588389">
      <w:bodyDiv w:val="1"/>
      <w:marLeft w:val="0"/>
      <w:marRight w:val="0"/>
      <w:marTop w:val="0"/>
      <w:marBottom w:val="0"/>
      <w:divBdr>
        <w:top w:val="none" w:sz="0" w:space="0" w:color="auto"/>
        <w:left w:val="none" w:sz="0" w:space="0" w:color="auto"/>
        <w:bottom w:val="none" w:sz="0" w:space="0" w:color="auto"/>
        <w:right w:val="none" w:sz="0" w:space="0" w:color="auto"/>
      </w:divBdr>
    </w:div>
    <w:div w:id="1707488653">
      <w:bodyDiv w:val="1"/>
      <w:marLeft w:val="0"/>
      <w:marRight w:val="0"/>
      <w:marTop w:val="0"/>
      <w:marBottom w:val="0"/>
      <w:divBdr>
        <w:top w:val="none" w:sz="0" w:space="0" w:color="auto"/>
        <w:left w:val="none" w:sz="0" w:space="0" w:color="auto"/>
        <w:bottom w:val="none" w:sz="0" w:space="0" w:color="auto"/>
        <w:right w:val="none" w:sz="0" w:space="0" w:color="auto"/>
      </w:divBdr>
    </w:div>
    <w:div w:id="1709454059">
      <w:bodyDiv w:val="1"/>
      <w:marLeft w:val="0"/>
      <w:marRight w:val="0"/>
      <w:marTop w:val="0"/>
      <w:marBottom w:val="0"/>
      <w:divBdr>
        <w:top w:val="none" w:sz="0" w:space="0" w:color="auto"/>
        <w:left w:val="none" w:sz="0" w:space="0" w:color="auto"/>
        <w:bottom w:val="none" w:sz="0" w:space="0" w:color="auto"/>
        <w:right w:val="none" w:sz="0" w:space="0" w:color="auto"/>
      </w:divBdr>
    </w:div>
    <w:div w:id="18251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2020-06-04T08:02:00Z</dcterms:created>
  <dcterms:modified xsi:type="dcterms:W3CDTF">2020-06-04T08:10:00Z</dcterms:modified>
</cp:coreProperties>
</file>