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1B67A2" w:rsidRDefault="00B8615B" w:rsidP="001B67A2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color w:val="000000" w:themeColor="text1"/>
          <w:sz w:val="28"/>
          <w:szCs w:val="28"/>
        </w:rPr>
        <w:t>Тема</w:t>
      </w:r>
      <w:r w:rsidR="00171B41" w:rsidRPr="0061003D">
        <w:rPr>
          <w:color w:val="000000" w:themeColor="text1"/>
          <w:sz w:val="28"/>
          <w:szCs w:val="28"/>
        </w:rPr>
        <w:t>:</w:t>
      </w:r>
      <w:r w:rsidR="00171B41" w:rsidRPr="0061003D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производство </w:t>
      </w:r>
      <w:r w:rsidR="001B67A2">
        <w:rPr>
          <w:b w:val="0"/>
          <w:sz w:val="28"/>
          <w:szCs w:val="28"/>
        </w:rPr>
        <w:t>в Европейском суде по правам человека</w:t>
      </w:r>
      <w:r w:rsidR="00DA06A9" w:rsidRPr="00DA06A9">
        <w:rPr>
          <w:b w:val="0"/>
          <w:sz w:val="28"/>
          <w:szCs w:val="28"/>
        </w:rPr>
        <w:t>.</w:t>
      </w:r>
      <w:r w:rsidR="001A4326" w:rsidRPr="00DA06A9">
        <w:rPr>
          <w:b w:val="0"/>
          <w:sz w:val="28"/>
          <w:szCs w:val="28"/>
        </w:rPr>
        <w:t xml:space="preserve"> </w:t>
      </w:r>
      <w:r w:rsidR="0086791D" w:rsidRPr="00DA06A9">
        <w:rPr>
          <w:b w:val="0"/>
          <w:sz w:val="28"/>
          <w:szCs w:val="28"/>
        </w:rPr>
        <w:t>(</w:t>
      </w:r>
      <w:r w:rsidR="00712B12" w:rsidRPr="00DA06A9">
        <w:rPr>
          <w:b w:val="0"/>
          <w:sz w:val="28"/>
          <w:szCs w:val="28"/>
        </w:rPr>
        <w:t>Р</w:t>
      </w:r>
      <w:r w:rsidR="00171B41" w:rsidRPr="00DA06A9">
        <w:rPr>
          <w:b w:val="0"/>
          <w:sz w:val="28"/>
          <w:szCs w:val="28"/>
        </w:rPr>
        <w:t>аздел</w:t>
      </w:r>
      <w:r w:rsidR="0061003D" w:rsidRPr="00DA06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V</w:t>
      </w:r>
      <w:r w:rsidRPr="00B8615B">
        <w:rPr>
          <w:b w:val="0"/>
          <w:sz w:val="28"/>
          <w:szCs w:val="28"/>
        </w:rPr>
        <w:t xml:space="preserve"> Главы 43-45.</w:t>
      </w:r>
      <w:r>
        <w:rPr>
          <w:b w:val="0"/>
          <w:sz w:val="28"/>
          <w:szCs w:val="28"/>
        </w:rPr>
        <w:t>1</w:t>
      </w:r>
      <w:r w:rsidR="00712B12" w:rsidRPr="00DA06A9">
        <w:rPr>
          <w:b w:val="0"/>
          <w:sz w:val="28"/>
          <w:szCs w:val="28"/>
        </w:rPr>
        <w:t xml:space="preserve"> </w:t>
      </w:r>
      <w:r w:rsidR="0061003D" w:rsidRPr="00DA06A9">
        <w:rPr>
          <w:b w:val="0"/>
          <w:sz w:val="28"/>
          <w:szCs w:val="28"/>
        </w:rPr>
        <w:t>Гражданско</w:t>
      </w:r>
      <w:r w:rsidR="0086791D" w:rsidRPr="00DA06A9">
        <w:rPr>
          <w:b w:val="0"/>
          <w:sz w:val="28"/>
          <w:szCs w:val="28"/>
        </w:rPr>
        <w:t xml:space="preserve">-процессуального кодекса </w:t>
      </w:r>
      <w:r w:rsidR="00171B41" w:rsidRPr="00DA06A9">
        <w:rPr>
          <w:b w:val="0"/>
          <w:sz w:val="28"/>
          <w:szCs w:val="28"/>
        </w:rPr>
        <w:t>РФ</w:t>
      </w:r>
      <w:r w:rsidR="002761E3" w:rsidRPr="00DA06A9">
        <w:rPr>
          <w:b w:val="0"/>
          <w:sz w:val="28"/>
          <w:szCs w:val="28"/>
        </w:rPr>
        <w:t>,</w:t>
      </w:r>
      <w:r w:rsidR="00DA06A9" w:rsidRPr="00DA06A9">
        <w:rPr>
          <w:b w:val="0"/>
          <w:sz w:val="28"/>
          <w:szCs w:val="28"/>
        </w:rPr>
        <w:t xml:space="preserve"> </w:t>
      </w:r>
      <w:r w:rsidR="001B67A2">
        <w:rPr>
          <w:b w:val="0"/>
          <w:sz w:val="28"/>
          <w:szCs w:val="28"/>
        </w:rPr>
        <w:t xml:space="preserve">Раздел </w:t>
      </w:r>
      <w:r w:rsidR="001B67A2">
        <w:rPr>
          <w:b w:val="0"/>
          <w:sz w:val="28"/>
          <w:szCs w:val="28"/>
          <w:lang w:val="en-US"/>
        </w:rPr>
        <w:t>II</w:t>
      </w:r>
      <w:r w:rsidR="001B67A2" w:rsidRPr="001B67A2">
        <w:rPr>
          <w:b w:val="0"/>
          <w:sz w:val="28"/>
          <w:szCs w:val="28"/>
        </w:rPr>
        <w:t xml:space="preserve"> </w:t>
      </w:r>
      <w:r w:rsidR="001B67A2" w:rsidRPr="001B67A2">
        <w:rPr>
          <w:b w:val="0"/>
          <w:bCs w:val="0"/>
          <w:sz w:val="28"/>
          <w:szCs w:val="28"/>
          <w:shd w:val="clear" w:color="auto" w:fill="FFFFFF" w:themeFill="background1"/>
        </w:rPr>
        <w:t>"Конвенци</w:t>
      </w:r>
      <w:r w:rsidR="006A2C26">
        <w:rPr>
          <w:b w:val="0"/>
          <w:bCs w:val="0"/>
          <w:sz w:val="28"/>
          <w:szCs w:val="28"/>
          <w:shd w:val="clear" w:color="auto" w:fill="FFFFFF" w:themeFill="background1"/>
        </w:rPr>
        <w:t>и</w:t>
      </w:r>
      <w:r w:rsidR="001B67A2" w:rsidRPr="001B67A2">
        <w:rPr>
          <w:b w:val="0"/>
          <w:bCs w:val="0"/>
          <w:sz w:val="28"/>
          <w:szCs w:val="28"/>
          <w:shd w:val="clear" w:color="auto" w:fill="FFFFFF" w:themeFill="background1"/>
        </w:rPr>
        <w:t xml:space="preserve"> о защите прав человека и основных свобод" (Заключена в г. Риме 04.11.1950) (с изм. от 13.05.2004) (вместе с "Протоколом [N 1]" (Подписан в г. Париже 20.03.1952), "Протоколом N 4 об обеспечении некоторых прав и свобод помимо тех, которые уже включены в Конвенцию и первый Протокол к ней" (Подписан в г. Страсбурге 16.09.1963), "Протоколом N 7" (Подписан в г. Страсбурге 22.11.1984))</w:t>
      </w:r>
      <w:r w:rsidRPr="001B67A2">
        <w:rPr>
          <w:b w:val="0"/>
          <w:sz w:val="28"/>
          <w:szCs w:val="28"/>
          <w:shd w:val="clear" w:color="auto" w:fill="FFFFFF" w:themeFill="background1"/>
        </w:rPr>
        <w:t>",</w:t>
      </w:r>
      <w:r w:rsidRPr="001B67A2">
        <w:rPr>
          <w:b w:val="0"/>
          <w:sz w:val="28"/>
          <w:szCs w:val="28"/>
          <w:shd w:val="clear" w:color="auto" w:fill="FFFFFF"/>
        </w:rPr>
        <w:t xml:space="preserve"> </w:t>
      </w:r>
      <w:r w:rsidR="002761E3" w:rsidRPr="00DA06A9">
        <w:rPr>
          <w:b w:val="0"/>
          <w:sz w:val="28"/>
          <w:szCs w:val="28"/>
        </w:rPr>
        <w:t>материалы теоретического характера и обзоры судебной практики</w:t>
      </w:r>
      <w:r w:rsidR="00712B12" w:rsidRPr="00DA06A9">
        <w:rPr>
          <w:b w:val="0"/>
          <w:sz w:val="28"/>
          <w:szCs w:val="28"/>
        </w:rPr>
        <w:t>, свободно размещенн</w:t>
      </w:r>
      <w:r w:rsidR="002761E3" w:rsidRPr="00DA06A9">
        <w:rPr>
          <w:b w:val="0"/>
          <w:sz w:val="28"/>
          <w:szCs w:val="28"/>
        </w:rPr>
        <w:t>ые</w:t>
      </w:r>
      <w:r w:rsidR="00712B12" w:rsidRPr="00DA06A9">
        <w:rPr>
          <w:b w:val="0"/>
          <w:sz w:val="28"/>
          <w:szCs w:val="28"/>
        </w:rPr>
        <w:t xml:space="preserve"> в сети Интернет</w:t>
      </w:r>
      <w:r w:rsidR="0061003D" w:rsidRPr="00DA06A9">
        <w:rPr>
          <w:b w:val="0"/>
          <w:sz w:val="28"/>
          <w:szCs w:val="28"/>
        </w:rPr>
        <w:t>)</w:t>
      </w:r>
    </w:p>
    <w:p w:rsidR="00DA06A9" w:rsidRDefault="00171B41" w:rsidP="00C54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B8615B">
        <w:rPr>
          <w:rFonts w:ascii="Times New Roman" w:hAnsi="Times New Roman" w:cs="Times New Roman"/>
          <w:b/>
          <w:sz w:val="28"/>
          <w:szCs w:val="28"/>
        </w:rPr>
        <w:t xml:space="preserve">составить конспект лекции, где ответьте на следующие вопросы: </w:t>
      </w:r>
    </w:p>
    <w:p w:rsidR="00B8615B" w:rsidRPr="00B8615B" w:rsidRDefault="001B67A2" w:rsidP="00B8615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Европейский суд по правам человека (ЕСПЧ)</w:t>
      </w:r>
      <w:r w:rsidRPr="001B67A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ст. 19-</w:t>
      </w:r>
      <w:r w:rsidRPr="001B67A2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>Конвенции)</w:t>
      </w:r>
      <w:r w:rsidR="00B8615B" w:rsidRPr="00B8615B">
        <w:rPr>
          <w:rFonts w:ascii="Times New Roman" w:hAnsi="Times New Roman" w:cs="Times New Roman"/>
          <w:sz w:val="28"/>
          <w:szCs w:val="28"/>
        </w:rPr>
        <w:t>;</w:t>
      </w:r>
    </w:p>
    <w:p w:rsidR="00B8615B" w:rsidRPr="00B8615B" w:rsidRDefault="001B67A2" w:rsidP="00B8615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обращения в ЕСПЧ</w:t>
      </w:r>
      <w:r w:rsidR="006A2C26">
        <w:rPr>
          <w:rFonts w:ascii="Times New Roman" w:hAnsi="Times New Roman" w:cs="Times New Roman"/>
          <w:sz w:val="28"/>
          <w:szCs w:val="28"/>
        </w:rPr>
        <w:t>, п</w:t>
      </w:r>
      <w:r w:rsidR="006A2C26">
        <w:rPr>
          <w:rFonts w:ascii="Times New Roman" w:hAnsi="Times New Roman" w:cs="Times New Roman"/>
          <w:sz w:val="28"/>
          <w:szCs w:val="28"/>
        </w:rPr>
        <w:t xml:space="preserve">орядок принятия жалоб и рассмотрения дела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2C26">
        <w:rPr>
          <w:rFonts w:ascii="Times New Roman" w:hAnsi="Times New Roman" w:cs="Times New Roman"/>
          <w:sz w:val="28"/>
          <w:szCs w:val="28"/>
        </w:rPr>
        <w:t>ст. 32-41Конвенции</w:t>
      </w:r>
      <w:proofErr w:type="gramStart"/>
      <w:r w:rsidR="006A2C2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615B" w:rsidRPr="006A2C26" w:rsidRDefault="006A2C26" w:rsidP="00BB0A6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B67A2" w:rsidRPr="006A2C26">
        <w:rPr>
          <w:rFonts w:ascii="Times New Roman" w:hAnsi="Times New Roman" w:cs="Times New Roman"/>
          <w:sz w:val="28"/>
          <w:szCs w:val="28"/>
        </w:rPr>
        <w:t>сполнение постановлений ЕСПЧ</w:t>
      </w:r>
      <w:r>
        <w:rPr>
          <w:rFonts w:ascii="Times New Roman" w:hAnsi="Times New Roman" w:cs="Times New Roman"/>
          <w:sz w:val="28"/>
          <w:szCs w:val="28"/>
        </w:rPr>
        <w:t xml:space="preserve"> (ст. 42-46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Конвенции) </w:t>
      </w:r>
      <w:r w:rsidR="00B8615B" w:rsidRPr="006A2C26">
        <w:rPr>
          <w:rFonts w:ascii="Times New Roman" w:hAnsi="Times New Roman" w:cs="Times New Roman"/>
          <w:sz w:val="28"/>
          <w:szCs w:val="28"/>
        </w:rPr>
        <w:t>.</w:t>
      </w:r>
    </w:p>
    <w:p w:rsidR="00B8615B" w:rsidRPr="00B8615B" w:rsidRDefault="00B8615B" w:rsidP="00B86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*Дополнительно самостоятельно ознакомиться с</w:t>
      </w:r>
      <w:r w:rsidR="001B67A2">
        <w:rPr>
          <w:rFonts w:ascii="Times New Roman" w:hAnsi="Times New Roman" w:cs="Times New Roman"/>
          <w:sz w:val="28"/>
          <w:szCs w:val="28"/>
        </w:rPr>
        <w:t xml:space="preserve"> текстом </w:t>
      </w:r>
      <w:r w:rsidR="001B67A2" w:rsidRPr="001B67A2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"Конвенци</w:t>
      </w:r>
      <w:r w:rsidR="001B67A2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и</w:t>
      </w:r>
      <w:r w:rsidR="001B67A2" w:rsidRPr="001B67A2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о защите прав человека и основных свобод" (Заключена в г. Риме 04.11.1950) (с изм. от 13.05.2004) (вместе с "Протоколом [N 1]" (Подписан в г. Париже 20.03.1952), "Протоколом N 4 об обеспечении некоторых прав и свобод помимо тех, которые уже включены в Конвенцию и первый Протокол к ней" (Подписан в г. Страсбурге 16.09.1963), "Протоколом N 7" (Подписан в г. Страсбурге 22.11.1984))</w:t>
      </w:r>
      <w:r w:rsidR="001B67A2" w:rsidRPr="001B67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8615B" w:rsidRPr="00B8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49AB"/>
    <w:multiLevelType w:val="hybridMultilevel"/>
    <w:tmpl w:val="8BDA9490"/>
    <w:lvl w:ilvl="0" w:tplc="66F2B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9065BA"/>
    <w:multiLevelType w:val="hybridMultilevel"/>
    <w:tmpl w:val="B2A031CE"/>
    <w:lvl w:ilvl="0" w:tplc="63705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086D92"/>
    <w:rsid w:val="00171B41"/>
    <w:rsid w:val="00175524"/>
    <w:rsid w:val="00197FF9"/>
    <w:rsid w:val="001A4326"/>
    <w:rsid w:val="001B67A2"/>
    <w:rsid w:val="00200854"/>
    <w:rsid w:val="002761E3"/>
    <w:rsid w:val="0031473E"/>
    <w:rsid w:val="003E70C1"/>
    <w:rsid w:val="00422143"/>
    <w:rsid w:val="005B571C"/>
    <w:rsid w:val="005C55B2"/>
    <w:rsid w:val="0061003D"/>
    <w:rsid w:val="006A2C26"/>
    <w:rsid w:val="00712B12"/>
    <w:rsid w:val="0086791D"/>
    <w:rsid w:val="009D1E09"/>
    <w:rsid w:val="00B8615B"/>
    <w:rsid w:val="00BA0CE0"/>
    <w:rsid w:val="00C31D0C"/>
    <w:rsid w:val="00C46CE9"/>
    <w:rsid w:val="00C54370"/>
    <w:rsid w:val="00CD6A2C"/>
    <w:rsid w:val="00D6487D"/>
    <w:rsid w:val="00DA06A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DA0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2020-06-04T07:52:00Z</dcterms:created>
  <dcterms:modified xsi:type="dcterms:W3CDTF">2020-06-04T07:52:00Z</dcterms:modified>
</cp:coreProperties>
</file>