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7B30F9" w:rsidRDefault="00993C04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Тема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EB5930">
        <w:rPr>
          <w:sz w:val="28"/>
          <w:szCs w:val="28"/>
        </w:rPr>
        <w:t>п</w:t>
      </w:r>
      <w:r w:rsidR="004C3A4C">
        <w:rPr>
          <w:sz w:val="28"/>
          <w:szCs w:val="28"/>
        </w:rPr>
        <w:t>рав</w:t>
      </w:r>
      <w:r>
        <w:rPr>
          <w:sz w:val="28"/>
          <w:szCs w:val="28"/>
        </w:rPr>
        <w:t>о использования результатов интеллектуальной деятельности в составе единой технологии</w:t>
      </w:r>
      <w:r w:rsidR="00F5209F" w:rsidRPr="007B30F9">
        <w:rPr>
          <w:sz w:val="28"/>
          <w:szCs w:val="28"/>
        </w:rPr>
        <w:t>.</w:t>
      </w:r>
    </w:p>
    <w:p w:rsidR="00E827E9" w:rsidRPr="00A5615B" w:rsidRDefault="004717CE" w:rsidP="007B0238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A5615B">
        <w:rPr>
          <w:b w:val="0"/>
          <w:sz w:val="28"/>
          <w:szCs w:val="28"/>
        </w:rPr>
        <w:t xml:space="preserve"> </w:t>
      </w:r>
      <w:r w:rsidR="00637FD6" w:rsidRPr="00A5615B">
        <w:rPr>
          <w:b w:val="0"/>
          <w:sz w:val="28"/>
          <w:szCs w:val="28"/>
        </w:rPr>
        <w:t>(</w:t>
      </w:r>
      <w:r w:rsidR="00637FD6" w:rsidRPr="007B30F9">
        <w:rPr>
          <w:sz w:val="28"/>
          <w:szCs w:val="28"/>
        </w:rPr>
        <w:t xml:space="preserve">Часть </w:t>
      </w:r>
      <w:r w:rsidR="00A5615B" w:rsidRPr="007B30F9">
        <w:rPr>
          <w:sz w:val="28"/>
          <w:szCs w:val="28"/>
        </w:rPr>
        <w:t>4</w:t>
      </w:r>
      <w:r w:rsidR="00637FD6" w:rsidRPr="007B30F9">
        <w:rPr>
          <w:sz w:val="28"/>
          <w:szCs w:val="28"/>
        </w:rPr>
        <w:t xml:space="preserve"> Раздел </w:t>
      </w:r>
      <w:r w:rsidR="00637FD6" w:rsidRPr="007B30F9">
        <w:rPr>
          <w:sz w:val="28"/>
          <w:szCs w:val="28"/>
          <w:lang w:val="en-US"/>
        </w:rPr>
        <w:t>V</w:t>
      </w:r>
      <w:r w:rsidR="00A5615B" w:rsidRPr="007B30F9">
        <w:rPr>
          <w:sz w:val="28"/>
          <w:szCs w:val="28"/>
          <w:lang w:val="en-US"/>
        </w:rPr>
        <w:t>II</w:t>
      </w:r>
      <w:r w:rsidR="00B006EA" w:rsidRPr="007B30F9">
        <w:rPr>
          <w:sz w:val="28"/>
          <w:szCs w:val="28"/>
        </w:rPr>
        <w:t xml:space="preserve"> </w:t>
      </w:r>
      <w:r w:rsidR="00A5615B" w:rsidRPr="007B30F9">
        <w:rPr>
          <w:sz w:val="28"/>
          <w:szCs w:val="28"/>
        </w:rPr>
        <w:t>Глав</w:t>
      </w:r>
      <w:r w:rsidR="00993C04">
        <w:rPr>
          <w:sz w:val="28"/>
          <w:szCs w:val="28"/>
        </w:rPr>
        <w:t>а</w:t>
      </w:r>
      <w:r w:rsidR="00A5615B" w:rsidRPr="007B30F9">
        <w:rPr>
          <w:sz w:val="28"/>
          <w:szCs w:val="28"/>
        </w:rPr>
        <w:t xml:space="preserve"> </w:t>
      </w:r>
      <w:r w:rsidR="00993C04">
        <w:rPr>
          <w:sz w:val="28"/>
          <w:szCs w:val="28"/>
        </w:rPr>
        <w:t>77</w:t>
      </w:r>
      <w:r w:rsidR="00B006EA" w:rsidRPr="007B30F9">
        <w:rPr>
          <w:sz w:val="28"/>
          <w:szCs w:val="28"/>
        </w:rPr>
        <w:t xml:space="preserve"> </w:t>
      </w:r>
      <w:r w:rsidR="005718CE" w:rsidRPr="007B0238">
        <w:rPr>
          <w:b w:val="0"/>
          <w:sz w:val="28"/>
          <w:szCs w:val="28"/>
        </w:rPr>
        <w:t>Гражданского</w:t>
      </w:r>
      <w:r w:rsidR="00FC5C80" w:rsidRPr="007B0238">
        <w:rPr>
          <w:b w:val="0"/>
          <w:sz w:val="28"/>
          <w:szCs w:val="28"/>
        </w:rPr>
        <w:t xml:space="preserve"> кодекса</w:t>
      </w:r>
      <w:r w:rsidR="00637FD6" w:rsidRPr="007B0238">
        <w:rPr>
          <w:b w:val="0"/>
          <w:sz w:val="28"/>
          <w:szCs w:val="28"/>
        </w:rPr>
        <w:t xml:space="preserve"> РФ</w:t>
      </w:r>
      <w:r w:rsidR="00A5615B" w:rsidRPr="007B0238">
        <w:rPr>
          <w:b w:val="0"/>
          <w:sz w:val="28"/>
          <w:szCs w:val="28"/>
        </w:rPr>
        <w:t xml:space="preserve">, </w:t>
      </w:r>
      <w:r w:rsidR="007B0238" w:rsidRPr="007B0238">
        <w:rPr>
          <w:bCs w:val="0"/>
          <w:sz w:val="28"/>
          <w:szCs w:val="28"/>
          <w:shd w:val="clear" w:color="auto" w:fill="FFFFFF" w:themeFill="background1"/>
        </w:rPr>
        <w:t>Федеральный закон "О передаче прав на единые технологии" от 25.12.2008 N 284-ФЗ</w:t>
      </w:r>
      <w:r w:rsidR="007B0238">
        <w:rPr>
          <w:b w:val="0"/>
          <w:bCs w:val="0"/>
          <w:sz w:val="28"/>
          <w:szCs w:val="28"/>
          <w:shd w:val="clear" w:color="auto" w:fill="EFEFF7"/>
        </w:rPr>
        <w:t xml:space="preserve">, </w:t>
      </w:r>
      <w:r w:rsidR="007B0238" w:rsidRPr="007B0238">
        <w:rPr>
          <w:b w:val="0"/>
          <w:bCs w:val="0"/>
          <w:color w:val="333333"/>
          <w:sz w:val="28"/>
          <w:szCs w:val="28"/>
          <w:shd w:val="clear" w:color="auto" w:fill="FFFFFF" w:themeFill="background1"/>
        </w:rPr>
        <w:t>Постановление Правительства РФ от 31.10.2009 N 880 "Об утверждении примерных форм договоров о передаче прав на единые технологии и примерной формы договора о выполнении дополнительных работ по доведению единой технологии до стадии практического применения с учетом потребностей заинтересованного лица"</w:t>
      </w:r>
      <w:r w:rsidR="007B0238">
        <w:rPr>
          <w:b w:val="0"/>
          <w:bCs w:val="0"/>
          <w:color w:val="333333"/>
          <w:sz w:val="28"/>
          <w:szCs w:val="28"/>
          <w:shd w:val="clear" w:color="auto" w:fill="FFFFFF" w:themeFill="background1"/>
        </w:rPr>
        <w:t xml:space="preserve">, </w:t>
      </w:r>
      <w:r w:rsidR="00A5615B" w:rsidRPr="007B0238">
        <w:rPr>
          <w:b w:val="0"/>
          <w:sz w:val="28"/>
          <w:szCs w:val="28"/>
        </w:rPr>
        <w:t>Федеральный закон "О коммерческой тайне" от 29.07.2004 N 98-ФЗ</w:t>
      </w:r>
      <w:r w:rsidR="007578DE" w:rsidRPr="007B0238">
        <w:rPr>
          <w:b w:val="0"/>
          <w:sz w:val="28"/>
          <w:szCs w:val="28"/>
        </w:rPr>
        <w:t xml:space="preserve">, Уголовный кодекс </w:t>
      </w:r>
      <w:r w:rsidR="007B0238" w:rsidRPr="007B0238">
        <w:rPr>
          <w:b w:val="0"/>
          <w:sz w:val="28"/>
          <w:szCs w:val="28"/>
        </w:rPr>
        <w:t>РФ, иные</w:t>
      </w:r>
      <w:r w:rsidR="004C3A4C" w:rsidRPr="007B0238">
        <w:rPr>
          <w:b w:val="0"/>
          <w:sz w:val="28"/>
          <w:szCs w:val="28"/>
        </w:rPr>
        <w:t xml:space="preserve"> НПА</w:t>
      </w:r>
      <w:r w:rsidR="005718CE" w:rsidRPr="007B0238">
        <w:rPr>
          <w:b w:val="0"/>
          <w:sz w:val="28"/>
          <w:szCs w:val="28"/>
        </w:rPr>
        <w:t xml:space="preserve"> </w:t>
      </w:r>
      <w:r w:rsidR="00E827E9" w:rsidRPr="00A5615B">
        <w:rPr>
          <w:b w:val="0"/>
          <w:sz w:val="28"/>
          <w:szCs w:val="28"/>
        </w:rPr>
        <w:t>)</w:t>
      </w:r>
    </w:p>
    <w:p w:rsidR="004C3A4C" w:rsidRDefault="001F096F" w:rsidP="00EB59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993C04">
        <w:rPr>
          <w:rFonts w:ascii="Times New Roman" w:hAnsi="Times New Roman" w:cs="Times New Roman"/>
          <w:sz w:val="28"/>
          <w:szCs w:val="28"/>
        </w:rPr>
        <w:t xml:space="preserve"> составьте конспект лекции, где ответьте на следующие вопросы: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04" w:rsidRDefault="00993C04" w:rsidP="00993C04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единой технологии (ЕТ), раскрыть, что входит в ее состав; обозначить, кому принадлежит право использования ЕТ; сферу применения правил о ЕТ</w:t>
      </w:r>
      <w:r w:rsidR="007B0238">
        <w:rPr>
          <w:rFonts w:ascii="Times New Roman" w:hAnsi="Times New Roman" w:cs="Times New Roman"/>
          <w:sz w:val="28"/>
          <w:szCs w:val="28"/>
        </w:rPr>
        <w:t xml:space="preserve"> (ст. 1542-1545 ГК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C04" w:rsidRDefault="00993C04" w:rsidP="00993C04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права субъектов РФ на ЕТ;</w:t>
      </w:r>
      <w:r w:rsidR="007B0238">
        <w:rPr>
          <w:rFonts w:ascii="Times New Roman" w:hAnsi="Times New Roman" w:cs="Times New Roman"/>
          <w:sz w:val="28"/>
          <w:szCs w:val="28"/>
        </w:rPr>
        <w:t xml:space="preserve"> порядок отчуждения права на ЕТ и выплаты вознаграждения (1546-1548 ГК РФ).</w:t>
      </w:r>
    </w:p>
    <w:p w:rsidR="007B0238" w:rsidRPr="00993C04" w:rsidRDefault="007B0238" w:rsidP="00993C04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Самостоятельно приведите не менее трех примеров современных единых технологий.</w:t>
      </w:r>
      <w:bookmarkStart w:id="0" w:name="_GoBack"/>
      <w:bookmarkEnd w:id="0"/>
    </w:p>
    <w:sectPr w:rsidR="007B0238" w:rsidRPr="0099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8730E4"/>
    <w:multiLevelType w:val="hybridMultilevel"/>
    <w:tmpl w:val="3392EE0E"/>
    <w:lvl w:ilvl="0" w:tplc="EC02B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45A5B"/>
    <w:multiLevelType w:val="hybridMultilevel"/>
    <w:tmpl w:val="85929BD0"/>
    <w:lvl w:ilvl="0" w:tplc="942E5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3DEB2EFF"/>
    <w:multiLevelType w:val="hybridMultilevel"/>
    <w:tmpl w:val="C018DFCC"/>
    <w:lvl w:ilvl="0" w:tplc="6C54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84622B"/>
    <w:multiLevelType w:val="hybridMultilevel"/>
    <w:tmpl w:val="AE5E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35"/>
  </w:num>
  <w:num w:numId="5">
    <w:abstractNumId w:val="6"/>
  </w:num>
  <w:num w:numId="6">
    <w:abstractNumId w:val="20"/>
  </w:num>
  <w:num w:numId="7">
    <w:abstractNumId w:val="31"/>
  </w:num>
  <w:num w:numId="8">
    <w:abstractNumId w:val="14"/>
  </w:num>
  <w:num w:numId="9">
    <w:abstractNumId w:val="21"/>
  </w:num>
  <w:num w:numId="10">
    <w:abstractNumId w:val="37"/>
  </w:num>
  <w:num w:numId="11">
    <w:abstractNumId w:val="23"/>
  </w:num>
  <w:num w:numId="12">
    <w:abstractNumId w:val="13"/>
  </w:num>
  <w:num w:numId="13">
    <w:abstractNumId w:val="1"/>
  </w:num>
  <w:num w:numId="14">
    <w:abstractNumId w:val="11"/>
  </w:num>
  <w:num w:numId="15">
    <w:abstractNumId w:val="32"/>
  </w:num>
  <w:num w:numId="16">
    <w:abstractNumId w:val="30"/>
  </w:num>
  <w:num w:numId="17">
    <w:abstractNumId w:val="24"/>
  </w:num>
  <w:num w:numId="18">
    <w:abstractNumId w:val="33"/>
  </w:num>
  <w:num w:numId="19">
    <w:abstractNumId w:val="3"/>
  </w:num>
  <w:num w:numId="20">
    <w:abstractNumId w:val="2"/>
  </w:num>
  <w:num w:numId="21">
    <w:abstractNumId w:val="26"/>
  </w:num>
  <w:num w:numId="22">
    <w:abstractNumId w:val="25"/>
  </w:num>
  <w:num w:numId="23">
    <w:abstractNumId w:val="36"/>
  </w:num>
  <w:num w:numId="24">
    <w:abstractNumId w:val="0"/>
  </w:num>
  <w:num w:numId="25">
    <w:abstractNumId w:val="4"/>
  </w:num>
  <w:num w:numId="26">
    <w:abstractNumId w:val="16"/>
  </w:num>
  <w:num w:numId="27">
    <w:abstractNumId w:val="7"/>
  </w:num>
  <w:num w:numId="28">
    <w:abstractNumId w:val="34"/>
  </w:num>
  <w:num w:numId="29">
    <w:abstractNumId w:val="5"/>
  </w:num>
  <w:num w:numId="30">
    <w:abstractNumId w:val="27"/>
  </w:num>
  <w:num w:numId="31">
    <w:abstractNumId w:val="18"/>
  </w:num>
  <w:num w:numId="32">
    <w:abstractNumId w:val="12"/>
  </w:num>
  <w:num w:numId="33">
    <w:abstractNumId w:val="9"/>
  </w:num>
  <w:num w:numId="34">
    <w:abstractNumId w:val="28"/>
  </w:num>
  <w:num w:numId="35">
    <w:abstractNumId w:val="17"/>
  </w:num>
  <w:num w:numId="36">
    <w:abstractNumId w:val="8"/>
  </w:num>
  <w:num w:numId="37">
    <w:abstractNumId w:val="2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B536D"/>
    <w:rsid w:val="001576D7"/>
    <w:rsid w:val="001F096F"/>
    <w:rsid w:val="00201D99"/>
    <w:rsid w:val="002950D0"/>
    <w:rsid w:val="003E70C1"/>
    <w:rsid w:val="004717CE"/>
    <w:rsid w:val="00497E69"/>
    <w:rsid w:val="004A6ECA"/>
    <w:rsid w:val="004C3A4C"/>
    <w:rsid w:val="004D71E7"/>
    <w:rsid w:val="0050513C"/>
    <w:rsid w:val="005718CE"/>
    <w:rsid w:val="005A4485"/>
    <w:rsid w:val="005D1771"/>
    <w:rsid w:val="00637FD6"/>
    <w:rsid w:val="006629E5"/>
    <w:rsid w:val="006C7C71"/>
    <w:rsid w:val="006D6168"/>
    <w:rsid w:val="007578DE"/>
    <w:rsid w:val="00795B58"/>
    <w:rsid w:val="007B0238"/>
    <w:rsid w:val="007B30F9"/>
    <w:rsid w:val="00957CCD"/>
    <w:rsid w:val="00970D27"/>
    <w:rsid w:val="00993C04"/>
    <w:rsid w:val="009D5AC1"/>
    <w:rsid w:val="009D6C4D"/>
    <w:rsid w:val="00A431C1"/>
    <w:rsid w:val="00A5615B"/>
    <w:rsid w:val="00B006EA"/>
    <w:rsid w:val="00B23F1D"/>
    <w:rsid w:val="00B525C9"/>
    <w:rsid w:val="00B52DCD"/>
    <w:rsid w:val="00B70817"/>
    <w:rsid w:val="00B7376D"/>
    <w:rsid w:val="00C31D0C"/>
    <w:rsid w:val="00C43225"/>
    <w:rsid w:val="00C52085"/>
    <w:rsid w:val="00C95D82"/>
    <w:rsid w:val="00CB2690"/>
    <w:rsid w:val="00CC589E"/>
    <w:rsid w:val="00D204DF"/>
    <w:rsid w:val="00DC5CAB"/>
    <w:rsid w:val="00DE6C9E"/>
    <w:rsid w:val="00E216E6"/>
    <w:rsid w:val="00E827E9"/>
    <w:rsid w:val="00EB5930"/>
    <w:rsid w:val="00F5209F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dom</cp:lastModifiedBy>
  <cp:revision>2</cp:revision>
  <dcterms:created xsi:type="dcterms:W3CDTF">2020-06-02T06:39:00Z</dcterms:created>
  <dcterms:modified xsi:type="dcterms:W3CDTF">2020-06-02T06:39:00Z</dcterms:modified>
</cp:coreProperties>
</file>