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E4" w:rsidRPr="007D18E4" w:rsidRDefault="007D18E4" w:rsidP="007D18E4">
      <w:pPr>
        <w:pStyle w:val="1"/>
        <w:spacing w:before="300" w:after="300"/>
        <w:jc w:val="left"/>
        <w:rPr>
          <w:bCs w:val="0"/>
          <w:i w:val="0"/>
          <w:color w:val="C00000"/>
          <w:sz w:val="28"/>
          <w:szCs w:val="28"/>
          <w:lang w:val="ru-RU"/>
        </w:rPr>
      </w:pPr>
      <w:r w:rsidRPr="007D18E4">
        <w:rPr>
          <w:bCs w:val="0"/>
          <w:i w:val="0"/>
          <w:color w:val="C00000"/>
          <w:sz w:val="28"/>
          <w:szCs w:val="28"/>
          <w:lang w:val="ru-RU"/>
        </w:rPr>
        <w:t>Д.З: Изучить материал</w:t>
      </w:r>
      <w:r>
        <w:rPr>
          <w:bCs w:val="0"/>
          <w:i w:val="0"/>
          <w:color w:val="C00000"/>
          <w:sz w:val="28"/>
          <w:szCs w:val="28"/>
          <w:lang w:val="ru-RU"/>
        </w:rPr>
        <w:t xml:space="preserve"> и составить конспект</w:t>
      </w:r>
    </w:p>
    <w:p w:rsidR="007D18E4" w:rsidRPr="007D18E4" w:rsidRDefault="007D18E4" w:rsidP="007D18E4">
      <w:pPr>
        <w:pStyle w:val="1"/>
        <w:spacing w:before="300" w:after="300"/>
        <w:rPr>
          <w:bCs w:val="0"/>
          <w:i w:val="0"/>
          <w:color w:val="365F91" w:themeColor="accent1" w:themeShade="BF"/>
          <w:sz w:val="28"/>
          <w:szCs w:val="28"/>
          <w:u w:val="single"/>
        </w:rPr>
      </w:pPr>
      <w:r w:rsidRPr="007D18E4">
        <w:rPr>
          <w:bCs w:val="0"/>
          <w:i w:val="0"/>
          <w:color w:val="365F91" w:themeColor="accent1" w:themeShade="BF"/>
          <w:sz w:val="28"/>
          <w:szCs w:val="28"/>
          <w:u w:val="single"/>
        </w:rPr>
        <w:t>Правила обработки персональных данных в Пенсионном Фонде Российской Федерации</w:t>
      </w:r>
    </w:p>
    <w:p w:rsidR="007D18E4" w:rsidRPr="00BE0C90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E0C90">
        <w:rPr>
          <w:rStyle w:val="a4"/>
          <w:b w:val="0"/>
          <w:bCs w:val="0"/>
          <w:color w:val="333333"/>
          <w:sz w:val="28"/>
          <w:szCs w:val="28"/>
        </w:rPr>
        <w:t>1. ПРИНЯТЫЕ СОКРАЩЕНИЯ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8"/>
        <w:gridCol w:w="8077"/>
      </w:tblGrid>
      <w:tr w:rsidR="007D18E4" w:rsidTr="004C2699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Сокращение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Расшифровка и определение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АИС ПФР-2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Автоматизированная информационная система Пенсионного фонда Российской Федерации нового поколения, представляющая собой организационно-техническую систему, состоящую из персонала и комплекса средств автоматизации, предназначенных для автоматизации деятельности ПФР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МСЭ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Медико-социальная экспертиза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НПФ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Негосударственный пенсионный фонд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ПФР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Пенсионный фонд Российской Федерации</w:t>
            </w:r>
          </w:p>
        </w:tc>
      </w:tr>
    </w:tbl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7"/>
          <w:szCs w:val="27"/>
        </w:rPr>
      </w:pPr>
      <w:r w:rsidRPr="00BE22D9">
        <w:rPr>
          <w:rStyle w:val="a4"/>
          <w:b w:val="0"/>
          <w:bCs w:val="0"/>
          <w:color w:val="333333"/>
          <w:sz w:val="27"/>
          <w:szCs w:val="27"/>
        </w:rPr>
        <w:t>2. ТЕРМИНЫ И ОПРЕДЕЛЕНИЯ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8"/>
        <w:gridCol w:w="6247"/>
      </w:tblGrid>
      <w:tr w:rsidR="007D18E4" w:rsidTr="004C2699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Термин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Определение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Персональные данные (</w:t>
            </w:r>
            <w:proofErr w:type="spellStart"/>
            <w:r>
              <w:t>ПДн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Любая информация, относящаяся прямо или косвенно определенному или определяемому физическому лицу (субъекту персональных данных)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Оператор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Автоматизированная обработка персональных данных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Обработка персональных данных с помощью средств вычислительной техники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Блокирование персональных данных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Временное прекращение обработки персональных данных (за исключением случаев, если обработка необходима для уточнения персональных данных)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Информационная система персональных данных (</w:t>
            </w:r>
            <w:proofErr w:type="spellStart"/>
            <w:r>
              <w:t>ИСПДн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Информационная система, включающая в себя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 xml:space="preserve">Использование персональных </w:t>
            </w:r>
            <w:r>
              <w:lastRenderedPageBreak/>
              <w:t>данных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lastRenderedPageBreak/>
              <w:t xml:space="preserve">Действия (операции) с персональными данными, </w:t>
            </w:r>
            <w:r>
              <w:lastRenderedPageBreak/>
              <w:t xml:space="preserve">совершаемые работниками ПФР в целях принятия решений или совершения иных действий, порождающих юридические последствия в отношении субъектов </w:t>
            </w:r>
            <w:proofErr w:type="spellStart"/>
            <w:r>
              <w:t>ПДн</w:t>
            </w:r>
            <w:proofErr w:type="spellEnd"/>
            <w:r>
              <w:t>, либо иным образом, затрагивающих их права и свободы или права и свободы других лиц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lastRenderedPageBreak/>
              <w:t>Конфиденциальность персональных данных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Обязательное для соблюдения назначенного ответственного лица, получившего доступ к персональным данным субъектов, требование не допускать их распространения без согласия субъекта или иного законного основания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Материальный носитель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proofErr w:type="gramStart"/>
            <w:r>
              <w:t>Бумажный или машиночитаемый носители информации (в том числе магнитный и электронный), на которых осуществляются запись и хранение сведений</w:t>
            </w:r>
            <w:proofErr w:type="gramEnd"/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Накопление и систематизация персональных данных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 xml:space="preserve">Организация размещения персональных данных, которое обеспечивает быстрый поиск и отбор нужных сведений, методическое обновление данных, защиту их от искажений, потери. Накопление и систематизация </w:t>
            </w:r>
            <w:proofErr w:type="gramStart"/>
            <w:r>
              <w:t>может</w:t>
            </w:r>
            <w:proofErr w:type="gramEnd"/>
            <w:r>
              <w:t xml:space="preserve"> осуществляется как в </w:t>
            </w:r>
            <w:proofErr w:type="spellStart"/>
            <w:r>
              <w:t>ИСПДн</w:t>
            </w:r>
            <w:proofErr w:type="spellEnd"/>
            <w:r>
              <w:t>, так и на иных носителях персональных данных (бумажных и электронных)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 xml:space="preserve">Неправомерные действия с </w:t>
            </w:r>
            <w:proofErr w:type="spellStart"/>
            <w:r>
              <w:t>ПДн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 xml:space="preserve">Нарушение установленного данными правилами порядка обработки </w:t>
            </w:r>
            <w:proofErr w:type="spellStart"/>
            <w:r>
              <w:t>ПДн</w:t>
            </w:r>
            <w:proofErr w:type="spellEnd"/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Обезличивание персональных данных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Обработка персональных данных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proofErr w:type="gramStart"/>
            <w:r>
      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      </w:r>
            <w:proofErr w:type="gramEnd"/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Общедоступные персональные данные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Персональные данные,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Передача персональных данных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 xml:space="preserve">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</w:t>
            </w:r>
            <w:r>
              <w:lastRenderedPageBreak/>
              <w:t>каким-либо иным способом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lastRenderedPageBreak/>
              <w:t>Распространение персональных данных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Действия, направленные на раскрытие персональных данных неопределенному кругу лиц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Сбор персональных данных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Накопление информации на материальных носителях и (или) в автоматизированных информационных системах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Трансграничная передача персональных данных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Третьи лица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Любые лица (как физические, так и юридические), не являющиеся стороной индивидуального трудового договора, договора гражданско-правового характера, заключенного с ПФР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Хранение персональных данных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Комплекс мероприятий, направленных на обеспечение сохранности полноты и целостности сформированных массивов персональных данных с последующим их накоплением или без такового, создание и поддержание надлежащих условий для их использования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Уничтожение персональных данных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 xml:space="preserve">Уничтожение персональных данных в </w:t>
            </w:r>
            <w:proofErr w:type="spellStart"/>
            <w:r>
              <w:t>ИСПДн</w:t>
            </w:r>
            <w:proofErr w:type="spellEnd"/>
            <w:r>
              <w:t>  и на электронных носителях информации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Действия, в результате которых становится невозможным восстановить содержание персональных данных в информационной системе персональных данных или на носителях информации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Уничтожение материальных носителей (бумажных)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 xml:space="preserve">Гарантированное уничтожение бумажных носителей </w:t>
            </w:r>
            <w:proofErr w:type="spellStart"/>
            <w:r>
              <w:t>ПДн</w:t>
            </w:r>
            <w:proofErr w:type="spellEnd"/>
            <w:r>
              <w:t xml:space="preserve"> путем </w:t>
            </w:r>
            <w:proofErr w:type="spellStart"/>
            <w:r>
              <w:t>шредирования</w:t>
            </w:r>
            <w:proofErr w:type="spellEnd"/>
            <w:r>
              <w:t xml:space="preserve"> (измельчение и </w:t>
            </w:r>
            <w:proofErr w:type="spellStart"/>
            <w:r>
              <w:t>гидрообработка</w:t>
            </w:r>
            <w:proofErr w:type="spellEnd"/>
            <w:r>
              <w:t>) либо через термическую обработку (сжигание)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Уничтожение материальных носителей (электронных)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 xml:space="preserve">Гарантированное уничтожение носителей путем воздействия на рабочие слои электронных носителей (прессование, механическое </w:t>
            </w:r>
            <w:proofErr w:type="spellStart"/>
            <w:r>
              <w:t>эрозирование</w:t>
            </w:r>
            <w:proofErr w:type="spellEnd"/>
            <w:r>
              <w:t xml:space="preserve"> поверхности — </w:t>
            </w:r>
            <w:proofErr w:type="spellStart"/>
            <w:r>
              <w:t>пескоструй</w:t>
            </w:r>
            <w:proofErr w:type="spellEnd"/>
            <w:r>
              <w:t xml:space="preserve">, ультразвуковое и электрохимическое </w:t>
            </w:r>
            <w:proofErr w:type="spellStart"/>
            <w:r>
              <w:t>эрозирование</w:t>
            </w:r>
            <w:proofErr w:type="spellEnd"/>
            <w:r>
              <w:t>, химическое травление в агрессивных средах, обжиг или переплавка дисков), в результате которого разрушается физическая, магнитная или химическая структура рабочего слоя, после которого съем данных становится невозможным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Уточнение персональных данных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>Процесс поддержания персональных данных в актуальном состоянии</w:t>
            </w:r>
          </w:p>
        </w:tc>
      </w:tr>
      <w:tr w:rsidR="007D18E4" w:rsidTr="004C26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 xml:space="preserve">Уполномоченный орган по защите прав субъектов </w:t>
            </w:r>
            <w:proofErr w:type="spellStart"/>
            <w:r>
              <w:t>ПДн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8E4" w:rsidRDefault="007D18E4" w:rsidP="004C2699">
            <w:pPr>
              <w:pStyle w:val="a3"/>
              <w:spacing w:before="0" w:beforeAutospacing="0" w:after="150" w:afterAutospacing="0"/>
            </w:pPr>
            <w:r>
              <w:t xml:space="preserve">В соответствии со статьей 23 Федерального закона от 27 июля 2006 г. № 152-ФЗ «О персональных данных» - </w:t>
            </w:r>
            <w:r>
              <w:lastRenderedPageBreak/>
              <w:t>федеральный орган исполнительной власти – Федеральная служба по надзору в сфере связи, информационных технологий и массовых коммуникаций (</w:t>
            </w:r>
            <w:proofErr w:type="spellStart"/>
            <w:r>
              <w:t>Роскомнадзор</w:t>
            </w:r>
            <w:proofErr w:type="spellEnd"/>
            <w:r>
              <w:t>)</w:t>
            </w:r>
          </w:p>
        </w:tc>
      </w:tr>
    </w:tbl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rStyle w:val="a4"/>
          <w:b w:val="0"/>
          <w:bCs w:val="0"/>
          <w:color w:val="333333"/>
        </w:rPr>
        <w:lastRenderedPageBreak/>
        <w:t>3.        ОБЩИЕ ПОЛОЖЕНИЯ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3.1. Правила обработки персональных данных устанавливают процедуры, направленные на выявление и предотвращение нарушений законодательства Российской Федерации в сфере персональных данных (далее – Правила), и единый порядок организации процесса обработки персональных данных в Пенсионном фонде Российской Федерации.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3.2. Документ разработан в соответствии с требованиями Федерального закона от 27.07.2006 № 152-ФЗ «О персональных данных» и принятыми в соответствии с ним нормативными правовыми актами.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3.3. Правила обязательны для исполнения всеми работниками ПФР, допущенными к обработке персональных данных.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 xml:space="preserve">3.4. В структурных подразделениях Исполнительной дирекции ПФР, работники которых осуществляют обработку персональных данных, разрабатываются и представляются на утверждение </w:t>
      </w:r>
      <w:proofErr w:type="gramStart"/>
      <w:r w:rsidRPr="00BE22D9">
        <w:rPr>
          <w:color w:val="333333"/>
        </w:rPr>
        <w:t>ответственному</w:t>
      </w:r>
      <w:proofErr w:type="gramEnd"/>
      <w:r w:rsidRPr="00BE22D9">
        <w:rPr>
          <w:color w:val="333333"/>
        </w:rPr>
        <w:t xml:space="preserve"> за организацию обработки персональных данных в Пенсионном фонде Российской Федерации Инструкции о порядке обработки персональных данных в соответствующем структурном подразделении Исполнительной дирекции ПФР.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Все работники ПФР, на которых распространяются положения данных Правил и Инструкций о порядке обработки персональных данных, обязаны быть ознакомлены с ними под роспись.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3.5. Основные нормативные правовые документы, на которых базируются Правила, указаны в приложении 1.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rStyle w:val="a4"/>
          <w:b w:val="0"/>
          <w:bCs w:val="0"/>
          <w:color w:val="333333"/>
        </w:rPr>
        <w:t>5. КАТЕГОРИИ СУБЪЕКТОВ, ПЕРСОНАЛЬНЫЕ ДАННЫЕ КОТОРЫХ ОБРАБАТЫВАЮТСЯ  В  ПФР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5.1. К категориям субъектов, персональные данные которых обрабатываются в ПФР, относятся: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работники системы ПФР и кадровый резерв;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лица, застрахованные в системе обязательного пенсионного страхования;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лица, имеющие право на дополнительные меры государственной поддержки и государственную социальную помощь;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лица, имеющие право на получение государственной социальной  помощи;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Герои Советского Союза, Герои Российской Федерации, полные кавалеры ордена Славы и члены их семей, Герои Социалистического Труда, Герои Труда Российской Федерации и полные кавалеры ордена Трудовой Славы;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ветераны Великой Отечественной войны и боевых действий;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плательщики страховых взносов;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лица, претендующие на замещение вакантных должностей;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уволенные работники;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lastRenderedPageBreak/>
        <w:t>-     пользователи сайтов;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пользователи мобильных приложений;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посетители;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лица, признанные инвалидами;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иные категории субъектов, обработка персональных данных которых возлагается на Пенсионный фонд Российской Федерации федеральными органами законодательной и исполнительной власти Российской Федерации.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5.2. Документы, содержащие персональные данные, обрабатываются в сроки, обусловленные заявленными целями их обработки.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5.3. Использование персональных данных осуществляется с момента их получения ПФР и прекращается: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по достижении целей обработки персональных данных;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–     в связи с отсутствием необходимости в достижении заранее заявленных целей обработки персональных данных.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rStyle w:val="a4"/>
          <w:b w:val="0"/>
          <w:bCs w:val="0"/>
          <w:color w:val="333333"/>
        </w:rPr>
        <w:t>6. КАТЕГОРИИ</w:t>
      </w:r>
      <w:r w:rsidRPr="00BE22D9">
        <w:rPr>
          <w:color w:val="333333"/>
        </w:rPr>
        <w:t> </w:t>
      </w:r>
      <w:r w:rsidRPr="00BE22D9">
        <w:rPr>
          <w:rStyle w:val="a4"/>
          <w:b w:val="0"/>
          <w:bCs w:val="0"/>
          <w:color w:val="333333"/>
        </w:rPr>
        <w:t> ОБРАБАТЫВАЕМЫХ</w:t>
      </w:r>
      <w:r w:rsidRPr="00BE22D9">
        <w:rPr>
          <w:color w:val="333333"/>
        </w:rPr>
        <w:t> </w:t>
      </w:r>
      <w:r w:rsidRPr="00BE22D9">
        <w:rPr>
          <w:rStyle w:val="a4"/>
          <w:b w:val="0"/>
          <w:bCs w:val="0"/>
          <w:color w:val="333333"/>
        </w:rPr>
        <w:t> В  ПФР  ПЕРСОНАЛЬНЫХ ДАННЫХ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6.1. В соответствии с целями обработки персональных данных (п. 4.2 Правил) в ПФР обрабатываются следующие персональные данные: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6.1.1. Персональные данные застрахованных лиц, обрабатываемые в системе обязательного пенсионного страхования в соответствии со статьей 6 Федерального закона от 01.04.1996 № 27-ФЗ «Об индивидуальном (</w:t>
      </w:r>
      <w:proofErr w:type="gramStart"/>
      <w:r w:rsidRPr="00BE22D9">
        <w:rPr>
          <w:color w:val="333333"/>
        </w:rPr>
        <w:t>персонифицированный</w:t>
      </w:r>
      <w:proofErr w:type="gramEnd"/>
      <w:r w:rsidRPr="00BE22D9">
        <w:rPr>
          <w:color w:val="333333"/>
        </w:rPr>
        <w:t>) учёте в системе обязательного пенсионного страхования»: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страховой номер индивидуального лицевого счета;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фамилия, имя, отчество, фамилия, которая была у застрахованного лица при рождении;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дата рождения;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место рождения;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пол;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адрес постоянного места жительства;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серия и номер паспорта или удостоверения личности, дата выдачи указанных документов;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гражданство;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дата регистрации в качестве застрахованного лица;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периоды трудовой и (или) иной деятельности, включаемые в страховой стаж для назначения трудовой пенсии, а также страховой стаж, связанный с особыми условиями труда, работой в районах Крайнего Севера и приравненных к ним местностях;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периоды работы, дающей право на досрочное назначение трудовой пенсии по старости;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lastRenderedPageBreak/>
        <w:t>-     иные периоды, засчитываемые в страховой стаж в соответствии со статьей 11 Федерального закона от 17.12.2001 № 173-ФЗ «О трудовых пенсиях в Российской Федерации»;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заработная плата или доход, на которые начислены страховые взносы в соответствии с законодательством Российской Федерации;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сумма начисленных страхователем данному застрахованному лицу страховых взносов;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суммы уплаченных и поступивших за данное застрахованное лицо страховых взносов, взносов ДСВ;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сведения о расчетном пенсионном капитале, включая сведения о его индексации;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сведения об установлении трудовой пенсии и индексации ее размера, включая страховую часть трудовой пенсии;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сведения о закрытии индивидуального лицевого счета застрахованного лица;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суммы дополнительных страховых взносов на накопительную пенсию, суммы взносов работодателя, уплаченных в пользу застрахованного лица;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 xml:space="preserve">-     суммы поступивших взносов на </w:t>
      </w:r>
      <w:proofErr w:type="spellStart"/>
      <w:r w:rsidRPr="00BE22D9">
        <w:rPr>
          <w:color w:val="333333"/>
        </w:rPr>
        <w:t>софинансирование</w:t>
      </w:r>
      <w:proofErr w:type="spellEnd"/>
      <w:r w:rsidRPr="00BE22D9">
        <w:rPr>
          <w:color w:val="333333"/>
        </w:rPr>
        <w:t xml:space="preserve"> формирования пенсионных накоплений;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сумма средств, соответствующая сумме страховых взносов на финансирование накопительной пенсии;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 xml:space="preserve">-     сведения о выборе застрахованным лицом инвестиционного портфеля (управляющей компании) и сведения о выборе страховщика в соответствии с заявлениями о переходе из ПФР в НПФ, из НПФ в ПФР, из НПФ </w:t>
      </w:r>
      <w:proofErr w:type="gramStart"/>
      <w:r w:rsidRPr="00BE22D9">
        <w:rPr>
          <w:color w:val="333333"/>
        </w:rPr>
        <w:t>в</w:t>
      </w:r>
      <w:proofErr w:type="gramEnd"/>
      <w:r w:rsidRPr="00BE22D9">
        <w:rPr>
          <w:color w:val="333333"/>
        </w:rPr>
        <w:t xml:space="preserve"> НПФ (</w:t>
      </w:r>
      <w:proofErr w:type="gramStart"/>
      <w:r w:rsidRPr="00BE22D9">
        <w:rPr>
          <w:color w:val="333333"/>
        </w:rPr>
        <w:t>страховщик</w:t>
      </w:r>
      <w:proofErr w:type="gramEnd"/>
      <w:r w:rsidRPr="00BE22D9">
        <w:rPr>
          <w:color w:val="333333"/>
        </w:rPr>
        <w:t>, дата и номер заявления);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сведения, отражающие учет дохода от инвестирования средств пенсионных накоплений;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сведения о правопреемниках умершего застрахованного лица и произведенных им выплатах средств пенсионных накоплений;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сведения о дате смерти застрахованного лица;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сведения о сумме средств (части средств) материнского (семейного) капитала, направленных на формирование накопительной пенсии, а также о доходе от их инвестирования;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сведения об отказе от направления средств (части средств) материнского (семейного) капитала на формирование накопительной пенсии и выборе другого направления их использования;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сведения о передаче средств пенсионных накоплений в состав средств выплатного резерва Пенсионного фонда Российской Федерации;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сведения о сумме денежных средств, уплаченных в резерв Пенсионного фонда Российской Федерации по обязательному пенсионному страхованию;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сведения о произведенных выплатах страховых пенсионных накоплений;</w:t>
      </w:r>
    </w:p>
    <w:p w:rsidR="007D18E4" w:rsidRPr="00BE22D9" w:rsidRDefault="007D18E4" w:rsidP="007D18E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E22D9">
        <w:rPr>
          <w:color w:val="333333"/>
        </w:rPr>
        <w:t>-     сведения о передаче средств пенсионных накоплений в УК, НПФ, в соответствии с заявлением застрахованного лица.</w:t>
      </w:r>
    </w:p>
    <w:p w:rsidR="007D18E4" w:rsidRPr="00BE22D9" w:rsidRDefault="007D18E4" w:rsidP="007D18E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D18E4" w:rsidRDefault="007D18E4" w:rsidP="007D18E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05610" w:rsidRDefault="00205610"/>
    <w:sectPr w:rsidR="00205610" w:rsidSect="007D18E4">
      <w:headerReference w:type="default" r:id="rId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672" w:rsidRDefault="004A1672" w:rsidP="007D18E4">
      <w:pPr>
        <w:spacing w:after="0" w:line="240" w:lineRule="auto"/>
      </w:pPr>
      <w:r>
        <w:separator/>
      </w:r>
    </w:p>
  </w:endnote>
  <w:endnote w:type="continuationSeparator" w:id="0">
    <w:p w:rsidR="004A1672" w:rsidRDefault="004A1672" w:rsidP="007D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672" w:rsidRDefault="004A1672" w:rsidP="007D18E4">
      <w:pPr>
        <w:spacing w:after="0" w:line="240" w:lineRule="auto"/>
      </w:pPr>
      <w:r>
        <w:separator/>
      </w:r>
    </w:p>
  </w:footnote>
  <w:footnote w:type="continuationSeparator" w:id="0">
    <w:p w:rsidR="004A1672" w:rsidRDefault="004A1672" w:rsidP="007D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8E4" w:rsidRDefault="007D18E4">
    <w:pPr>
      <w:pStyle w:val="a5"/>
    </w:pPr>
  </w:p>
  <w:p w:rsidR="007D18E4" w:rsidRDefault="007D18E4">
    <w:pPr>
      <w:pStyle w:val="a5"/>
    </w:pPr>
  </w:p>
  <w:p w:rsidR="007D18E4" w:rsidRDefault="007D18E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8E4"/>
    <w:rsid w:val="00205610"/>
    <w:rsid w:val="004A1672"/>
    <w:rsid w:val="007D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D18E4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418" w:lineRule="exact"/>
      <w:jc w:val="center"/>
      <w:outlineLvl w:val="0"/>
    </w:pPr>
    <w:rPr>
      <w:rFonts w:ascii="Times New Roman" w:eastAsia="Times New Roman" w:hAnsi="Times New Roman"/>
      <w:b/>
      <w:bCs/>
      <w:i/>
      <w:iCs/>
      <w:color w:val="000000"/>
      <w:spacing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8E4"/>
    <w:rPr>
      <w:rFonts w:ascii="Times New Roman" w:eastAsia="Times New Roman" w:hAnsi="Times New Roman" w:cs="Times New Roman"/>
      <w:b/>
      <w:bCs/>
      <w:i/>
      <w:iCs/>
      <w:color w:val="000000"/>
      <w:spacing w:val="-1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uiPriority w:val="99"/>
    <w:rsid w:val="007D1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D18E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D1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18E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7D1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18E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1979</Words>
  <Characters>11285</Characters>
  <Application>Microsoft Office Word</Application>
  <DocSecurity>0</DocSecurity>
  <Lines>94</Lines>
  <Paragraphs>26</Paragraphs>
  <ScaleCrop>false</ScaleCrop>
  <Company>office 2007 rus ent:</Company>
  <LinksUpToDate>false</LinksUpToDate>
  <CharactersWithSpaces>13238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2020-06-01T03:27:00Z</dcterms:created>
  <dcterms:modified xsi:type="dcterms:W3CDTF">2020-06-01T03:33:00Z</dcterms:modified>
</cp:coreProperties>
</file>